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A1F" w:rsidRDefault="00C21A1F" w:rsidP="00C21A1F">
      <w:pPr>
        <w:pStyle w:val="Heading1"/>
        <w:shd w:val="clear" w:color="auto" w:fill="FFFFFF"/>
        <w:spacing w:before="0" w:beforeAutospacing="0" w:after="0" w:afterAutospacing="0"/>
        <w:jc w:val="center"/>
        <w:rPr>
          <w:rFonts w:ascii="Segoe UI" w:hAnsi="Segoe UI" w:cs="Segoe UI"/>
          <w:b w:val="0"/>
          <w:bCs w:val="0"/>
          <w:color w:val="171717"/>
        </w:rPr>
      </w:pPr>
      <w:bookmarkStart w:id="0" w:name="_GoBack"/>
      <w:r>
        <w:rPr>
          <w:rFonts w:ascii="Segoe UI" w:hAnsi="Segoe UI" w:cs="Segoe UI"/>
          <w:color w:val="171717"/>
        </w:rPr>
        <w:t>Hosting Your Own Build Agent in Azure Pipeline</w:t>
      </w:r>
      <w:r>
        <w:rPr>
          <w:rFonts w:ascii="Segoe UI" w:hAnsi="Segoe UI" w:cs="Segoe UI"/>
          <w:color w:val="171717"/>
        </w:rPr>
        <w:br w:type="page"/>
      </w:r>
    </w:p>
    <w:p w:rsidR="00C21A1F" w:rsidRDefault="00C21A1F" w:rsidP="00C21A1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Introduction</w:t>
      </w:r>
    </w:p>
    <w:p w:rsidR="00C21A1F" w:rsidRDefault="00C21A1F" w:rsidP="00C21A1F">
      <w:pPr>
        <w:numPr>
          <w:ilvl w:val="0"/>
          <w:numId w:val="18"/>
        </w:numPr>
        <w:shd w:val="clear" w:color="auto" w:fill="FFFFFF"/>
        <w:spacing w:after="0" w:line="240" w:lineRule="auto"/>
        <w:rPr>
          <w:rFonts w:ascii="Segoe UI" w:hAnsi="Segoe UI" w:cs="Segoe UI"/>
        </w:rPr>
      </w:pPr>
      <w:r>
        <w:rPr>
          <w:rFonts w:ascii="Segoe UI" w:hAnsi="Segoe UI" w:cs="Segoe UI"/>
        </w:rPr>
        <w:t>1 minute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In this module, you set up your own build agent running on a Microsoft Azure virtual machine.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Up until now, you used a Microsoft-hosted agent that runs Ubuntu to build the </w:t>
      </w:r>
      <w:r>
        <w:rPr>
          <w:rStyle w:val="Emphasis"/>
          <w:rFonts w:ascii="Segoe UI" w:hAnsi="Segoe UI" w:cs="Segoe UI"/>
          <w:color w:val="171717"/>
        </w:rPr>
        <w:t>Space Game</w:t>
      </w:r>
      <w:r>
        <w:rPr>
          <w:rFonts w:ascii="Segoe UI" w:hAnsi="Segoe UI" w:cs="Segoe UI"/>
          <w:color w:val="171717"/>
        </w:rPr>
        <w:t> web application. Most of the time, a Microsoft-hosted agent can do everything you need.</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However, you occasionally need additional processing power, disk space, or time to build your applications. In this module, you learn how to set up your own build agent, which can run either in the cloud or on-premises. You follow along with the Tailspin web team as they set up a build agent that runs on an Azure virtual machine (VM).</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Learning objectives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In this module, you will:</w:t>
      </w:r>
    </w:p>
    <w:p w:rsidR="00C21A1F" w:rsidRDefault="00C21A1F" w:rsidP="00C21A1F">
      <w:pPr>
        <w:numPr>
          <w:ilvl w:val="0"/>
          <w:numId w:val="19"/>
        </w:numPr>
        <w:shd w:val="clear" w:color="auto" w:fill="FFFFFF"/>
        <w:spacing w:after="0" w:line="240" w:lineRule="auto"/>
        <w:ind w:left="570"/>
        <w:rPr>
          <w:rFonts w:ascii="Segoe UI" w:hAnsi="Segoe UI" w:cs="Segoe UI"/>
          <w:color w:val="171717"/>
        </w:rPr>
      </w:pPr>
      <w:r>
        <w:rPr>
          <w:rFonts w:ascii="Segoe UI" w:hAnsi="Segoe UI" w:cs="Segoe UI"/>
          <w:color w:val="171717"/>
        </w:rPr>
        <w:t>Choose when to use Microsoft-hosted build agents and when to host your own.</w:t>
      </w:r>
    </w:p>
    <w:p w:rsidR="00C21A1F" w:rsidRDefault="00C21A1F" w:rsidP="00C21A1F">
      <w:pPr>
        <w:numPr>
          <w:ilvl w:val="0"/>
          <w:numId w:val="19"/>
        </w:numPr>
        <w:shd w:val="clear" w:color="auto" w:fill="FFFFFF"/>
        <w:spacing w:after="0" w:line="240" w:lineRule="auto"/>
        <w:ind w:left="570"/>
        <w:rPr>
          <w:rFonts w:ascii="Segoe UI" w:hAnsi="Segoe UI" w:cs="Segoe UI"/>
          <w:color w:val="171717"/>
        </w:rPr>
      </w:pPr>
      <w:r>
        <w:rPr>
          <w:rFonts w:ascii="Segoe UI" w:hAnsi="Segoe UI" w:cs="Segoe UI"/>
          <w:color w:val="171717"/>
        </w:rPr>
        <w:t>Describe your options for managing your own build agents.</w:t>
      </w:r>
    </w:p>
    <w:p w:rsidR="00C21A1F" w:rsidRDefault="00C21A1F" w:rsidP="00C21A1F">
      <w:pPr>
        <w:numPr>
          <w:ilvl w:val="0"/>
          <w:numId w:val="19"/>
        </w:numPr>
        <w:shd w:val="clear" w:color="auto" w:fill="FFFFFF"/>
        <w:spacing w:after="0" w:line="240" w:lineRule="auto"/>
        <w:ind w:left="570"/>
        <w:rPr>
          <w:rFonts w:ascii="Segoe UI" w:hAnsi="Segoe UI" w:cs="Segoe UI"/>
          <w:color w:val="171717"/>
        </w:rPr>
      </w:pPr>
      <w:r>
        <w:rPr>
          <w:rFonts w:ascii="Segoe UI" w:hAnsi="Segoe UI" w:cs="Segoe UI"/>
          <w:color w:val="171717"/>
        </w:rPr>
        <w:t>Bring up and configure your own agent to work with Azure Pipelines.</w:t>
      </w:r>
    </w:p>
    <w:p w:rsidR="00C21A1F" w:rsidRDefault="00C21A1F" w:rsidP="00C21A1F">
      <w:pPr>
        <w:numPr>
          <w:ilvl w:val="0"/>
          <w:numId w:val="19"/>
        </w:numPr>
        <w:shd w:val="clear" w:color="auto" w:fill="FFFFFF"/>
        <w:spacing w:after="0" w:line="240" w:lineRule="auto"/>
        <w:ind w:left="570"/>
        <w:rPr>
          <w:rFonts w:ascii="Segoe UI" w:hAnsi="Segoe UI" w:cs="Segoe UI"/>
          <w:color w:val="171717"/>
        </w:rPr>
      </w:pPr>
      <w:r>
        <w:rPr>
          <w:rFonts w:ascii="Segoe UI" w:hAnsi="Segoe UI" w:cs="Segoe UI"/>
          <w:color w:val="171717"/>
        </w:rPr>
        <w:t>Connect your agent to a pipeline and build your application.</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Prerequisites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The modules in this learning path form a progression.</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To follow the progression from the beginning, be sure to first complete the </w:t>
      </w:r>
      <w:r w:rsidRPr="00C21A1F">
        <w:rPr>
          <w:rFonts w:ascii="Segoe UI" w:hAnsi="Segoe UI" w:cs="Segoe UI"/>
          <w:color w:val="171717"/>
        </w:rPr>
        <w:t xml:space="preserve">Evolve your </w:t>
      </w:r>
      <w:proofErr w:type="spellStart"/>
      <w:r w:rsidRPr="00C21A1F">
        <w:rPr>
          <w:rFonts w:ascii="Segoe UI" w:hAnsi="Segoe UI" w:cs="Segoe UI"/>
          <w:color w:val="171717"/>
        </w:rPr>
        <w:t>DevOps</w:t>
      </w:r>
      <w:proofErr w:type="spellEnd"/>
      <w:r w:rsidRPr="00C21A1F">
        <w:rPr>
          <w:rFonts w:ascii="Segoe UI" w:hAnsi="Segoe UI" w:cs="Segoe UI"/>
          <w:color w:val="171717"/>
        </w:rPr>
        <w:t xml:space="preserve"> practices</w:t>
      </w:r>
      <w:proofErr w:type="gramStart"/>
      <w:r w:rsidRPr="00C21A1F">
        <w:rPr>
          <w:rFonts w:ascii="Segoe UI" w:hAnsi="Segoe UI" w:cs="Segoe UI"/>
          <w:color w:val="171717"/>
        </w:rPr>
        <w:t> </w:t>
      </w:r>
      <w:r>
        <w:rPr>
          <w:rFonts w:ascii="Segoe UI" w:hAnsi="Segoe UI" w:cs="Segoe UI"/>
          <w:color w:val="171717"/>
        </w:rPr>
        <w:t> learning</w:t>
      </w:r>
      <w:proofErr w:type="gramEnd"/>
      <w:r>
        <w:rPr>
          <w:rFonts w:ascii="Segoe UI" w:hAnsi="Segoe UI" w:cs="Segoe UI"/>
          <w:color w:val="171717"/>
        </w:rPr>
        <w:t xml:space="preserve"> path.</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We also recommend you start at the beginning of this learning path, </w:t>
      </w:r>
      <w:r w:rsidRPr="00C21A1F">
        <w:rPr>
          <w:rFonts w:ascii="Segoe UI" w:hAnsi="Segoe UI" w:cs="Segoe UI"/>
          <w:color w:val="171717"/>
        </w:rPr>
        <w:t xml:space="preserve">Build applications with Azure </w:t>
      </w:r>
      <w:proofErr w:type="spellStart"/>
      <w:proofErr w:type="gramStart"/>
      <w:r w:rsidRPr="00C21A1F">
        <w:rPr>
          <w:rFonts w:ascii="Segoe UI" w:hAnsi="Segoe UI" w:cs="Segoe UI"/>
          <w:color w:val="171717"/>
        </w:rPr>
        <w:t>DevOps</w:t>
      </w:r>
      <w:proofErr w:type="spellEnd"/>
      <w:r w:rsidRPr="00C21A1F">
        <w:rPr>
          <w:rFonts w:ascii="Segoe UI" w:hAnsi="Segoe UI" w:cs="Segoe UI"/>
          <w:color w:val="171717"/>
        </w:rPr>
        <w:t> </w:t>
      </w:r>
      <w:r>
        <w:rPr>
          <w:rFonts w:ascii="Segoe UI" w:hAnsi="Segoe UI" w:cs="Segoe UI"/>
          <w:color w:val="171717"/>
        </w:rPr>
        <w:t>.</w:t>
      </w:r>
      <w:proofErr w:type="gramEnd"/>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If you want to go through just this module, you need to set up a development environment on your Windows, </w:t>
      </w:r>
      <w:proofErr w:type="spellStart"/>
      <w:r>
        <w:rPr>
          <w:rFonts w:ascii="Segoe UI" w:hAnsi="Segoe UI" w:cs="Segoe UI"/>
          <w:color w:val="171717"/>
        </w:rPr>
        <w:t>macOS</w:t>
      </w:r>
      <w:proofErr w:type="spellEnd"/>
      <w:r>
        <w:rPr>
          <w:rFonts w:ascii="Segoe UI" w:hAnsi="Segoe UI" w:cs="Segoe UI"/>
          <w:color w:val="171717"/>
        </w:rPr>
        <w:t>, or Linux system. You need:</w:t>
      </w:r>
    </w:p>
    <w:p w:rsidR="00C21A1F" w:rsidRDefault="00C21A1F" w:rsidP="00C21A1F">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An </w:t>
      </w:r>
      <w:r w:rsidRPr="00C21A1F">
        <w:rPr>
          <w:rFonts w:ascii="Segoe UI" w:hAnsi="Segoe UI" w:cs="Segoe UI"/>
          <w:color w:val="171717"/>
        </w:rPr>
        <w:t xml:space="preserve">Azure </w:t>
      </w:r>
      <w:proofErr w:type="spellStart"/>
      <w:r w:rsidRPr="00C21A1F">
        <w:rPr>
          <w:rFonts w:ascii="Segoe UI" w:hAnsi="Segoe UI" w:cs="Segoe UI"/>
          <w:color w:val="171717"/>
        </w:rPr>
        <w:t>DevOps</w:t>
      </w:r>
      <w:proofErr w:type="spellEnd"/>
      <w:r w:rsidRPr="00C21A1F">
        <w:rPr>
          <w:rFonts w:ascii="Segoe UI" w:hAnsi="Segoe UI" w:cs="Segoe UI"/>
          <w:color w:val="171717"/>
        </w:rPr>
        <w:t xml:space="preserve"> organization </w:t>
      </w:r>
    </w:p>
    <w:p w:rsidR="00C21A1F" w:rsidRDefault="00C21A1F" w:rsidP="00C21A1F">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A </w:t>
      </w:r>
      <w:proofErr w:type="spellStart"/>
      <w:r w:rsidRPr="00C21A1F">
        <w:rPr>
          <w:rFonts w:ascii="Segoe UI" w:hAnsi="Segoe UI" w:cs="Segoe UI"/>
          <w:color w:val="171717"/>
        </w:rPr>
        <w:t>GitHub</w:t>
      </w:r>
      <w:proofErr w:type="spellEnd"/>
      <w:r w:rsidRPr="00C21A1F">
        <w:rPr>
          <w:rFonts w:ascii="Segoe UI" w:hAnsi="Segoe UI" w:cs="Segoe UI"/>
          <w:color w:val="171717"/>
        </w:rPr>
        <w:t> </w:t>
      </w:r>
      <w:r>
        <w:rPr>
          <w:rFonts w:ascii="Segoe UI" w:hAnsi="Segoe UI" w:cs="Segoe UI"/>
          <w:color w:val="171717"/>
        </w:rPr>
        <w:t> account</w:t>
      </w:r>
    </w:p>
    <w:p w:rsidR="00C21A1F" w:rsidRDefault="00C21A1F" w:rsidP="00C21A1F">
      <w:pPr>
        <w:numPr>
          <w:ilvl w:val="0"/>
          <w:numId w:val="20"/>
        </w:numPr>
        <w:shd w:val="clear" w:color="auto" w:fill="FFFFFF"/>
        <w:spacing w:after="0" w:line="240" w:lineRule="auto"/>
        <w:ind w:left="570"/>
        <w:rPr>
          <w:rFonts w:ascii="Segoe UI" w:hAnsi="Segoe UI" w:cs="Segoe UI"/>
          <w:color w:val="171717"/>
        </w:rPr>
      </w:pPr>
      <w:r w:rsidRPr="00C21A1F">
        <w:rPr>
          <w:rFonts w:ascii="Segoe UI" w:hAnsi="Segoe UI" w:cs="Segoe UI"/>
          <w:color w:val="171717"/>
        </w:rPr>
        <w:t>Visual Studio Code </w:t>
      </w:r>
    </w:p>
    <w:p w:rsidR="00C21A1F" w:rsidRDefault="00C21A1F" w:rsidP="00C21A1F">
      <w:pPr>
        <w:numPr>
          <w:ilvl w:val="0"/>
          <w:numId w:val="20"/>
        </w:numPr>
        <w:shd w:val="clear" w:color="auto" w:fill="FFFFFF"/>
        <w:spacing w:after="0" w:line="240" w:lineRule="auto"/>
        <w:ind w:left="570"/>
        <w:rPr>
          <w:rFonts w:ascii="Segoe UI" w:hAnsi="Segoe UI" w:cs="Segoe UI"/>
          <w:color w:val="171717"/>
        </w:rPr>
      </w:pPr>
      <w:r w:rsidRPr="00C21A1F">
        <w:rPr>
          <w:rFonts w:ascii="Segoe UI" w:hAnsi="Segoe UI" w:cs="Segoe UI"/>
          <w:color w:val="171717"/>
        </w:rPr>
        <w:t>.NET Core 3.1 SDK </w:t>
      </w:r>
    </w:p>
    <w:p w:rsidR="00C21A1F" w:rsidRDefault="00C21A1F" w:rsidP="00C21A1F">
      <w:pPr>
        <w:numPr>
          <w:ilvl w:val="0"/>
          <w:numId w:val="20"/>
        </w:numPr>
        <w:shd w:val="clear" w:color="auto" w:fill="FFFFFF"/>
        <w:spacing w:after="0" w:line="240" w:lineRule="auto"/>
        <w:ind w:left="570"/>
        <w:rPr>
          <w:rFonts w:ascii="Segoe UI" w:hAnsi="Segoe UI" w:cs="Segoe UI"/>
          <w:color w:val="171717"/>
        </w:rPr>
      </w:pPr>
      <w:r w:rsidRPr="00C21A1F">
        <w:rPr>
          <w:rFonts w:ascii="Segoe UI" w:hAnsi="Segoe UI" w:cs="Segoe UI"/>
          <w:color w:val="171717"/>
        </w:rPr>
        <w:lastRenderedPageBreak/>
        <w:t>Git </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You can get started with Azure </w:t>
      </w:r>
      <w:proofErr w:type="spellStart"/>
      <w:r>
        <w:rPr>
          <w:rFonts w:ascii="Segoe UI" w:hAnsi="Segoe UI" w:cs="Segoe UI"/>
          <w:color w:val="171717"/>
        </w:rPr>
        <w:t>DevOps</w:t>
      </w:r>
      <w:proofErr w:type="spellEnd"/>
      <w:r>
        <w:rPr>
          <w:rFonts w:ascii="Segoe UI" w:hAnsi="Segoe UI" w:cs="Segoe UI"/>
          <w:color w:val="171717"/>
        </w:rPr>
        <w:t xml:space="preserve"> for free.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This environment lets you complete the exercises in this and future modules. You can also use it to apply your new skills to your own projects.</w:t>
      </w:r>
    </w:p>
    <w:p w:rsidR="00C21A1F" w:rsidRDefault="00C21A1F" w:rsidP="00C21A1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21A1F" w:rsidRDefault="00C21A1F" w:rsidP="00C21A1F">
      <w:pPr>
        <w:pStyle w:val="NormalWeb"/>
        <w:rPr>
          <w:rFonts w:ascii="Segoe UI" w:hAnsi="Segoe UI" w:cs="Segoe UI"/>
          <w:color w:val="171717"/>
        </w:rPr>
      </w:pPr>
      <w:r>
        <w:rPr>
          <w:rFonts w:ascii="Segoe UI" w:hAnsi="Segoe UI" w:cs="Segoe UI"/>
          <w:color w:val="171717"/>
        </w:rPr>
        <w:t xml:space="preserve">Keep in mind that you can use Azure </w:t>
      </w:r>
      <w:proofErr w:type="spellStart"/>
      <w:r>
        <w:rPr>
          <w:rFonts w:ascii="Segoe UI" w:hAnsi="Segoe UI" w:cs="Segoe UI"/>
          <w:color w:val="171717"/>
        </w:rPr>
        <w:t>DevOps</w:t>
      </w:r>
      <w:proofErr w:type="spellEnd"/>
      <w:r>
        <w:rPr>
          <w:rFonts w:ascii="Segoe UI" w:hAnsi="Segoe UI" w:cs="Segoe UI"/>
          <w:color w:val="171717"/>
        </w:rPr>
        <w:t xml:space="preserve"> to build and deploy almost any kind of application written in any language. In this module, you'll be working with a .NET Core application written in C#.</w:t>
      </w:r>
    </w:p>
    <w:p w:rsidR="00C21A1F" w:rsidRDefault="00C21A1F" w:rsidP="00C21A1F">
      <w:pPr>
        <w:pStyle w:val="NormalWeb"/>
        <w:rPr>
          <w:rFonts w:ascii="Segoe UI" w:hAnsi="Segoe UI" w:cs="Segoe UI"/>
          <w:color w:val="171717"/>
        </w:rPr>
      </w:pPr>
      <w:r>
        <w:rPr>
          <w:rFonts w:ascii="Segoe UI" w:hAnsi="Segoe UI" w:cs="Segoe UI"/>
          <w:color w:val="171717"/>
        </w:rPr>
        <w:t xml:space="preserve">You don't need to be an expert in .NET or C# to complete this module. You can apply the patterns you learn here to your own projects that use your </w:t>
      </w:r>
      <w:proofErr w:type="spellStart"/>
      <w:r>
        <w:rPr>
          <w:rFonts w:ascii="Segoe UI" w:hAnsi="Segoe UI" w:cs="Segoe UI"/>
          <w:color w:val="171717"/>
        </w:rPr>
        <w:t>favorite</w:t>
      </w:r>
      <w:proofErr w:type="spellEnd"/>
      <w:r>
        <w:rPr>
          <w:rFonts w:ascii="Segoe UI" w:hAnsi="Segoe UI" w:cs="Segoe UI"/>
          <w:color w:val="171717"/>
        </w:rPr>
        <w:t xml:space="preserve"> programming languages and frameworks.</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Meet the team</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You met the </w:t>
      </w:r>
      <w:r>
        <w:rPr>
          <w:rStyle w:val="Emphasis"/>
          <w:rFonts w:ascii="Segoe UI" w:hAnsi="Segoe UI" w:cs="Segoe UI"/>
          <w:color w:val="171717"/>
        </w:rPr>
        <w:t>Space Game</w:t>
      </w:r>
      <w:r>
        <w:rPr>
          <w:rFonts w:ascii="Segoe UI" w:hAnsi="Segoe UI" w:cs="Segoe UI"/>
          <w:color w:val="171717"/>
        </w:rPr>
        <w:t> web team at Tailspin Toys in previous modules. As a refresher, here are the team members you'll work with in this module.</w:t>
      </w:r>
    </w:p>
    <w:p w:rsidR="00C21A1F" w:rsidRDefault="00C21A1F" w:rsidP="00C21A1F">
      <w:pPr>
        <w:pStyle w:val="NormalWeb"/>
      </w:pPr>
      <w:r>
        <w:rPr>
          <w:noProof/>
        </w:rPr>
        <w:drawing>
          <wp:inline distT="0" distB="0" distL="0" distR="0">
            <wp:extent cx="716915" cy="716915"/>
            <wp:effectExtent l="0" t="0" r="6985" b="6985"/>
            <wp:docPr id="9" name="Picture 9"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21A1F" w:rsidRDefault="00C21A1F" w:rsidP="00C21A1F">
      <w:pPr>
        <w:pStyle w:val="NormalWeb"/>
      </w:pPr>
      <w:r>
        <w:t>Andy is the development lead.</w:t>
      </w:r>
    </w:p>
    <w:p w:rsidR="00C21A1F" w:rsidRDefault="00C21A1F" w:rsidP="00C21A1F">
      <w:pPr>
        <w:pStyle w:val="NormalWeb"/>
      </w:pPr>
      <w:r>
        <w:rPr>
          <w:noProof/>
        </w:rPr>
        <w:drawing>
          <wp:inline distT="0" distB="0" distL="0" distR="0">
            <wp:extent cx="716915" cy="716915"/>
            <wp:effectExtent l="0" t="0" r="6985" b="6985"/>
            <wp:docPr id="8" name="Picture 8"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21A1F" w:rsidRDefault="00C21A1F" w:rsidP="00C21A1F">
      <w:pPr>
        <w:pStyle w:val="NormalWeb"/>
      </w:pPr>
      <w:proofErr w:type="spellStart"/>
      <w:r>
        <w:t>Amita</w:t>
      </w:r>
      <w:proofErr w:type="spellEnd"/>
      <w:r>
        <w:t xml:space="preserve"> is in QA.</w:t>
      </w:r>
    </w:p>
    <w:p w:rsidR="00C21A1F" w:rsidRDefault="00C21A1F" w:rsidP="00C21A1F">
      <w:pPr>
        <w:pStyle w:val="NormalWeb"/>
      </w:pPr>
      <w:r>
        <w:rPr>
          <w:noProof/>
        </w:rPr>
        <w:drawing>
          <wp:inline distT="0" distB="0" distL="0" distR="0">
            <wp:extent cx="716915" cy="716915"/>
            <wp:effectExtent l="0" t="0" r="6985" b="6985"/>
            <wp:docPr id="7" name="Picture 7"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21A1F" w:rsidRDefault="00C21A1F" w:rsidP="00C21A1F">
      <w:pPr>
        <w:pStyle w:val="NormalWeb"/>
      </w:pPr>
      <w:r>
        <w:t>Tim is in operations.</w:t>
      </w:r>
    </w:p>
    <w:p w:rsidR="00C21A1F" w:rsidRDefault="00C21A1F" w:rsidP="00C21A1F">
      <w:pPr>
        <w:pStyle w:val="NormalWeb"/>
      </w:pPr>
      <w:r>
        <w:rPr>
          <w:noProof/>
        </w:rPr>
        <w:lastRenderedPageBreak/>
        <w:drawing>
          <wp:inline distT="0" distB="0" distL="0" distR="0">
            <wp:extent cx="716915" cy="716915"/>
            <wp:effectExtent l="0" t="0" r="6985" b="6985"/>
            <wp:docPr id="6" name="Picture 6"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C21A1F" w:rsidRDefault="00C21A1F" w:rsidP="00C21A1F">
      <w:pPr>
        <w:pStyle w:val="NormalWeb"/>
      </w:pPr>
      <w:r>
        <w:t>Mara just joined as a developer and reports to Andy.</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Mara has prior experience with </w:t>
      </w:r>
      <w:proofErr w:type="spellStart"/>
      <w:r>
        <w:rPr>
          <w:rFonts w:ascii="Segoe UI" w:hAnsi="Segoe UI" w:cs="Segoe UI"/>
          <w:color w:val="171717"/>
        </w:rPr>
        <w:t>DevOps</w:t>
      </w:r>
      <w:proofErr w:type="spellEnd"/>
      <w:r>
        <w:rPr>
          <w:rFonts w:ascii="Segoe UI" w:hAnsi="Segoe UI" w:cs="Segoe UI"/>
          <w:color w:val="171717"/>
        </w:rPr>
        <w:t xml:space="preserve"> and is helping the team adopt a more streamlined process by using Azure </w:t>
      </w:r>
      <w:proofErr w:type="spellStart"/>
      <w:r>
        <w:rPr>
          <w:rFonts w:ascii="Segoe UI" w:hAnsi="Segoe UI" w:cs="Segoe UI"/>
          <w:color w:val="171717"/>
        </w:rPr>
        <w:t>DevOps</w:t>
      </w:r>
      <w:proofErr w:type="spellEnd"/>
      <w:r>
        <w:rPr>
          <w:rFonts w:ascii="Segoe UI" w:hAnsi="Segoe UI" w:cs="Segoe UI"/>
          <w:color w:val="171717"/>
        </w:rPr>
        <w:t>.</w:t>
      </w:r>
    </w:p>
    <w:p w:rsidR="00C21A1F" w:rsidRDefault="00C21A1F">
      <w:pPr>
        <w:rPr>
          <w:rFonts w:ascii="Segoe UI" w:eastAsia="Times New Roman" w:hAnsi="Segoe UI" w:cs="Segoe UI"/>
          <w:color w:val="171717"/>
          <w:sz w:val="24"/>
          <w:szCs w:val="24"/>
          <w:lang w:eastAsia="en-IN"/>
        </w:rPr>
      </w:pPr>
      <w:r>
        <w:rPr>
          <w:rFonts w:ascii="Segoe UI" w:hAnsi="Segoe UI" w:cs="Segoe UI"/>
          <w:color w:val="171717"/>
        </w:rPr>
        <w:br w:type="page"/>
      </w:r>
    </w:p>
    <w:p w:rsidR="00C21A1F" w:rsidRDefault="00C21A1F" w:rsidP="00C21A1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Choose a Microsoft-hosted or self-hosted build agent</w:t>
      </w:r>
    </w:p>
    <w:p w:rsidR="00C21A1F" w:rsidRDefault="00C21A1F" w:rsidP="00C21A1F">
      <w:pPr>
        <w:numPr>
          <w:ilvl w:val="0"/>
          <w:numId w:val="21"/>
        </w:numPr>
        <w:shd w:val="clear" w:color="auto" w:fill="FFFFFF"/>
        <w:spacing w:after="0" w:line="240" w:lineRule="auto"/>
        <w:rPr>
          <w:rFonts w:ascii="Segoe UI" w:hAnsi="Segoe UI" w:cs="Segoe UI"/>
        </w:rPr>
      </w:pPr>
      <w:r>
        <w:rPr>
          <w:rFonts w:ascii="Segoe UI" w:hAnsi="Segoe UI" w:cs="Segoe UI"/>
        </w:rPr>
        <w:t>6 minutes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In this unit, you learn about some of the factors to consider when you're choosing a build agent. You learn about some of the benefits and limitations of using a Microsoft-hosted agent, as well as what's involved when you set up your own private build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Let's see what's happening with the Tailspin web team. Tim, from operations, wants to learn more about how build agents work in Azure Pipelines. He starts a conversation with our developers, Andy and Mara.</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Hi, Andy and Mara. I've been following how you're using Microsoft Azure Pipelines to build the </w:t>
      </w:r>
      <w:r>
        <w:rPr>
          <w:rStyle w:val="Emphasis"/>
          <w:rFonts w:ascii="Segoe UI" w:hAnsi="Segoe UI" w:cs="Segoe UI"/>
          <w:color w:val="171717"/>
        </w:rPr>
        <w:t>Space Game</w:t>
      </w:r>
      <w:r>
        <w:rPr>
          <w:rFonts w:ascii="Segoe UI" w:hAnsi="Segoe UI" w:cs="Segoe UI"/>
          <w:color w:val="171717"/>
        </w:rPr>
        <w:t> web application. But I'm curious to learn more about how this works. Does it connect to one of our build machines?</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It's possible to connect it to one of our build machines, but right now we use an agent that's hosted by Microsoft.</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But we build on Linux. Microsoft provides Linux build agents?</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Yes! In fact, you can choose Windows, Linux, or </w:t>
      </w:r>
      <w:proofErr w:type="spellStart"/>
      <w:r>
        <w:rPr>
          <w:rFonts w:ascii="Segoe UI" w:hAnsi="Segoe UI" w:cs="Segoe UI"/>
          <w:color w:val="171717"/>
        </w:rPr>
        <w:t>macOS</w:t>
      </w:r>
      <w:proofErr w:type="spellEnd"/>
      <w:r>
        <w:rPr>
          <w:rFonts w:ascii="Segoe UI" w:hAnsi="Segoe UI" w:cs="Segoe UI"/>
          <w:color w:val="171717"/>
        </w:rPr>
        <w:t xml:space="preserve"> for your build agent. If your application runs on multiple platforms, you can configure the pipeline to build on all of them.</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Interesting. One of the other teams mentioned some of the challenges they're having with their build infrastructure. Perhaps Microsoft Azure Pipelines and either a Microsoft-hosted agent or their own build agent can help?</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I'd be interested to know as well. Let's chat a bit more about build agents. Perhaps you can share what you learn with the other team.</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are build agents and agent pools?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build agent</w:t>
      </w:r>
      <w:r>
        <w:rPr>
          <w:rFonts w:ascii="Segoe UI" w:hAnsi="Segoe UI" w:cs="Segoe UI"/>
          <w:color w:val="171717"/>
        </w:rPr>
        <w:t> is a system that performs build tasks. Think of it as a dedicated server that runs your build process.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Imagine that you have an Azure Pipelines project that receives build requests many times per day. Or perhaps you have multiple projects that can each use the same type of build agent. You can organize build agents into </w:t>
      </w:r>
      <w:r>
        <w:rPr>
          <w:rStyle w:val="Emphasis"/>
          <w:rFonts w:ascii="Segoe UI" w:hAnsi="Segoe UI" w:cs="Segoe UI"/>
          <w:color w:val="171717"/>
        </w:rPr>
        <w:t>agent pools</w:t>
      </w:r>
      <w:r>
        <w:rPr>
          <w:rFonts w:ascii="Segoe UI" w:hAnsi="Segoe UI" w:cs="Segoe UI"/>
          <w:color w:val="171717"/>
        </w:rPr>
        <w:t> to help ensure that there's a server ready to process each build request.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lastRenderedPageBreak/>
        <w:t>When a build is triggered, Azure Pipelines selects an available build agent from the pool. If all agents are busy, the process waits for one to become available.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 use a Microsoft-hosted agent, you specify the VM image to use from the pool. Here's an example from your existing build configuration that uses an Ubuntu 18.04 build agent:</w:t>
      </w:r>
    </w:p>
    <w:p w:rsidR="00C21A1F" w:rsidRDefault="00C21A1F" w:rsidP="00C21A1F">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21A1F" w:rsidRDefault="00C21A1F" w:rsidP="00C21A1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 use a Microsoft-hosted agent, you use </w:t>
      </w:r>
      <w:proofErr w:type="spellStart"/>
      <w:r>
        <w:rPr>
          <w:rStyle w:val="HTMLCode"/>
          <w:rFonts w:ascii="Consolas" w:hAnsi="Consolas"/>
          <w:color w:val="171717"/>
        </w:rPr>
        <w:t>vmImage</w:t>
      </w:r>
      <w:proofErr w:type="spellEnd"/>
      <w:r>
        <w:rPr>
          <w:rFonts w:ascii="Segoe UI" w:hAnsi="Segoe UI" w:cs="Segoe UI"/>
          <w:color w:val="171717"/>
        </w:rPr>
        <w:t xml:space="preserve"> to specify which type of system you need. Microsoft provides many types of VM images, including ones that run Windows, </w:t>
      </w:r>
      <w:proofErr w:type="spellStart"/>
      <w:r>
        <w:rPr>
          <w:rFonts w:ascii="Segoe UI" w:hAnsi="Segoe UI" w:cs="Segoe UI"/>
          <w:color w:val="171717"/>
        </w:rPr>
        <w:t>macOS</w:t>
      </w:r>
      <w:proofErr w:type="spellEnd"/>
      <w:r>
        <w:rPr>
          <w:rFonts w:ascii="Segoe UI" w:hAnsi="Segoe UI" w:cs="Segoe UI"/>
          <w:color w:val="171717"/>
        </w:rPr>
        <w:t xml:space="preserve">, and various </w:t>
      </w:r>
      <w:proofErr w:type="spellStart"/>
      <w:r>
        <w:rPr>
          <w:rFonts w:ascii="Segoe UI" w:hAnsi="Segoe UI" w:cs="Segoe UI"/>
          <w:color w:val="171717"/>
        </w:rPr>
        <w:t>flavors</w:t>
      </w:r>
      <w:proofErr w:type="spellEnd"/>
      <w:r>
        <w:rPr>
          <w:rFonts w:ascii="Segoe UI" w:hAnsi="Segoe UI" w:cs="Segoe UI"/>
          <w:color w:val="171717"/>
        </w:rPr>
        <w:t xml:space="preserve"> of Linux.</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demands</w:t>
      </w:r>
      <w:r>
        <w:rPr>
          <w:rFonts w:ascii="Segoe UI" w:hAnsi="Segoe UI" w:cs="Segoe UI"/>
          <w:color w:val="171717"/>
        </w:rPr>
        <w:t> section specifies which software or capabilities you require the build machine to have.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 use a build agent from your own pool, also known as a </w:t>
      </w:r>
      <w:r>
        <w:rPr>
          <w:rStyle w:val="Emphasis"/>
          <w:rFonts w:ascii="Segoe UI" w:hAnsi="Segoe UI" w:cs="Segoe UI"/>
          <w:color w:val="171717"/>
        </w:rPr>
        <w:t>private pool</w:t>
      </w:r>
      <w:r>
        <w:rPr>
          <w:rFonts w:ascii="Segoe UI" w:hAnsi="Segoe UI" w:cs="Segoe UI"/>
          <w:color w:val="171717"/>
        </w:rPr>
        <w:t>, you specify the name of your pool. Here's an example.</w:t>
      </w:r>
    </w:p>
    <w:p w:rsidR="00C21A1F" w:rsidRDefault="00C21A1F" w:rsidP="00C21A1F">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21A1F" w:rsidRDefault="00C21A1F" w:rsidP="00C21A1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MyAgentPool</w:t>
      </w:r>
      <w:proofErr w:type="spellEnd"/>
      <w:r>
        <w:rPr>
          <w:rStyle w:val="hljs-string"/>
          <w:rFonts w:ascii="Consolas" w:hAnsi="Consolas"/>
          <w:color w:val="A31515"/>
          <w:bdr w:val="none" w:sz="0" w:space="0" w:color="auto" w:frame="1"/>
        </w:rPr>
        <w:t>'</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C21A1F" w:rsidRDefault="00C21A1F" w:rsidP="00C21A1F">
      <w:pPr>
        <w:pStyle w:val="HTMLPreformatted"/>
        <w:spacing w:line="285" w:lineRule="atLeast"/>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 don't require a </w:t>
      </w:r>
      <w:r>
        <w:rPr>
          <w:rStyle w:val="HTMLCode"/>
          <w:rFonts w:ascii="Consolas" w:hAnsi="Consolas"/>
          <w:color w:val="171717"/>
        </w:rPr>
        <w:t>demands</w:t>
      </w:r>
      <w:r>
        <w:rPr>
          <w:rFonts w:ascii="Segoe UI" w:hAnsi="Segoe UI" w:cs="Segoe UI"/>
          <w:color w:val="171717"/>
        </w:rPr>
        <w:t> section, you can shorten the syntax like this:</w:t>
      </w:r>
    </w:p>
    <w:p w:rsidR="00C21A1F" w:rsidRDefault="00C21A1F" w:rsidP="00C21A1F">
      <w:pPr>
        <w:rPr>
          <w:rFonts w:ascii="Segoe UI" w:hAnsi="Segoe UI" w:cs="Segoe UI"/>
          <w:color w:val="171717"/>
        </w:rPr>
      </w:pPr>
      <w:proofErr w:type="spellStart"/>
      <w:proofErr w:type="gramStart"/>
      <w:r>
        <w:rPr>
          <w:rStyle w:val="language"/>
          <w:rFonts w:ascii="Segoe UI" w:hAnsi="Segoe UI" w:cs="Segoe UI"/>
          <w:color w:val="171717"/>
        </w:rPr>
        <w:t>yml</w:t>
      </w:r>
      <w:r>
        <w:rPr>
          <w:rFonts w:ascii="Segoe UI" w:hAnsi="Segoe UI" w:cs="Segoe UI"/>
          <w:color w:val="171717"/>
        </w:rPr>
        <w:t>Copy</w:t>
      </w:r>
      <w:proofErr w:type="spellEnd"/>
      <w:proofErr w:type="gramEnd"/>
    </w:p>
    <w:p w:rsidR="00C21A1F" w:rsidRDefault="00C21A1F" w:rsidP="00C21A1F">
      <w:pPr>
        <w:pStyle w:val="HTMLPreformatted"/>
        <w:spacing w:line="285" w:lineRule="atLeast"/>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MyAgentPool</w:t>
      </w:r>
      <w:proofErr w:type="spellEnd"/>
      <w:r>
        <w:rPr>
          <w:rStyle w:val="hljs-string"/>
          <w:rFonts w:ascii="Consolas" w:hAnsi="Consolas"/>
          <w:color w:val="A31515"/>
          <w:bdr w:val="none" w:sz="0" w:space="0" w:color="auto" w:frame="1"/>
        </w:rPr>
        <w: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You'll create a build agent and add it to a pool later in this module.</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kind of agents can I use?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you're choosing a build agent, there are two factors to consider:</w:t>
      </w:r>
    </w:p>
    <w:p w:rsidR="00C21A1F" w:rsidRDefault="00C21A1F" w:rsidP="00C21A1F">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The operating system you want to build on</w:t>
      </w:r>
    </w:p>
    <w:p w:rsidR="00C21A1F" w:rsidRDefault="00C21A1F" w:rsidP="00C21A1F">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Whether you can use a Microsoft-hosted agent or you need to provide your own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lastRenderedPageBreak/>
        <w:t>Azure Pipelines supports these operating systems:</w:t>
      </w:r>
    </w:p>
    <w:p w:rsidR="00C21A1F" w:rsidRDefault="00C21A1F" w:rsidP="00C21A1F">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Windows</w:t>
      </w:r>
    </w:p>
    <w:p w:rsidR="00C21A1F" w:rsidRDefault="00C21A1F" w:rsidP="00C21A1F">
      <w:pPr>
        <w:numPr>
          <w:ilvl w:val="0"/>
          <w:numId w:val="23"/>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macOS</w:t>
      </w:r>
      <w:proofErr w:type="spellEnd"/>
    </w:p>
    <w:p w:rsidR="00C21A1F" w:rsidRDefault="00C21A1F" w:rsidP="00C21A1F">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Linux (Ubuntu, Red Hat Enterprise Linux, and </w:t>
      </w:r>
      <w:proofErr w:type="spellStart"/>
      <w:r>
        <w:rPr>
          <w:rFonts w:ascii="Segoe UI" w:hAnsi="Segoe UI" w:cs="Segoe UI"/>
          <w:color w:val="171717"/>
        </w:rPr>
        <w:t>CentOS</w:t>
      </w:r>
      <w:proofErr w:type="spellEnd"/>
      <w:r>
        <w:rPr>
          <w:rFonts w:ascii="Segoe UI" w:hAnsi="Segoe UI" w:cs="Segoe UI"/>
          <w:color w:val="171717"/>
        </w:rPr>
        <w: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The build agent you choose depends mainly on what tools you use to build your code. For example, if you use </w:t>
      </w:r>
      <w:proofErr w:type="spellStart"/>
      <w:r>
        <w:rPr>
          <w:rFonts w:ascii="Segoe UI" w:hAnsi="Segoe UI" w:cs="Segoe UI"/>
          <w:color w:val="171717"/>
        </w:rPr>
        <w:t>Xcode</w:t>
      </w:r>
      <w:proofErr w:type="spellEnd"/>
      <w:r>
        <w:rPr>
          <w:rFonts w:ascii="Segoe UI" w:hAnsi="Segoe UI" w:cs="Segoe UI"/>
          <w:color w:val="171717"/>
        </w:rPr>
        <w:t xml:space="preserve"> to build your applications, you might choose a </w:t>
      </w:r>
      <w:proofErr w:type="spellStart"/>
      <w:r>
        <w:rPr>
          <w:rFonts w:ascii="Segoe UI" w:hAnsi="Segoe UI" w:cs="Segoe UI"/>
          <w:color w:val="171717"/>
        </w:rPr>
        <w:t>macOS</w:t>
      </w:r>
      <w:proofErr w:type="spellEnd"/>
      <w:r>
        <w:rPr>
          <w:rFonts w:ascii="Segoe UI" w:hAnsi="Segoe UI" w:cs="Segoe UI"/>
          <w:color w:val="171717"/>
        </w:rPr>
        <w:t xml:space="preserve"> agent. If you need Visual Studio, you'd likely choose a Windows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Your existing build configuration uses a Microsoft-hosted agent. Hosted agents run on infrastructure that Microsoft provides for you.</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A private agent uses infrastructure that you provide. Your agent can be a system that runs in the cloud or in your </w:t>
      </w:r>
      <w:proofErr w:type="spellStart"/>
      <w:r>
        <w:rPr>
          <w:rFonts w:ascii="Segoe UI" w:hAnsi="Segoe UI" w:cs="Segoe UI"/>
          <w:color w:val="171717"/>
        </w:rPr>
        <w:t>datacenter</w:t>
      </w:r>
      <w:proofErr w:type="spellEnd"/>
      <w:r>
        <w:rPr>
          <w:rFonts w:ascii="Segoe UI" w:hAnsi="Segoe UI" w:cs="Segoe UI"/>
          <w:color w:val="171717"/>
        </w:rPr>
        <w:t>. Either system works, as long as the agent meets your requirements and can connect to Azure Pipelines. In this module, you use a VM that runs on Azure, which we provide.</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When should I use my own build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For many build tasks, a Microsoft-hosted agent does everything you need. It's the easiest way to get started.</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Microsoft takes care of all the security and other operating system updates for you. All you need to do is define the build configuration that you want to run.</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Hosted agents also contain software for building many common types of applications. You can add any other software you need during the build process.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Microsoft-hosted agents have a few limitations, which include:</w:t>
      </w:r>
    </w:p>
    <w:p w:rsidR="00C21A1F" w:rsidRDefault="00C21A1F" w:rsidP="00C21A1F">
      <w:pPr>
        <w:numPr>
          <w:ilvl w:val="0"/>
          <w:numId w:val="2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Build duration</w:t>
      </w:r>
      <w:r>
        <w:rPr>
          <w:rFonts w:ascii="Segoe UI" w:hAnsi="Segoe UI" w:cs="Segoe UI"/>
          <w:color w:val="171717"/>
        </w:rPr>
        <w:t>: A build job can run for up to six hours.</w:t>
      </w:r>
    </w:p>
    <w:p w:rsidR="00C21A1F" w:rsidRDefault="00C21A1F" w:rsidP="00C21A1F">
      <w:pPr>
        <w:numPr>
          <w:ilvl w:val="0"/>
          <w:numId w:val="2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Disk space</w:t>
      </w:r>
      <w:r>
        <w:rPr>
          <w:rFonts w:ascii="Segoe UI" w:hAnsi="Segoe UI" w:cs="Segoe UI"/>
          <w:color w:val="171717"/>
        </w:rPr>
        <w:t>: Hosted agents provide a fixed amount of storage for your sources and your build outputs. This may not be enough storage.</w:t>
      </w:r>
    </w:p>
    <w:p w:rsidR="00C21A1F" w:rsidRDefault="00C21A1F" w:rsidP="00C21A1F">
      <w:pPr>
        <w:numPr>
          <w:ilvl w:val="0"/>
          <w:numId w:val="2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CPU, memory, and network</w:t>
      </w:r>
      <w:r>
        <w:rPr>
          <w:rFonts w:ascii="Segoe UI" w:hAnsi="Segoe UI" w:cs="Segoe UI"/>
          <w:color w:val="171717"/>
        </w:rPr>
        <w:t>: Hosted agents run on Microsoft Azure general purpose VMs. </w:t>
      </w:r>
      <w:r w:rsidRPr="00C21A1F">
        <w:rPr>
          <w:rFonts w:ascii="Segoe UI" w:hAnsi="Segoe UI" w:cs="Segoe UI"/>
          <w:color w:val="171717"/>
        </w:rPr>
        <w:t>Standard_DS2_v2</w:t>
      </w:r>
      <w:r>
        <w:rPr>
          <w:rFonts w:ascii="Segoe UI" w:hAnsi="Segoe UI" w:cs="Segoe UI"/>
          <w:color w:val="171717"/>
        </w:rPr>
        <w:t> describes the CPU, memory, and network characteristics you can expect.</w:t>
      </w:r>
    </w:p>
    <w:p w:rsidR="00C21A1F" w:rsidRDefault="00C21A1F" w:rsidP="00C21A1F">
      <w:pPr>
        <w:numPr>
          <w:ilvl w:val="0"/>
          <w:numId w:val="2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Interactivity</w:t>
      </w:r>
      <w:r>
        <w:rPr>
          <w:rFonts w:ascii="Segoe UI" w:hAnsi="Segoe UI" w:cs="Segoe UI"/>
          <w:color w:val="171717"/>
        </w:rPr>
        <w:t>: You can't sign in to a hosted agent.</w:t>
      </w:r>
    </w:p>
    <w:p w:rsidR="00C21A1F" w:rsidRDefault="00C21A1F" w:rsidP="00C21A1F">
      <w:pPr>
        <w:numPr>
          <w:ilvl w:val="0"/>
          <w:numId w:val="2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File shares</w:t>
      </w:r>
      <w:r>
        <w:rPr>
          <w:rFonts w:ascii="Segoe UI" w:hAnsi="Segoe UI" w:cs="Segoe UI"/>
          <w:color w:val="171717"/>
        </w:rPr>
        <w:t xml:space="preserve">: You can't drop build </w:t>
      </w:r>
      <w:proofErr w:type="spellStart"/>
      <w:r>
        <w:rPr>
          <w:rFonts w:ascii="Segoe UI" w:hAnsi="Segoe UI" w:cs="Segoe UI"/>
          <w:color w:val="171717"/>
        </w:rPr>
        <w:t>artifacts</w:t>
      </w:r>
      <w:proofErr w:type="spellEnd"/>
      <w:r>
        <w:rPr>
          <w:rFonts w:ascii="Segoe UI" w:hAnsi="Segoe UI" w:cs="Segoe UI"/>
          <w:color w:val="171717"/>
        </w:rPr>
        <w:t xml:space="preserve"> to Universal Naming Convention (UNC) file shares.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Although hosted agents are relatively easy to set up, there are some benefits to using your own build agents, aside from the limitations we just described.</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lastRenderedPageBreak/>
        <w:t xml:space="preserve">For example, when you use hosted agents, you're sharing infrastructure with other Azure </w:t>
      </w:r>
      <w:proofErr w:type="spellStart"/>
      <w:r>
        <w:rPr>
          <w:rFonts w:ascii="Segoe UI" w:hAnsi="Segoe UI" w:cs="Segoe UI"/>
          <w:color w:val="171717"/>
        </w:rPr>
        <w:t>DevOps</w:t>
      </w:r>
      <w:proofErr w:type="spellEnd"/>
      <w:r>
        <w:rPr>
          <w:rFonts w:ascii="Segoe UI" w:hAnsi="Segoe UI" w:cs="Segoe UI"/>
          <w:color w:val="171717"/>
        </w:rPr>
        <w:t xml:space="preserve"> users. Although it ordinarily takes just seconds to start your build, it can take longer depending on the load on the Microsoft system.</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Also, when you use hosted agents, you get a clean system with each build. When you bring your own build agent, you can decide whether to perform a clean build each time or perform an </w:t>
      </w:r>
      <w:r>
        <w:rPr>
          <w:rStyle w:val="Emphasis"/>
          <w:rFonts w:ascii="Segoe UI" w:hAnsi="Segoe UI" w:cs="Segoe UI"/>
          <w:color w:val="171717"/>
        </w:rPr>
        <w:t>incremental build</w:t>
      </w:r>
      <w:r>
        <w:rPr>
          <w:rFonts w:ascii="Segoe UI" w:hAnsi="Segoe UI" w:cs="Segoe UI"/>
          <w:color w:val="171717"/>
        </w:rPr>
        <w:t>. With an incremental build, you build upon existing build tools and compiled code. An incremental build can take less time to complete, because the system already has many of the build tools and dependent components installed.</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As a </w:t>
      </w:r>
      <w:proofErr w:type="spellStart"/>
      <w:r>
        <w:rPr>
          <w:rFonts w:ascii="Segoe UI" w:hAnsi="Segoe UI" w:cs="Segoe UI"/>
          <w:color w:val="171717"/>
        </w:rPr>
        <w:t>tradeoff</w:t>
      </w:r>
      <w:proofErr w:type="spellEnd"/>
      <w:r>
        <w:rPr>
          <w:rFonts w:ascii="Segoe UI" w:hAnsi="Segoe UI" w:cs="Segoe UI"/>
          <w:color w:val="171717"/>
        </w:rPr>
        <w:t>, because the build infrastructure is yours, it's your responsibility to ensure that your build agents contain the latest software and security patches.</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How do you set up a private build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A private build agent contains the software that's required to build your applications. It also contains agent software, which enables the system to connect to Azure Pipelines and receive build jobs.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When you set up a private agent, you provide the infrastructure that the builds use to run on. This gives you flexibility in how you bring up and maintain your agents.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For example, you can:</w:t>
      </w:r>
    </w:p>
    <w:p w:rsidR="00C21A1F" w:rsidRDefault="00C21A1F" w:rsidP="00C21A1F">
      <w:pPr>
        <w:pStyle w:val="NormalWeb"/>
        <w:numPr>
          <w:ilvl w:val="0"/>
          <w:numId w:val="25"/>
        </w:numPr>
        <w:shd w:val="clear" w:color="auto" w:fill="FFFFFF"/>
        <w:ind w:left="570"/>
        <w:rPr>
          <w:rFonts w:ascii="Segoe UI" w:hAnsi="Segoe UI" w:cs="Segoe UI"/>
          <w:color w:val="171717"/>
        </w:rPr>
      </w:pPr>
      <w:r>
        <w:rPr>
          <w:rStyle w:val="Strong"/>
          <w:rFonts w:ascii="Segoe UI" w:hAnsi="Segoe UI" w:cs="Segoe UI"/>
          <w:color w:val="171717"/>
        </w:rPr>
        <w:t>Set up the build agent manually</w:t>
      </w:r>
      <w:r>
        <w:rPr>
          <w:rFonts w:ascii="Segoe UI" w:hAnsi="Segoe UI" w:cs="Segoe UI"/>
          <w:color w:val="171717"/>
        </w:rPr>
        <w:t>: You bring up the system, sign in, and interactively install your build tools and the agent software.</w:t>
      </w:r>
    </w:p>
    <w:p w:rsidR="00C21A1F" w:rsidRDefault="00C21A1F" w:rsidP="00C21A1F">
      <w:pPr>
        <w:pStyle w:val="NormalWeb"/>
        <w:numPr>
          <w:ilvl w:val="0"/>
          <w:numId w:val="25"/>
        </w:numPr>
        <w:shd w:val="clear" w:color="auto" w:fill="FFFFFF"/>
        <w:ind w:left="570"/>
        <w:rPr>
          <w:rFonts w:ascii="Segoe UI" w:hAnsi="Segoe UI" w:cs="Segoe UI"/>
          <w:color w:val="171717"/>
        </w:rPr>
      </w:pPr>
      <w:r>
        <w:rPr>
          <w:rStyle w:val="Strong"/>
          <w:rFonts w:ascii="Segoe UI" w:hAnsi="Segoe UI" w:cs="Segoe UI"/>
          <w:color w:val="171717"/>
        </w:rPr>
        <w:t>Automate the process</w:t>
      </w:r>
      <w:r>
        <w:rPr>
          <w:rFonts w:ascii="Segoe UI" w:hAnsi="Segoe UI" w:cs="Segoe UI"/>
          <w:color w:val="171717"/>
        </w:rPr>
        <w:t>: You bring up the system and run a script or tool to install your build tools and the agent software. You can configure the agent after the system comes online or during the provisioning process.</w:t>
      </w:r>
    </w:p>
    <w:p w:rsidR="00C21A1F" w:rsidRDefault="00C21A1F" w:rsidP="00C21A1F">
      <w:pPr>
        <w:pStyle w:val="NormalWeb"/>
        <w:shd w:val="clear" w:color="auto" w:fill="FFFFFF"/>
        <w:ind w:left="570"/>
        <w:rPr>
          <w:rFonts w:ascii="Segoe UI" w:hAnsi="Segoe UI" w:cs="Segoe UI"/>
          <w:color w:val="171717"/>
        </w:rPr>
      </w:pPr>
      <w:r>
        <w:rPr>
          <w:rFonts w:ascii="Segoe UI" w:hAnsi="Segoe UI" w:cs="Segoe UI"/>
          <w:color w:val="171717"/>
        </w:rPr>
        <w:t>For example, when you run build agents on Azure, you can use what's called an </w:t>
      </w:r>
      <w:r>
        <w:rPr>
          <w:rStyle w:val="Emphasis"/>
          <w:rFonts w:ascii="Segoe UI" w:hAnsi="Segoe UI" w:cs="Segoe UI"/>
          <w:color w:val="171717"/>
        </w:rPr>
        <w:t>Azure Resource Manager template</w:t>
      </w:r>
      <w:r>
        <w:rPr>
          <w:rFonts w:ascii="Segoe UI" w:hAnsi="Segoe UI" w:cs="Segoe UI"/>
          <w:color w:val="171717"/>
        </w:rPr>
        <w:t> to bring up the system and configure it to act as a build agent, all in one step. </w:t>
      </w:r>
      <w:proofErr w:type="spellStart"/>
      <w:r w:rsidRPr="00C21A1F">
        <w:rPr>
          <w:rFonts w:ascii="Segoe UI" w:hAnsi="Segoe UI" w:cs="Segoe UI"/>
          <w:color w:val="171717"/>
        </w:rPr>
        <w:t>Terraform</w:t>
      </w:r>
      <w:proofErr w:type="spellEnd"/>
      <w:proofErr w:type="gramStart"/>
      <w:r w:rsidRPr="00C21A1F">
        <w:rPr>
          <w:rFonts w:ascii="Segoe UI" w:hAnsi="Segoe UI" w:cs="Segoe UI"/>
          <w:color w:val="171717"/>
        </w:rPr>
        <w:t> </w:t>
      </w:r>
      <w:r>
        <w:rPr>
          <w:rFonts w:ascii="Segoe UI" w:hAnsi="Segoe UI" w:cs="Segoe UI"/>
          <w:color w:val="171717"/>
        </w:rPr>
        <w:t> by</w:t>
      </w:r>
      <w:proofErr w:type="gramEnd"/>
      <w:r>
        <w:rPr>
          <w:rFonts w:ascii="Segoe UI" w:hAnsi="Segoe UI" w:cs="Segoe UI"/>
          <w:color w:val="171717"/>
        </w:rPr>
        <w:t xml:space="preserve"> </w:t>
      </w:r>
      <w:proofErr w:type="spellStart"/>
      <w:r>
        <w:rPr>
          <w:rFonts w:ascii="Segoe UI" w:hAnsi="Segoe UI" w:cs="Segoe UI"/>
          <w:color w:val="171717"/>
        </w:rPr>
        <w:t>HashiCorp</w:t>
      </w:r>
      <w:proofErr w:type="spellEnd"/>
      <w:r>
        <w:rPr>
          <w:rFonts w:ascii="Segoe UI" w:hAnsi="Segoe UI" w:cs="Segoe UI"/>
          <w:color w:val="171717"/>
        </w:rPr>
        <w:t xml:space="preserve"> is another way to automate the process. </w:t>
      </w:r>
      <w:proofErr w:type="spellStart"/>
      <w:r>
        <w:rPr>
          <w:rFonts w:ascii="Segoe UI" w:hAnsi="Segoe UI" w:cs="Segoe UI"/>
          <w:color w:val="171717"/>
        </w:rPr>
        <w:t>Terraform</w:t>
      </w:r>
      <w:proofErr w:type="spellEnd"/>
      <w:r>
        <w:rPr>
          <w:rFonts w:ascii="Segoe UI" w:hAnsi="Segoe UI" w:cs="Segoe UI"/>
          <w:color w:val="171717"/>
        </w:rPr>
        <w:t xml:space="preserve"> works with many types of infrastructure, including Azure.</w:t>
      </w:r>
    </w:p>
    <w:p w:rsidR="00C21A1F" w:rsidRDefault="00C21A1F" w:rsidP="00C21A1F">
      <w:pPr>
        <w:pStyle w:val="NormalWeb"/>
        <w:numPr>
          <w:ilvl w:val="0"/>
          <w:numId w:val="25"/>
        </w:numPr>
        <w:shd w:val="clear" w:color="auto" w:fill="FFFFFF"/>
        <w:ind w:left="570"/>
        <w:rPr>
          <w:rFonts w:ascii="Segoe UI" w:hAnsi="Segoe UI" w:cs="Segoe UI"/>
          <w:color w:val="171717"/>
        </w:rPr>
      </w:pPr>
      <w:r>
        <w:rPr>
          <w:rStyle w:val="Strong"/>
          <w:rFonts w:ascii="Segoe UI" w:hAnsi="Segoe UI" w:cs="Segoe UI"/>
          <w:color w:val="171717"/>
        </w:rPr>
        <w:t>Create an image</w:t>
      </w:r>
      <w:r>
        <w:rPr>
          <w:rFonts w:ascii="Segoe UI" w:hAnsi="Segoe UI" w:cs="Segoe UI"/>
          <w:color w:val="171717"/>
        </w:rPr>
        <w:t>: You create an image, or snapshot, of a configured environment. You then use the image to create as many identical systems as you need in your pool.</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lastRenderedPageBreak/>
        <w:t>Manual configuration is a good way to get started, because it enables you to understand the process. It's also the fastest way to get set up when you need just one build agent.</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Automation is useful when you need many build agents or you need to bring up and tear down build infrastructure on a regular basis. You can move from a manual process to an automated process when you need multiple agents.</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 xml:space="preserve">Images are a form of automation. They can help save time because all the software is pre-configured. As a </w:t>
      </w:r>
      <w:proofErr w:type="spellStart"/>
      <w:r>
        <w:rPr>
          <w:rFonts w:ascii="Segoe UI" w:hAnsi="Segoe UI" w:cs="Segoe UI"/>
          <w:color w:val="171717"/>
        </w:rPr>
        <w:t>tradeoff</w:t>
      </w:r>
      <w:proofErr w:type="spellEnd"/>
      <w:r>
        <w:rPr>
          <w:rFonts w:ascii="Segoe UI" w:hAnsi="Segoe UI" w:cs="Segoe UI"/>
          <w:color w:val="171717"/>
        </w:rPr>
        <w:t>, you might need to periodically rebuild your images to incorporate the latest OS patches and build tools. </w:t>
      </w:r>
      <w:r w:rsidRPr="00C21A1F">
        <w:rPr>
          <w:rFonts w:ascii="Segoe UI" w:hAnsi="Segoe UI" w:cs="Segoe UI"/>
          <w:color w:val="171717"/>
        </w:rPr>
        <w:t>Packer</w:t>
      </w:r>
      <w:proofErr w:type="gramStart"/>
      <w:r w:rsidRPr="00C21A1F">
        <w:rPr>
          <w:rFonts w:ascii="Segoe UI" w:hAnsi="Segoe UI" w:cs="Segoe UI"/>
          <w:color w:val="171717"/>
        </w:rPr>
        <w:t> </w:t>
      </w:r>
      <w:r>
        <w:rPr>
          <w:rFonts w:ascii="Segoe UI" w:hAnsi="Segoe UI" w:cs="Segoe UI"/>
          <w:color w:val="171717"/>
        </w:rPr>
        <w:t> by</w:t>
      </w:r>
      <w:proofErr w:type="gramEnd"/>
      <w:r>
        <w:rPr>
          <w:rFonts w:ascii="Segoe UI" w:hAnsi="Segoe UI" w:cs="Segoe UI"/>
          <w:color w:val="171717"/>
        </w:rPr>
        <w:t xml:space="preserve"> </w:t>
      </w:r>
      <w:proofErr w:type="spellStart"/>
      <w:r>
        <w:rPr>
          <w:rFonts w:ascii="Segoe UI" w:hAnsi="Segoe UI" w:cs="Segoe UI"/>
          <w:color w:val="171717"/>
        </w:rPr>
        <w:t>HashiCorp</w:t>
      </w:r>
      <w:proofErr w:type="spellEnd"/>
      <w:r>
        <w:rPr>
          <w:rFonts w:ascii="Segoe UI" w:hAnsi="Segoe UI" w:cs="Segoe UI"/>
          <w:color w:val="171717"/>
        </w:rPr>
        <w:t xml:space="preserve"> is a popular tool for creating images.</w:t>
      </w:r>
    </w:p>
    <w:p w:rsidR="00C21A1F" w:rsidRDefault="00C21A1F" w:rsidP="00C21A1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does the team decide?</w:t>
      </w:r>
    </w:p>
    <w:p w:rsidR="00C21A1F" w:rsidRDefault="00C21A1F" w:rsidP="00C21A1F">
      <w:pPr>
        <w:pStyle w:val="NormalWeb"/>
        <w:shd w:val="clear" w:color="auto" w:fill="FFFFFF"/>
        <w:rPr>
          <w:rFonts w:ascii="Segoe UI" w:hAnsi="Segoe UI" w:cs="Segoe UI"/>
          <w:color w:val="171717"/>
        </w:rPr>
      </w:pPr>
      <w:r>
        <w:rPr>
          <w:rFonts w:ascii="Segoe UI" w:hAnsi="Segoe UI" w:cs="Segoe UI"/>
          <w:color w:val="171717"/>
        </w:rPr>
        <w:t>Let's check back with the team.</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think I understand some of the various approaches. I'd be interested in creating a private build agent that can build the </w:t>
      </w:r>
      <w:r>
        <w:rPr>
          <w:rStyle w:val="Emphasis"/>
          <w:rFonts w:ascii="Segoe UI" w:hAnsi="Segoe UI" w:cs="Segoe UI"/>
          <w:color w:val="171717"/>
        </w:rPr>
        <w:t>Space Game</w:t>
      </w:r>
      <w:r>
        <w:rPr>
          <w:rFonts w:ascii="Segoe UI" w:hAnsi="Segoe UI" w:cs="Segoe UI"/>
          <w:color w:val="171717"/>
        </w:rPr>
        <w:t> website so that I can demo it to the other teams. Would that be hard to set up?</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 think we can do it. We could use a VM from our lab or, better yet, we can use a VM that runs on Azure as our build agent. I'd bet we can set up some scripts to run to set up the VM. When we're done experimenting, we can tear down the VM so that we're no longer paying for it.</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That sounds good. I can learn a little bit about running VMs on Azure in the process.</w:t>
      </w:r>
    </w:p>
    <w:p w:rsidR="00C21A1F" w:rsidRDefault="00C21A1F" w:rsidP="00C21A1F">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Have fun! I can't wait to see what you discover.</w:t>
      </w:r>
    </w:p>
    <w:p w:rsidR="00C21A1F" w:rsidRDefault="00C21A1F" w:rsidP="00C21A1F">
      <w:pPr>
        <w:pStyle w:val="NormalWeb"/>
        <w:shd w:val="clear" w:color="auto" w:fill="FFFFFF"/>
        <w:rPr>
          <w:rFonts w:ascii="Segoe UI" w:hAnsi="Segoe UI" w:cs="Segoe UI"/>
          <w:color w:val="171717"/>
        </w:rPr>
      </w:pPr>
    </w:p>
    <w:bookmarkEnd w:id="0"/>
    <w:p w:rsidR="00CC7553" w:rsidRPr="00C21A1F" w:rsidRDefault="00C21A1F" w:rsidP="00C21A1F"/>
    <w:sectPr w:rsidR="00CC7553" w:rsidRPr="00C21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20"/>
  </w:num>
  <w:num w:numId="4">
    <w:abstractNumId w:val="12"/>
  </w:num>
  <w:num w:numId="5">
    <w:abstractNumId w:val="4"/>
  </w:num>
  <w:num w:numId="6">
    <w:abstractNumId w:val="22"/>
  </w:num>
  <w:num w:numId="7">
    <w:abstractNumId w:val="16"/>
  </w:num>
  <w:num w:numId="8">
    <w:abstractNumId w:val="23"/>
  </w:num>
  <w:num w:numId="9">
    <w:abstractNumId w:val="17"/>
  </w:num>
  <w:num w:numId="10">
    <w:abstractNumId w:val="24"/>
  </w:num>
  <w:num w:numId="11">
    <w:abstractNumId w:val="21"/>
  </w:num>
  <w:num w:numId="12">
    <w:abstractNumId w:val="7"/>
  </w:num>
  <w:num w:numId="13">
    <w:abstractNumId w:val="14"/>
  </w:num>
  <w:num w:numId="14">
    <w:abstractNumId w:val="6"/>
  </w:num>
  <w:num w:numId="15">
    <w:abstractNumId w:val="3"/>
  </w:num>
  <w:num w:numId="16">
    <w:abstractNumId w:val="19"/>
  </w:num>
  <w:num w:numId="17">
    <w:abstractNumId w:val="9"/>
  </w:num>
  <w:num w:numId="18">
    <w:abstractNumId w:val="10"/>
  </w:num>
  <w:num w:numId="19">
    <w:abstractNumId w:val="11"/>
  </w:num>
  <w:num w:numId="20">
    <w:abstractNumId w:val="8"/>
  </w:num>
  <w:num w:numId="21">
    <w:abstractNumId w:val="1"/>
  </w:num>
  <w:num w:numId="22">
    <w:abstractNumId w:val="13"/>
  </w:num>
  <w:num w:numId="23">
    <w:abstractNumId w:val="0"/>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7937A5"/>
    <w:rsid w:val="00903AF0"/>
    <w:rsid w:val="00977D18"/>
    <w:rsid w:val="00A41C42"/>
    <w:rsid w:val="00B97DE1"/>
    <w:rsid w:val="00C21A1F"/>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2020-10-21T03:55:00Z</dcterms:created>
  <dcterms:modified xsi:type="dcterms:W3CDTF">2020-10-21T08:49:00Z</dcterms:modified>
</cp:coreProperties>
</file>