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1C5" w:rsidRDefault="008511C5" w:rsidP="008511C5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Exercise - Promote to the </w:t>
      </w:r>
      <w:proofErr w:type="spellStart"/>
      <w:r>
        <w:rPr>
          <w:rFonts w:ascii="Segoe UI" w:hAnsi="Segoe UI" w:cs="Segoe UI"/>
          <w:color w:val="171717"/>
        </w:rPr>
        <w:t>Dev</w:t>
      </w:r>
      <w:proofErr w:type="spellEnd"/>
      <w:r>
        <w:rPr>
          <w:rFonts w:ascii="Segoe UI" w:hAnsi="Segoe UI" w:cs="Segoe UI"/>
          <w:color w:val="171717"/>
        </w:rPr>
        <w:t xml:space="preserve"> stage</w:t>
      </w:r>
    </w:p>
    <w:p w:rsidR="008511C5" w:rsidRDefault="008511C5" w:rsidP="008511C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The team has a plan and is ready to begin implementing their release pipeline. You've set up your Azure </w:t>
      </w:r>
      <w:proofErr w:type="spellStart"/>
      <w:r>
        <w:rPr>
          <w:rFonts w:ascii="Segoe UI" w:hAnsi="Segoe UI" w:cs="Segoe UI"/>
          <w:color w:val="171717"/>
        </w:rPr>
        <w:t>DevOps</w:t>
      </w:r>
      <w:proofErr w:type="spellEnd"/>
      <w:r>
        <w:rPr>
          <w:rFonts w:ascii="Segoe UI" w:hAnsi="Segoe UI" w:cs="Segoe UI"/>
          <w:color w:val="171717"/>
        </w:rPr>
        <w:t xml:space="preserve"> project, and your Azure App Service instances are ready to receive build </w:t>
      </w:r>
      <w:proofErr w:type="spellStart"/>
      <w:r>
        <w:rPr>
          <w:rFonts w:ascii="Segoe UI" w:hAnsi="Segoe UI" w:cs="Segoe UI"/>
          <w:color w:val="171717"/>
        </w:rPr>
        <w:t>artifacts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8511C5" w:rsidRDefault="008511C5" w:rsidP="008511C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At this point, remember that the team's pipeline has only two stages. The first stage produces the build </w:t>
      </w:r>
      <w:proofErr w:type="spellStart"/>
      <w:r>
        <w:rPr>
          <w:rFonts w:ascii="Segoe UI" w:hAnsi="Segoe UI" w:cs="Segoe UI"/>
          <w:color w:val="171717"/>
        </w:rPr>
        <w:t>artifact</w:t>
      </w:r>
      <w:proofErr w:type="spellEnd"/>
      <w:r>
        <w:rPr>
          <w:rFonts w:ascii="Segoe UI" w:hAnsi="Segoe UI" w:cs="Segoe UI"/>
          <w:color w:val="171717"/>
        </w:rPr>
        <w:t>. The second stage deploys the </w:t>
      </w:r>
      <w:r>
        <w:rPr>
          <w:rStyle w:val="Emphasis"/>
          <w:rFonts w:ascii="Segoe UI" w:hAnsi="Segoe UI" w:cs="Segoe UI"/>
          <w:color w:val="171717"/>
        </w:rPr>
        <w:t>Space Game</w:t>
      </w:r>
      <w:r>
        <w:rPr>
          <w:rFonts w:ascii="Segoe UI" w:hAnsi="Segoe UI" w:cs="Segoe UI"/>
          <w:color w:val="171717"/>
        </w:rPr>
        <w:t> web application to App Service. Here you follow along with Andy and Mara as they modify the pipeline. They'll deploy to the App Service environment that corresponds to the </w:t>
      </w:r>
      <w:proofErr w:type="spellStart"/>
      <w:r>
        <w:rPr>
          <w:rStyle w:val="Emphasis"/>
          <w:rFonts w:ascii="Segoe UI" w:hAnsi="Segoe UI" w:cs="Segoe UI"/>
          <w:color w:val="171717"/>
        </w:rPr>
        <w:t>Dev</w:t>
      </w:r>
      <w:proofErr w:type="spellEnd"/>
      <w:r>
        <w:rPr>
          <w:rFonts w:ascii="Segoe UI" w:hAnsi="Segoe UI" w:cs="Segoe UI"/>
          <w:color w:val="171717"/>
        </w:rPr>
        <w:t> stage.</w:t>
      </w:r>
    </w:p>
    <w:p w:rsidR="008511C5" w:rsidRDefault="008511C5" w:rsidP="008511C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 </w:t>
      </w:r>
      <w:proofErr w:type="spellStart"/>
      <w:r>
        <w:rPr>
          <w:rStyle w:val="Emphasis"/>
          <w:rFonts w:ascii="Segoe UI" w:hAnsi="Segoe UI" w:cs="Segoe UI"/>
          <w:color w:val="171717"/>
        </w:rPr>
        <w:t>Dev</w:t>
      </w:r>
      <w:proofErr w:type="spellEnd"/>
      <w:r>
        <w:rPr>
          <w:rFonts w:ascii="Segoe UI" w:hAnsi="Segoe UI" w:cs="Segoe UI"/>
          <w:color w:val="171717"/>
        </w:rPr>
        <w:t> stage resembles the deployment stage that you made in the </w:t>
      </w:r>
      <w:r w:rsidRPr="008511C5">
        <w:rPr>
          <w:rFonts w:ascii="Segoe UI" w:hAnsi="Segoe UI" w:cs="Segoe UI"/>
          <w:b/>
          <w:color w:val="171717"/>
        </w:rPr>
        <w:t>Create a release pipeline in Azure Pipelines</w:t>
      </w:r>
      <w:proofErr w:type="gramStart"/>
      <w:r w:rsidRPr="008511C5">
        <w:rPr>
          <w:rFonts w:ascii="Segoe UI" w:hAnsi="Segoe UI" w:cs="Segoe UI"/>
          <w:b/>
          <w:color w:val="171717"/>
        </w:rPr>
        <w:t> </w:t>
      </w:r>
      <w:r w:rsidRPr="008511C5">
        <w:rPr>
          <w:rFonts w:ascii="Segoe UI" w:hAnsi="Segoe UI" w:cs="Segoe UI"/>
          <w:b/>
          <w:color w:val="171717"/>
        </w:rPr>
        <w:t> module</w:t>
      </w:r>
      <w:proofErr w:type="gramEnd"/>
      <w:r>
        <w:rPr>
          <w:rFonts w:ascii="Segoe UI" w:hAnsi="Segoe UI" w:cs="Segoe UI"/>
          <w:color w:val="171717"/>
        </w:rPr>
        <w:t>. There, you used a CI trigger to start the build process. Here you do the same.</w:t>
      </w:r>
    </w:p>
    <w:p w:rsidR="008511C5" w:rsidRDefault="008511C5" w:rsidP="008511C5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Fetch the branch from </w:t>
      </w:r>
      <w:proofErr w:type="spellStart"/>
      <w:r>
        <w:rPr>
          <w:rFonts w:ascii="Segoe UI" w:hAnsi="Segoe UI" w:cs="Segoe UI"/>
          <w:color w:val="171717"/>
        </w:rPr>
        <w:t>GitHub</w:t>
      </w:r>
      <w:proofErr w:type="spellEnd"/>
    </w:p>
    <w:p w:rsidR="008511C5" w:rsidRDefault="008511C5" w:rsidP="008511C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Here you fetch the </w:t>
      </w:r>
      <w:r>
        <w:rPr>
          <w:rStyle w:val="HTMLCode"/>
          <w:rFonts w:ascii="Consolas" w:eastAsiaTheme="majorEastAsia" w:hAnsi="Consolas"/>
          <w:color w:val="171717"/>
        </w:rPr>
        <w:t>release</w:t>
      </w:r>
      <w:r>
        <w:rPr>
          <w:rFonts w:ascii="Segoe UI" w:hAnsi="Segoe UI" w:cs="Segoe UI"/>
          <w:color w:val="171717"/>
        </w:rPr>
        <w:t xml:space="preserve"> branch from </w:t>
      </w:r>
      <w:proofErr w:type="spellStart"/>
      <w:r>
        <w:rPr>
          <w:rFonts w:ascii="Segoe UI" w:hAnsi="Segoe UI" w:cs="Segoe UI"/>
          <w:color w:val="171717"/>
        </w:rPr>
        <w:t>GitHub</w:t>
      </w:r>
      <w:proofErr w:type="spellEnd"/>
      <w:r>
        <w:rPr>
          <w:rFonts w:ascii="Segoe UI" w:hAnsi="Segoe UI" w:cs="Segoe UI"/>
          <w:color w:val="171717"/>
        </w:rPr>
        <w:t>. You also check out, or switch to, the branch.</w:t>
      </w:r>
    </w:p>
    <w:p w:rsidR="008511C5" w:rsidRDefault="008511C5" w:rsidP="008511C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This branch serves as your </w:t>
      </w:r>
      <w:r>
        <w:rPr>
          <w:rStyle w:val="Emphasis"/>
          <w:rFonts w:ascii="Segoe UI" w:hAnsi="Segoe UI" w:cs="Segoe UI"/>
          <w:color w:val="171717"/>
        </w:rPr>
        <w:t>release</w:t>
      </w:r>
      <w:r>
        <w:rPr>
          <w:rFonts w:ascii="Segoe UI" w:hAnsi="Segoe UI" w:cs="Segoe UI"/>
          <w:color w:val="171717"/>
        </w:rPr>
        <w:t> branch. It contains the </w:t>
      </w:r>
      <w:r>
        <w:rPr>
          <w:rStyle w:val="Emphasis"/>
          <w:rFonts w:ascii="Segoe UI" w:hAnsi="Segoe UI" w:cs="Segoe UI"/>
          <w:color w:val="171717"/>
        </w:rPr>
        <w:t>Space Game</w:t>
      </w:r>
      <w:r>
        <w:rPr>
          <w:rFonts w:ascii="Segoe UI" w:hAnsi="Segoe UI" w:cs="Segoe UI"/>
          <w:color w:val="171717"/>
        </w:rPr>
        <w:t> project that you used in previous modules. It also contains an Azure Pipelines configuration to start with.</w:t>
      </w:r>
    </w:p>
    <w:p w:rsidR="008511C5" w:rsidRDefault="008511C5" w:rsidP="008511C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fetch and switch to the branch:</w:t>
      </w:r>
    </w:p>
    <w:p w:rsidR="008511C5" w:rsidRDefault="008511C5" w:rsidP="008511C5">
      <w:pPr>
        <w:pStyle w:val="NormalWeb"/>
        <w:numPr>
          <w:ilvl w:val="0"/>
          <w:numId w:val="28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Visual Studio Code, open the integrated terminal.</w:t>
      </w:r>
    </w:p>
    <w:p w:rsidR="008511C5" w:rsidRDefault="008511C5" w:rsidP="008511C5">
      <w:pPr>
        <w:pStyle w:val="NormalWeb"/>
        <w:numPr>
          <w:ilvl w:val="0"/>
          <w:numId w:val="28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Run the following </w:t>
      </w:r>
      <w:r>
        <w:rPr>
          <w:rStyle w:val="HTMLCode"/>
          <w:rFonts w:ascii="Consolas" w:eastAsiaTheme="majorEastAsia" w:hAnsi="Consolas"/>
          <w:color w:val="171717"/>
        </w:rPr>
        <w:t>git</w:t>
      </w:r>
      <w:r>
        <w:rPr>
          <w:rFonts w:ascii="Segoe UI" w:hAnsi="Segoe UI" w:cs="Segoe UI"/>
          <w:color w:val="171717"/>
        </w:rPr>
        <w:t> commands to fetch a branch named </w:t>
      </w:r>
      <w:r>
        <w:rPr>
          <w:rStyle w:val="HTMLCode"/>
          <w:rFonts w:ascii="Consolas" w:eastAsiaTheme="majorEastAsia" w:hAnsi="Consolas"/>
          <w:color w:val="171717"/>
        </w:rPr>
        <w:t>release</w:t>
      </w:r>
      <w:r>
        <w:rPr>
          <w:rFonts w:ascii="Segoe UI" w:hAnsi="Segoe UI" w:cs="Segoe UI"/>
          <w:color w:val="171717"/>
        </w:rPr>
        <w:t> from the Microsoft repository and to switch to that branch.</w:t>
      </w:r>
    </w:p>
    <w:p w:rsidR="008511C5" w:rsidRPr="008511C5" w:rsidRDefault="008511C5" w:rsidP="008511C5">
      <w:pPr>
        <w:shd w:val="clear" w:color="auto" w:fill="FFFFFF"/>
        <w:ind w:left="570"/>
        <w:rPr>
          <w:rFonts w:ascii="Segoe UI" w:hAnsi="Segoe UI" w:cs="Segoe UI"/>
          <w:b/>
          <w:color w:val="171717"/>
        </w:rPr>
      </w:pPr>
      <w:r w:rsidRPr="008511C5">
        <w:rPr>
          <w:rStyle w:val="language"/>
          <w:rFonts w:ascii="Segoe UI" w:hAnsi="Segoe UI" w:cs="Segoe UI"/>
          <w:b/>
          <w:color w:val="171717"/>
        </w:rPr>
        <w:t>Bash</w:t>
      </w:r>
    </w:p>
    <w:p w:rsidR="008511C5" w:rsidRP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b/>
          <w:color w:val="0070C0"/>
          <w:sz w:val="28"/>
          <w:szCs w:val="28"/>
          <w:bdr w:val="none" w:sz="0" w:space="0" w:color="auto" w:frame="1"/>
        </w:rPr>
      </w:pPr>
      <w:proofErr w:type="gramStart"/>
      <w:r w:rsidRPr="008511C5">
        <w:rPr>
          <w:rStyle w:val="HTMLCode"/>
          <w:rFonts w:ascii="Consolas" w:eastAsiaTheme="majorEastAsia" w:hAnsi="Consolas"/>
          <w:b/>
          <w:color w:val="0070C0"/>
          <w:sz w:val="28"/>
          <w:szCs w:val="28"/>
          <w:bdr w:val="none" w:sz="0" w:space="0" w:color="auto" w:frame="1"/>
        </w:rPr>
        <w:t>git</w:t>
      </w:r>
      <w:proofErr w:type="gramEnd"/>
      <w:r w:rsidRPr="008511C5">
        <w:rPr>
          <w:rStyle w:val="HTMLCode"/>
          <w:rFonts w:ascii="Consolas" w:eastAsiaTheme="majorEastAsia" w:hAnsi="Consolas"/>
          <w:b/>
          <w:color w:val="0070C0"/>
          <w:sz w:val="28"/>
          <w:szCs w:val="28"/>
          <w:bdr w:val="none" w:sz="0" w:space="0" w:color="auto" w:frame="1"/>
        </w:rPr>
        <w:t xml:space="preserve"> fetch upstream release</w:t>
      </w:r>
    </w:p>
    <w:p w:rsidR="008511C5" w:rsidRP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b/>
          <w:color w:val="0070C0"/>
          <w:sz w:val="28"/>
          <w:szCs w:val="28"/>
          <w:bdr w:val="none" w:sz="0" w:space="0" w:color="auto" w:frame="1"/>
        </w:rPr>
      </w:pPr>
      <w:proofErr w:type="gramStart"/>
      <w:r w:rsidRPr="008511C5">
        <w:rPr>
          <w:rStyle w:val="HTMLCode"/>
          <w:rFonts w:ascii="Consolas" w:eastAsiaTheme="majorEastAsia" w:hAnsi="Consolas"/>
          <w:b/>
          <w:color w:val="0070C0"/>
          <w:sz w:val="28"/>
          <w:szCs w:val="28"/>
          <w:bdr w:val="none" w:sz="0" w:space="0" w:color="auto" w:frame="1"/>
        </w:rPr>
        <w:t>git</w:t>
      </w:r>
      <w:proofErr w:type="gramEnd"/>
      <w:r w:rsidRPr="008511C5">
        <w:rPr>
          <w:rStyle w:val="HTMLCode"/>
          <w:rFonts w:ascii="Consolas" w:eastAsiaTheme="majorEastAsia" w:hAnsi="Consolas"/>
          <w:b/>
          <w:color w:val="0070C0"/>
          <w:sz w:val="28"/>
          <w:szCs w:val="28"/>
          <w:bdr w:val="none" w:sz="0" w:space="0" w:color="auto" w:frame="1"/>
        </w:rPr>
        <w:t xml:space="preserve"> checkout -b release upstream/release</w:t>
      </w:r>
    </w:p>
    <w:p w:rsidR="008511C5" w:rsidRDefault="008511C5" w:rsidP="008511C5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The format of these commands enables you to get starter code from the Microsoft </w:t>
      </w:r>
      <w:proofErr w:type="spellStart"/>
      <w:r>
        <w:rPr>
          <w:rFonts w:ascii="Segoe UI" w:hAnsi="Segoe UI" w:cs="Segoe UI"/>
          <w:color w:val="171717"/>
        </w:rPr>
        <w:t>GitHub</w:t>
      </w:r>
      <w:proofErr w:type="spellEnd"/>
      <w:r>
        <w:rPr>
          <w:rFonts w:ascii="Segoe UI" w:hAnsi="Segoe UI" w:cs="Segoe UI"/>
          <w:color w:val="171717"/>
        </w:rPr>
        <w:t xml:space="preserve"> repository, known as </w:t>
      </w:r>
      <w:r>
        <w:rPr>
          <w:rStyle w:val="HTMLCode"/>
          <w:rFonts w:ascii="Consolas" w:eastAsiaTheme="majorEastAsia" w:hAnsi="Consolas"/>
          <w:color w:val="171717"/>
        </w:rPr>
        <w:t>upstream</w:t>
      </w:r>
      <w:r>
        <w:rPr>
          <w:rFonts w:ascii="Segoe UI" w:hAnsi="Segoe UI" w:cs="Segoe UI"/>
          <w:color w:val="171717"/>
        </w:rPr>
        <w:t xml:space="preserve">. Shortly, you'll push this branch up to your </w:t>
      </w:r>
      <w:proofErr w:type="spellStart"/>
      <w:r>
        <w:rPr>
          <w:rFonts w:ascii="Segoe UI" w:hAnsi="Segoe UI" w:cs="Segoe UI"/>
          <w:color w:val="171717"/>
        </w:rPr>
        <w:t>GitHub</w:t>
      </w:r>
      <w:proofErr w:type="spellEnd"/>
      <w:r>
        <w:rPr>
          <w:rFonts w:ascii="Segoe UI" w:hAnsi="Segoe UI" w:cs="Segoe UI"/>
          <w:color w:val="171717"/>
        </w:rPr>
        <w:t xml:space="preserve"> repository, known as </w:t>
      </w:r>
      <w:r>
        <w:rPr>
          <w:rStyle w:val="HTMLCode"/>
          <w:rFonts w:ascii="Consolas" w:eastAsiaTheme="majorEastAsia" w:hAnsi="Consolas"/>
          <w:color w:val="171717"/>
        </w:rPr>
        <w:t>origin</w:t>
      </w:r>
      <w:r>
        <w:rPr>
          <w:rFonts w:ascii="Segoe UI" w:hAnsi="Segoe UI" w:cs="Segoe UI"/>
          <w:color w:val="171717"/>
        </w:rPr>
        <w:t>.</w:t>
      </w:r>
    </w:p>
    <w:p w:rsidR="008511C5" w:rsidRDefault="008511C5" w:rsidP="008511C5">
      <w:pPr>
        <w:pStyle w:val="NormalWeb"/>
        <w:numPr>
          <w:ilvl w:val="0"/>
          <w:numId w:val="28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As an optional step, open </w:t>
      </w:r>
      <w:r>
        <w:rPr>
          <w:rStyle w:val="Emphasis"/>
          <w:rFonts w:ascii="Segoe UI" w:hAnsi="Segoe UI" w:cs="Segoe UI"/>
          <w:color w:val="171717"/>
        </w:rPr>
        <w:t>azure-</w:t>
      </w:r>
      <w:proofErr w:type="spellStart"/>
      <w:r>
        <w:rPr>
          <w:rStyle w:val="Emphasis"/>
          <w:rFonts w:ascii="Segoe UI" w:hAnsi="Segoe UI" w:cs="Segoe UI"/>
          <w:color w:val="171717"/>
        </w:rPr>
        <w:t>pipelines.yml</w:t>
      </w:r>
      <w:proofErr w:type="spellEnd"/>
      <w:r>
        <w:rPr>
          <w:rFonts w:ascii="Segoe UI" w:hAnsi="Segoe UI" w:cs="Segoe UI"/>
          <w:color w:val="171717"/>
        </w:rPr>
        <w:t> from Visual Studio Code. Familiarize yourself with the initial configuration.</w:t>
      </w:r>
    </w:p>
    <w:p w:rsidR="008511C5" w:rsidRDefault="008511C5" w:rsidP="008511C5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The configuration resembles the basic one that you created in the </w:t>
      </w:r>
      <w:r w:rsidRPr="008511C5">
        <w:rPr>
          <w:rFonts w:ascii="Segoe UI" w:hAnsi="Segoe UI" w:cs="Segoe UI"/>
          <w:color w:val="171717"/>
        </w:rPr>
        <w:t>Create a release pipeline with Azure Pipelines</w:t>
      </w:r>
      <w:proofErr w:type="gramStart"/>
      <w:r w:rsidRPr="008511C5"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 module</w:t>
      </w:r>
      <w:proofErr w:type="gramEnd"/>
      <w:r>
        <w:rPr>
          <w:rFonts w:ascii="Segoe UI" w:hAnsi="Segoe UI" w:cs="Segoe UI"/>
          <w:color w:val="171717"/>
        </w:rPr>
        <w:t>. It builds only the application's release configuration. For learning purposes, this configuration doesn't run the quality or security checks that you set up in previous modules.</w:t>
      </w:r>
    </w:p>
    <w:p w:rsidR="008511C5" w:rsidRDefault="008511C5" w:rsidP="008511C5">
      <w:pPr>
        <w:pStyle w:val="alert-title"/>
        <w:shd w:val="clear" w:color="auto" w:fill="FFFFFF"/>
        <w:spacing w:before="0" w:beforeAutospacing="0" w:after="0" w:afterAutospacing="0"/>
        <w:ind w:left="570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Note</w:t>
      </w:r>
    </w:p>
    <w:p w:rsidR="008511C5" w:rsidRDefault="008511C5" w:rsidP="008511C5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more robust configuration might specify the branches that participate in the build process. For example, to help verify code quality, you might run unit tests each time you push up a change on any branch. You might also deploy the application to an environment that performs more exhaustive testing. But you do this deployment only when you have a pull request, when you have a release candidate, or when you merge code to </w:t>
      </w:r>
      <w:r>
        <w:rPr>
          <w:rStyle w:val="Emphasis"/>
          <w:rFonts w:ascii="Segoe UI" w:hAnsi="Segoe UI" w:cs="Segoe UI"/>
          <w:color w:val="171717"/>
        </w:rPr>
        <w:t>master</w:t>
      </w:r>
      <w:r>
        <w:rPr>
          <w:rFonts w:ascii="Segoe UI" w:hAnsi="Segoe UI" w:cs="Segoe UI"/>
          <w:color w:val="171717"/>
        </w:rPr>
        <w:t>.</w:t>
      </w:r>
    </w:p>
    <w:p w:rsidR="008511C5" w:rsidRDefault="008511C5" w:rsidP="008511C5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Promote changes to the </w:t>
      </w:r>
      <w:proofErr w:type="spellStart"/>
      <w:r>
        <w:rPr>
          <w:rFonts w:ascii="Segoe UI" w:hAnsi="Segoe UI" w:cs="Segoe UI"/>
          <w:color w:val="171717"/>
        </w:rPr>
        <w:t>Dev</w:t>
      </w:r>
      <w:proofErr w:type="spellEnd"/>
      <w:r>
        <w:rPr>
          <w:rFonts w:ascii="Segoe UI" w:hAnsi="Segoe UI" w:cs="Segoe UI"/>
          <w:color w:val="171717"/>
        </w:rPr>
        <w:t xml:space="preserve"> stage</w:t>
      </w:r>
    </w:p>
    <w:p w:rsidR="008511C5" w:rsidRDefault="008511C5" w:rsidP="008511C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Here you modify your pipeline configuration to promote the build to the </w:t>
      </w:r>
      <w:proofErr w:type="spellStart"/>
      <w:r>
        <w:rPr>
          <w:rStyle w:val="Emphasis"/>
          <w:rFonts w:ascii="Segoe UI" w:hAnsi="Segoe UI" w:cs="Segoe UI"/>
          <w:color w:val="171717"/>
        </w:rPr>
        <w:t>Dev</w:t>
      </w:r>
      <w:proofErr w:type="spellEnd"/>
      <w:r>
        <w:rPr>
          <w:rFonts w:ascii="Segoe UI" w:hAnsi="Segoe UI" w:cs="Segoe UI"/>
          <w:color w:val="171717"/>
        </w:rPr>
        <w:t> stage.</w:t>
      </w:r>
    </w:p>
    <w:p w:rsidR="008511C5" w:rsidRDefault="008511C5" w:rsidP="008511C5">
      <w:pPr>
        <w:pStyle w:val="NormalWeb"/>
        <w:numPr>
          <w:ilvl w:val="0"/>
          <w:numId w:val="2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Visual Studio Code, modify </w:t>
      </w:r>
      <w:r>
        <w:rPr>
          <w:rStyle w:val="Emphasis"/>
          <w:rFonts w:ascii="Segoe UI" w:hAnsi="Segoe UI" w:cs="Segoe UI"/>
          <w:color w:val="171717"/>
        </w:rPr>
        <w:t>azure-</w:t>
      </w:r>
      <w:proofErr w:type="spellStart"/>
      <w:r>
        <w:rPr>
          <w:rStyle w:val="Emphasis"/>
          <w:rFonts w:ascii="Segoe UI" w:hAnsi="Segoe UI" w:cs="Segoe UI"/>
          <w:color w:val="171717"/>
        </w:rPr>
        <w:t>pipelines.yml</w:t>
      </w:r>
      <w:proofErr w:type="spellEnd"/>
      <w:r>
        <w:rPr>
          <w:rFonts w:ascii="Segoe UI" w:hAnsi="Segoe UI" w:cs="Segoe UI"/>
          <w:color w:val="171717"/>
        </w:rPr>
        <w:t>:</w:t>
      </w:r>
    </w:p>
    <w:p w:rsidR="008511C5" w:rsidRPr="008511C5" w:rsidRDefault="008511C5" w:rsidP="008511C5">
      <w:pPr>
        <w:shd w:val="clear" w:color="auto" w:fill="FFFFFF"/>
        <w:ind w:left="570"/>
        <w:rPr>
          <w:rFonts w:ascii="Segoe UI" w:hAnsi="Segoe UI" w:cs="Segoe UI"/>
          <w:b/>
          <w:color w:val="171717"/>
        </w:rPr>
      </w:pPr>
      <w:proofErr w:type="spellStart"/>
      <w:proofErr w:type="gramStart"/>
      <w:r w:rsidRPr="008511C5">
        <w:rPr>
          <w:rStyle w:val="language"/>
          <w:rFonts w:ascii="Segoe UI" w:hAnsi="Segoe UI" w:cs="Segoe UI"/>
          <w:b/>
          <w:color w:val="171717"/>
        </w:rPr>
        <w:t>yml</w:t>
      </w:r>
      <w:proofErr w:type="spellEnd"/>
      <w:proofErr w:type="gramEnd"/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trigger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bullet"/>
          <w:rFonts w:ascii="Consolas" w:hAnsi="Consolas"/>
          <w:color w:val="0071E1"/>
          <w:bdr w:val="none" w:sz="0" w:space="0" w:color="auto" w:frame="1"/>
        </w:rPr>
        <w:t>-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'*'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variables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buildConfiguration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'Release'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releaseBranchName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'release'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stages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-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stage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'Build'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displayName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'Build the web application'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jobs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-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job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'Build'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displayName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'Build job'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pool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vmImage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'ubuntu-18.04'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demands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bullet"/>
          <w:rFonts w:ascii="Consolas" w:hAnsi="Consolas"/>
          <w:color w:val="0071E1"/>
          <w:bdr w:val="none" w:sz="0" w:space="0" w:color="auto" w:frame="1"/>
        </w:rPr>
        <w:t xml:space="preserve">      -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npm</w:t>
      </w:r>
      <w:proofErr w:type="spellEnd"/>
      <w:proofErr w:type="gramEnd"/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variables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wwwrootDir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Tailspin.SpaceGame.Web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wwwroot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dotnetSdkVersion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'3.1.300'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steps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-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task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UseDotNet@2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lastRenderedPageBreak/>
        <w:t xml:space="preserve">    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displayName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'Use .NET Core SDK 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dotnetSdkVersion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inputs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version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dotnetSdkVersion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-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task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Npm@1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displayName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 xml:space="preserve">'Run 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npm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 xml:space="preserve"> install'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inputs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verbose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false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-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script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'./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node_modules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/.bin/node-sass 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wwwrootDir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 --output 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wwwrootDir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displayName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'Compile Sass assets'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-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task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gulp@1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displayName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'Run gulp tasks'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-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script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'echo "$(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Build.DefinitionName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), 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Build.BuildId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), 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Build.BuildNumber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)" &gt; buildinfo.txt'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displayName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'Write build info'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workingDirectory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wwwrootDir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-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task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DotNetCoreCLI@2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displayName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'Restore project dependencies'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inputs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command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'restore'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projects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'**/*.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csproj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-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task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DotNetCoreCLI@2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displayName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'Build the project - 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buildConfiguration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inputs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command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'build'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arguments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'--no-restore --configuration 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buildConfiguration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projects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'**/*.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csproj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-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task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DotNetCoreCLI@2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displayName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'Publish the project - 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buildConfiguration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inputs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command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'publish'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projects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'**/*.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csproj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publishWebProjects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false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arguments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'--no-build --configuration 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buildConfiguration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 --output 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Build.ArtifactStagingDirectory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)/$(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buildConfiguration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zipAfterPublish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true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- publish: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Build.ArtifactStagingDirectory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artifact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drop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-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stage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Dev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lastRenderedPageBreak/>
        <w:t xml:space="preserve">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displayName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 xml:space="preserve">'Deploy to the 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dev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 xml:space="preserve"> environment'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dependsOn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Build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ljs-string"/>
          <w:rFonts w:ascii="Consolas" w:hAnsi="Consolas"/>
          <w:color w:val="A31515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condition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|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ljs-string"/>
          <w:rFonts w:ascii="Consolas" w:hAnsi="Consolas"/>
          <w:color w:val="A31515"/>
          <w:bdr w:val="none" w:sz="0" w:space="0" w:color="auto" w:frame="1"/>
        </w:rPr>
      </w:pPr>
      <w:r>
        <w:rPr>
          <w:rStyle w:val="hljs-string"/>
          <w:rFonts w:ascii="Consolas" w:hAnsi="Consolas"/>
          <w:color w:val="A31515"/>
          <w:bdr w:val="none" w:sz="0" w:space="0" w:color="auto" w:frame="1"/>
        </w:rPr>
        <w:t xml:space="preserve">    </w:t>
      </w:r>
      <w:proofErr w:type="gram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and</w:t>
      </w:r>
      <w:proofErr w:type="gramEnd"/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ljs-string"/>
          <w:rFonts w:ascii="Consolas" w:hAnsi="Consolas"/>
          <w:color w:val="A31515"/>
          <w:bdr w:val="none" w:sz="0" w:space="0" w:color="auto" w:frame="1"/>
        </w:rPr>
      </w:pPr>
      <w:r>
        <w:rPr>
          <w:rStyle w:val="hljs-string"/>
          <w:rFonts w:ascii="Consolas" w:hAnsi="Consolas"/>
          <w:color w:val="A31515"/>
          <w:bdr w:val="none" w:sz="0" w:space="0" w:color="auto" w:frame="1"/>
        </w:rPr>
        <w:t xml:space="preserve">    (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ljs-string"/>
          <w:rFonts w:ascii="Consolas" w:hAnsi="Consolas"/>
          <w:color w:val="A31515"/>
          <w:bdr w:val="none" w:sz="0" w:space="0" w:color="auto" w:frame="1"/>
        </w:rPr>
      </w:pPr>
      <w:r>
        <w:rPr>
          <w:rStyle w:val="hljs-string"/>
          <w:rFonts w:ascii="Consolas" w:hAnsi="Consolas"/>
          <w:color w:val="A31515"/>
          <w:bdr w:val="none" w:sz="0" w:space="0" w:color="auto" w:frame="1"/>
        </w:rPr>
        <w:t xml:space="preserve">      </w:t>
      </w:r>
      <w:proofErr w:type="gram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succeeded(</w:t>
      </w:r>
      <w:proofErr w:type="gram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),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ljs-string"/>
          <w:rFonts w:ascii="Consolas" w:hAnsi="Consolas"/>
          <w:color w:val="A31515"/>
          <w:bdr w:val="none" w:sz="0" w:space="0" w:color="auto" w:frame="1"/>
        </w:rPr>
      </w:pPr>
      <w:r>
        <w:rPr>
          <w:rStyle w:val="hljs-string"/>
          <w:rFonts w:ascii="Consolas" w:hAnsi="Consolas"/>
          <w:color w:val="A31515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eq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variables['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Build.SourceBranchName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'], variables['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releaseBranchName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'])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string"/>
          <w:rFonts w:ascii="Consolas" w:hAnsi="Consolas"/>
          <w:color w:val="A31515"/>
          <w:bdr w:val="none" w:sz="0" w:space="0" w:color="auto" w:frame="1"/>
        </w:rPr>
        <w:t xml:space="preserve">    )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jobs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-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deployment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Deploy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pool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vmImage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'ubuntu-18.04'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environment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dev</w:t>
      </w:r>
      <w:proofErr w:type="spellEnd"/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variables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-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group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Release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strategy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runOnce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deploy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steps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    -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download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current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artifact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drop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    -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task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AzureWebApp@1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displayName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'Azure App Service Deploy: website'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  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inputs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      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azureSubscription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'Resource Manager - Tailspin - Space Game'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        </w:t>
      </w:r>
      <w:proofErr w:type="spellStart"/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appName</w:t>
      </w:r>
      <w:proofErr w:type="spellEnd"/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WebAppNameDev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)'</w:t>
      </w:r>
    </w:p>
    <w:p w:rsid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</w:pPr>
      <w:r>
        <w:rPr>
          <w:rStyle w:val="hljs-attr"/>
          <w:rFonts w:ascii="Consolas" w:hAnsi="Consolas"/>
          <w:color w:val="0451A5"/>
          <w:bdr w:val="none" w:sz="0" w:space="0" w:color="auto" w:frame="1"/>
        </w:rPr>
        <w:t xml:space="preserve">              </w:t>
      </w:r>
      <w:proofErr w:type="gram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package</w:t>
      </w:r>
      <w:proofErr w:type="gram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171717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'$(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Pipeline.Workspace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)/drop/$(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buildConfiguration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)/*.zip'</w:t>
      </w:r>
    </w:p>
    <w:p w:rsidR="008511C5" w:rsidRDefault="008511C5" w:rsidP="008511C5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This configuration resembles the one that you built in the previous module. There, you and the team built a proof of concept (POC) for continuous deployment. But note these differences, which are highlighted in the preceding code example:</w:t>
      </w:r>
    </w:p>
    <w:p w:rsidR="008511C5" w:rsidRDefault="008511C5" w:rsidP="008511C5">
      <w:pPr>
        <w:numPr>
          <w:ilvl w:val="1"/>
          <w:numId w:val="29"/>
        </w:numPr>
        <w:shd w:val="clear" w:color="auto" w:fill="FFFFFF"/>
        <w:spacing w:after="0" w:line="240" w:lineRule="auto"/>
        <w:ind w:left="114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This configuration defines variables at the top of the file. The variables are used throughout the pipeline. They define which configuration to build (</w:t>
      </w:r>
      <w:r>
        <w:rPr>
          <w:rStyle w:val="HTMLCode"/>
          <w:rFonts w:ascii="Consolas" w:eastAsiaTheme="majorEastAsia" w:hAnsi="Consolas"/>
          <w:color w:val="171717"/>
        </w:rPr>
        <w:t>Release</w:t>
      </w:r>
      <w:r>
        <w:rPr>
          <w:rFonts w:ascii="Segoe UI" w:hAnsi="Segoe UI" w:cs="Segoe UI"/>
          <w:color w:val="171717"/>
        </w:rPr>
        <w:t>). They also define the name of your release branch (</w:t>
      </w:r>
      <w:r>
        <w:rPr>
          <w:rStyle w:val="HTMLCode"/>
          <w:rFonts w:ascii="Consolas" w:eastAsiaTheme="majorEastAsia" w:hAnsi="Consolas"/>
          <w:color w:val="171717"/>
        </w:rPr>
        <w:t>release</w:t>
      </w:r>
      <w:r>
        <w:rPr>
          <w:rFonts w:ascii="Segoe UI" w:hAnsi="Segoe UI" w:cs="Segoe UI"/>
          <w:color w:val="171717"/>
        </w:rPr>
        <w:t>).</w:t>
      </w:r>
    </w:p>
    <w:p w:rsidR="008511C5" w:rsidRDefault="008511C5" w:rsidP="008511C5">
      <w:pPr>
        <w:numPr>
          <w:ilvl w:val="1"/>
          <w:numId w:val="29"/>
        </w:numPr>
        <w:shd w:val="clear" w:color="auto" w:fill="FFFFFF"/>
        <w:spacing w:after="0" w:line="240" w:lineRule="auto"/>
        <w:ind w:left="114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 </w:t>
      </w:r>
      <w:r>
        <w:rPr>
          <w:rStyle w:val="Strong"/>
          <w:rFonts w:ascii="Segoe UI" w:hAnsi="Segoe UI" w:cs="Segoe UI"/>
          <w:color w:val="171717"/>
        </w:rPr>
        <w:t>Deploy</w:t>
      </w:r>
      <w:r>
        <w:rPr>
          <w:rFonts w:ascii="Segoe UI" w:hAnsi="Segoe UI" w:cs="Segoe UI"/>
          <w:color w:val="171717"/>
        </w:rPr>
        <w:t> stage from the POC is now named </w:t>
      </w:r>
      <w:r>
        <w:rPr>
          <w:rStyle w:val="Strong"/>
          <w:rFonts w:ascii="Segoe UI" w:hAnsi="Segoe UI" w:cs="Segoe UI"/>
          <w:color w:val="171717"/>
        </w:rPr>
        <w:t>Dev</w:t>
      </w:r>
      <w:r>
        <w:rPr>
          <w:rFonts w:ascii="Segoe UI" w:hAnsi="Segoe UI" w:cs="Segoe UI"/>
          <w:color w:val="171717"/>
        </w:rPr>
        <w:t>.</w:t>
      </w:r>
    </w:p>
    <w:p w:rsidR="008511C5" w:rsidRDefault="008511C5" w:rsidP="008511C5">
      <w:pPr>
        <w:numPr>
          <w:ilvl w:val="1"/>
          <w:numId w:val="29"/>
        </w:numPr>
        <w:shd w:val="clear" w:color="auto" w:fill="FFFFFF"/>
        <w:spacing w:after="0" w:line="240" w:lineRule="auto"/>
        <w:ind w:left="114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 </w:t>
      </w:r>
      <w:proofErr w:type="spellStart"/>
      <w:r>
        <w:rPr>
          <w:rStyle w:val="Strong"/>
          <w:rFonts w:ascii="Segoe UI" w:hAnsi="Segoe UI" w:cs="Segoe UI"/>
          <w:color w:val="171717"/>
        </w:rPr>
        <w:t>Dev</w:t>
      </w:r>
      <w:proofErr w:type="spellEnd"/>
      <w:r>
        <w:rPr>
          <w:rFonts w:ascii="Segoe UI" w:hAnsi="Segoe UI" w:cs="Segoe UI"/>
          <w:color w:val="171717"/>
        </w:rPr>
        <w:t> stage uses a condition that directs the system to run the stage only when the previous stage succeeds and the current branch is </w:t>
      </w:r>
      <w:r>
        <w:rPr>
          <w:rStyle w:val="HTMLCode"/>
          <w:rFonts w:ascii="Consolas" w:eastAsiaTheme="majorEastAsia" w:hAnsi="Consolas"/>
          <w:color w:val="171717"/>
        </w:rPr>
        <w:t>release</w:t>
      </w:r>
      <w:r>
        <w:rPr>
          <w:rFonts w:ascii="Segoe UI" w:hAnsi="Segoe UI" w:cs="Segoe UI"/>
          <w:color w:val="171717"/>
        </w:rPr>
        <w:t>. This setup ensures that release features are deployed only to the </w:t>
      </w:r>
      <w:proofErr w:type="spellStart"/>
      <w:r>
        <w:rPr>
          <w:rStyle w:val="Emphasis"/>
          <w:rFonts w:ascii="Segoe UI" w:hAnsi="Segoe UI" w:cs="Segoe UI"/>
          <w:color w:val="171717"/>
        </w:rPr>
        <w:t>Dev</w:t>
      </w:r>
      <w:proofErr w:type="spellEnd"/>
      <w:r>
        <w:rPr>
          <w:rFonts w:ascii="Segoe UI" w:hAnsi="Segoe UI" w:cs="Segoe UI"/>
          <w:color w:val="171717"/>
        </w:rPr>
        <w:t> environment.</w:t>
      </w:r>
    </w:p>
    <w:p w:rsidR="008511C5" w:rsidRDefault="008511C5" w:rsidP="008511C5">
      <w:pPr>
        <w:numPr>
          <w:ilvl w:val="1"/>
          <w:numId w:val="29"/>
        </w:numPr>
        <w:shd w:val="clear" w:color="auto" w:fill="FFFFFF"/>
        <w:spacing w:after="0" w:line="240" w:lineRule="auto"/>
        <w:ind w:left="114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deployment step uses the </w:t>
      </w:r>
      <w:proofErr w:type="spellStart"/>
      <w:r>
        <w:rPr>
          <w:rStyle w:val="HTMLCode"/>
          <w:rFonts w:ascii="Consolas" w:eastAsiaTheme="majorEastAsia" w:hAnsi="Consolas"/>
          <w:color w:val="171717"/>
        </w:rPr>
        <w:t>WebAppNameDev</w:t>
      </w:r>
      <w:proofErr w:type="spellEnd"/>
      <w:r>
        <w:rPr>
          <w:rFonts w:ascii="Segoe UI" w:hAnsi="Segoe UI" w:cs="Segoe UI"/>
          <w:color w:val="171717"/>
        </w:rPr>
        <w:t> variable to deploy to the App Service instance that's associated with the </w:t>
      </w:r>
      <w:proofErr w:type="spellStart"/>
      <w:r>
        <w:rPr>
          <w:rStyle w:val="Emphasis"/>
          <w:rFonts w:ascii="Segoe UI" w:hAnsi="Segoe UI" w:cs="Segoe UI"/>
          <w:color w:val="171717"/>
        </w:rPr>
        <w:t>Dev</w:t>
      </w:r>
      <w:proofErr w:type="spellEnd"/>
      <w:r>
        <w:rPr>
          <w:rFonts w:ascii="Segoe UI" w:hAnsi="Segoe UI" w:cs="Segoe UI"/>
          <w:color w:val="171717"/>
        </w:rPr>
        <w:t> environment.</w:t>
      </w:r>
    </w:p>
    <w:p w:rsidR="008511C5" w:rsidRDefault="008511C5" w:rsidP="008511C5">
      <w:pPr>
        <w:pStyle w:val="alert-title"/>
        <w:shd w:val="clear" w:color="auto" w:fill="FFFFFF"/>
        <w:spacing w:before="0" w:beforeAutospacing="0" w:after="0" w:afterAutospacing="0"/>
        <w:ind w:left="570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Note</w:t>
      </w:r>
    </w:p>
    <w:p w:rsidR="008511C5" w:rsidRDefault="008511C5" w:rsidP="008511C5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In practice, you might deploy from some other branch, such as </w:t>
      </w:r>
      <w:r>
        <w:rPr>
          <w:rStyle w:val="HTMLCode"/>
          <w:rFonts w:ascii="Consolas" w:eastAsiaTheme="majorEastAsia" w:hAnsi="Consolas"/>
          <w:color w:val="171717"/>
        </w:rPr>
        <w:t>master</w:t>
      </w:r>
      <w:r>
        <w:rPr>
          <w:rFonts w:ascii="Segoe UI" w:hAnsi="Segoe UI" w:cs="Segoe UI"/>
          <w:color w:val="171717"/>
        </w:rPr>
        <w:t>. You can include logic that allows changes to be promoted to the </w:t>
      </w:r>
      <w:proofErr w:type="spellStart"/>
      <w:r>
        <w:rPr>
          <w:rStyle w:val="Emphasis"/>
          <w:rFonts w:ascii="Segoe UI" w:hAnsi="Segoe UI" w:cs="Segoe UI"/>
          <w:color w:val="171717"/>
        </w:rPr>
        <w:t>Dev</w:t>
      </w:r>
      <w:proofErr w:type="spellEnd"/>
      <w:r>
        <w:rPr>
          <w:rFonts w:ascii="Segoe UI" w:hAnsi="Segoe UI" w:cs="Segoe UI"/>
          <w:color w:val="171717"/>
        </w:rPr>
        <w:t> stage from multiple branches, such as </w:t>
      </w:r>
      <w:r>
        <w:rPr>
          <w:rStyle w:val="HTMLCode"/>
          <w:rFonts w:ascii="Consolas" w:eastAsiaTheme="majorEastAsia" w:hAnsi="Consolas"/>
          <w:color w:val="171717"/>
        </w:rPr>
        <w:t>release</w:t>
      </w:r>
      <w:r>
        <w:rPr>
          <w:rFonts w:ascii="Segoe UI" w:hAnsi="Segoe UI" w:cs="Segoe UI"/>
          <w:color w:val="171717"/>
        </w:rPr>
        <w:t> and </w:t>
      </w:r>
      <w:r>
        <w:rPr>
          <w:rStyle w:val="HTMLCode"/>
          <w:rFonts w:ascii="Consolas" w:eastAsiaTheme="majorEastAsia" w:hAnsi="Consolas"/>
          <w:color w:val="171717"/>
        </w:rPr>
        <w:t>master</w:t>
      </w:r>
      <w:r>
        <w:rPr>
          <w:rFonts w:ascii="Segoe UI" w:hAnsi="Segoe UI" w:cs="Segoe UI"/>
          <w:color w:val="171717"/>
        </w:rPr>
        <w:t>.</w:t>
      </w:r>
    </w:p>
    <w:p w:rsidR="008511C5" w:rsidRDefault="008511C5" w:rsidP="008511C5">
      <w:pPr>
        <w:pStyle w:val="NormalWeb"/>
        <w:numPr>
          <w:ilvl w:val="0"/>
          <w:numId w:val="2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From the integrated terminal, add </w:t>
      </w:r>
      <w:r>
        <w:rPr>
          <w:rStyle w:val="Emphasis"/>
          <w:rFonts w:ascii="Segoe UI" w:hAnsi="Segoe UI" w:cs="Segoe UI"/>
          <w:color w:val="171717"/>
        </w:rPr>
        <w:t>azure-</w:t>
      </w:r>
      <w:proofErr w:type="spellStart"/>
      <w:r>
        <w:rPr>
          <w:rStyle w:val="Emphasis"/>
          <w:rFonts w:ascii="Segoe UI" w:hAnsi="Segoe UI" w:cs="Segoe UI"/>
          <w:color w:val="171717"/>
        </w:rPr>
        <w:t>pipelines.yml</w:t>
      </w:r>
      <w:proofErr w:type="spellEnd"/>
      <w:r>
        <w:rPr>
          <w:rFonts w:ascii="Segoe UI" w:hAnsi="Segoe UI" w:cs="Segoe UI"/>
          <w:color w:val="171717"/>
        </w:rPr>
        <w:t xml:space="preserve"> to the index. Commit the change and push it up to </w:t>
      </w:r>
      <w:proofErr w:type="spellStart"/>
      <w:r>
        <w:rPr>
          <w:rFonts w:ascii="Segoe UI" w:hAnsi="Segoe UI" w:cs="Segoe UI"/>
          <w:color w:val="171717"/>
        </w:rPr>
        <w:t>GitHub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8511C5" w:rsidRDefault="008511C5" w:rsidP="008511C5">
      <w:pPr>
        <w:pStyle w:val="alert-title"/>
        <w:shd w:val="clear" w:color="auto" w:fill="FFFFFF"/>
        <w:spacing w:before="0" w:beforeAutospacing="0" w:after="0" w:afterAutospacing="0"/>
        <w:ind w:left="570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Tip</w:t>
      </w:r>
    </w:p>
    <w:p w:rsidR="008511C5" w:rsidRDefault="008511C5" w:rsidP="008511C5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Save </w:t>
      </w:r>
      <w:r>
        <w:rPr>
          <w:rStyle w:val="Emphasis"/>
          <w:rFonts w:ascii="Segoe UI" w:hAnsi="Segoe UI" w:cs="Segoe UI"/>
          <w:color w:val="171717"/>
        </w:rPr>
        <w:t>azure-</w:t>
      </w:r>
      <w:proofErr w:type="spellStart"/>
      <w:r>
        <w:rPr>
          <w:rStyle w:val="Emphasis"/>
          <w:rFonts w:ascii="Segoe UI" w:hAnsi="Segoe UI" w:cs="Segoe UI"/>
          <w:color w:val="171717"/>
        </w:rPr>
        <w:t>pipelines.yml</w:t>
      </w:r>
      <w:proofErr w:type="spellEnd"/>
      <w:r>
        <w:rPr>
          <w:rFonts w:ascii="Segoe UI" w:hAnsi="Segoe UI" w:cs="Segoe UI"/>
          <w:color w:val="171717"/>
        </w:rPr>
        <w:t> before you run these Git commands.</w:t>
      </w:r>
    </w:p>
    <w:p w:rsidR="008511C5" w:rsidRPr="008511C5" w:rsidRDefault="008511C5" w:rsidP="008511C5">
      <w:pPr>
        <w:shd w:val="clear" w:color="auto" w:fill="FFFFFF"/>
        <w:ind w:left="570"/>
        <w:rPr>
          <w:rFonts w:ascii="Segoe UI" w:hAnsi="Segoe UI" w:cs="Segoe UI"/>
          <w:b/>
          <w:color w:val="171717"/>
        </w:rPr>
      </w:pPr>
      <w:r w:rsidRPr="008511C5">
        <w:rPr>
          <w:rStyle w:val="language"/>
          <w:rFonts w:ascii="Segoe UI" w:hAnsi="Segoe UI" w:cs="Segoe UI"/>
          <w:b/>
          <w:color w:val="171717"/>
        </w:rPr>
        <w:t>Bash</w:t>
      </w:r>
    </w:p>
    <w:p w:rsidR="008511C5" w:rsidRP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b/>
          <w:color w:val="00B0F0"/>
          <w:sz w:val="28"/>
          <w:szCs w:val="28"/>
          <w:bdr w:val="none" w:sz="0" w:space="0" w:color="auto" w:frame="1"/>
        </w:rPr>
      </w:pPr>
      <w:proofErr w:type="gramStart"/>
      <w:r w:rsidRPr="008511C5">
        <w:rPr>
          <w:rStyle w:val="HTMLCode"/>
          <w:rFonts w:ascii="Consolas" w:eastAsiaTheme="majorEastAsia" w:hAnsi="Consolas"/>
          <w:b/>
          <w:color w:val="00B0F0"/>
          <w:sz w:val="28"/>
          <w:szCs w:val="28"/>
          <w:bdr w:val="none" w:sz="0" w:space="0" w:color="auto" w:frame="1"/>
        </w:rPr>
        <w:t>git</w:t>
      </w:r>
      <w:proofErr w:type="gramEnd"/>
      <w:r w:rsidRPr="008511C5">
        <w:rPr>
          <w:rStyle w:val="HTMLCode"/>
          <w:rFonts w:ascii="Consolas" w:eastAsiaTheme="majorEastAsia" w:hAnsi="Consolas"/>
          <w:b/>
          <w:color w:val="00B0F0"/>
          <w:sz w:val="28"/>
          <w:szCs w:val="28"/>
          <w:bdr w:val="none" w:sz="0" w:space="0" w:color="auto" w:frame="1"/>
        </w:rPr>
        <w:t xml:space="preserve"> add azure-</w:t>
      </w:r>
      <w:proofErr w:type="spellStart"/>
      <w:r w:rsidRPr="008511C5">
        <w:rPr>
          <w:rStyle w:val="HTMLCode"/>
          <w:rFonts w:ascii="Consolas" w:eastAsiaTheme="majorEastAsia" w:hAnsi="Consolas"/>
          <w:b/>
          <w:color w:val="00B0F0"/>
          <w:sz w:val="28"/>
          <w:szCs w:val="28"/>
          <w:bdr w:val="none" w:sz="0" w:space="0" w:color="auto" w:frame="1"/>
        </w:rPr>
        <w:t>pipelines.yml</w:t>
      </w:r>
      <w:proofErr w:type="spellEnd"/>
    </w:p>
    <w:p w:rsidR="008511C5" w:rsidRP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b/>
          <w:color w:val="00B0F0"/>
          <w:sz w:val="28"/>
          <w:szCs w:val="28"/>
          <w:bdr w:val="none" w:sz="0" w:space="0" w:color="auto" w:frame="1"/>
        </w:rPr>
      </w:pPr>
      <w:proofErr w:type="gramStart"/>
      <w:r w:rsidRPr="008511C5">
        <w:rPr>
          <w:rStyle w:val="HTMLCode"/>
          <w:rFonts w:ascii="Consolas" w:eastAsiaTheme="majorEastAsia" w:hAnsi="Consolas"/>
          <w:b/>
          <w:color w:val="00B0F0"/>
          <w:sz w:val="28"/>
          <w:szCs w:val="28"/>
          <w:bdr w:val="none" w:sz="0" w:space="0" w:color="auto" w:frame="1"/>
        </w:rPr>
        <w:t>git</w:t>
      </w:r>
      <w:proofErr w:type="gramEnd"/>
      <w:r w:rsidRPr="008511C5">
        <w:rPr>
          <w:rStyle w:val="HTMLCode"/>
          <w:rFonts w:ascii="Consolas" w:eastAsiaTheme="majorEastAsia" w:hAnsi="Consolas"/>
          <w:b/>
          <w:color w:val="00B0F0"/>
          <w:sz w:val="28"/>
          <w:szCs w:val="28"/>
          <w:bdr w:val="none" w:sz="0" w:space="0" w:color="auto" w:frame="1"/>
        </w:rPr>
        <w:t xml:space="preserve"> commit -m </w:t>
      </w:r>
      <w:r w:rsidRPr="008511C5">
        <w:rPr>
          <w:rStyle w:val="hljs-string"/>
          <w:rFonts w:ascii="Consolas" w:hAnsi="Consolas"/>
          <w:b/>
          <w:color w:val="00B0F0"/>
          <w:sz w:val="28"/>
          <w:szCs w:val="28"/>
          <w:bdr w:val="none" w:sz="0" w:space="0" w:color="auto" w:frame="1"/>
        </w:rPr>
        <w:t xml:space="preserve">"Deploy to the </w:t>
      </w:r>
      <w:proofErr w:type="spellStart"/>
      <w:r w:rsidRPr="008511C5">
        <w:rPr>
          <w:rStyle w:val="hljs-string"/>
          <w:rFonts w:ascii="Consolas" w:hAnsi="Consolas"/>
          <w:b/>
          <w:color w:val="00B0F0"/>
          <w:sz w:val="28"/>
          <w:szCs w:val="28"/>
          <w:bdr w:val="none" w:sz="0" w:space="0" w:color="auto" w:frame="1"/>
        </w:rPr>
        <w:t>Dev</w:t>
      </w:r>
      <w:proofErr w:type="spellEnd"/>
      <w:r w:rsidRPr="008511C5">
        <w:rPr>
          <w:rStyle w:val="hljs-string"/>
          <w:rFonts w:ascii="Consolas" w:hAnsi="Consolas"/>
          <w:b/>
          <w:color w:val="00B0F0"/>
          <w:sz w:val="28"/>
          <w:szCs w:val="28"/>
          <w:bdr w:val="none" w:sz="0" w:space="0" w:color="auto" w:frame="1"/>
        </w:rPr>
        <w:t xml:space="preserve"> stage"</w:t>
      </w:r>
    </w:p>
    <w:p w:rsidR="008511C5" w:rsidRPr="008511C5" w:rsidRDefault="008511C5" w:rsidP="008511C5">
      <w:pPr>
        <w:pStyle w:val="HTMLPreformatted"/>
        <w:shd w:val="clear" w:color="auto" w:fill="FFFFFF"/>
        <w:spacing w:line="285" w:lineRule="atLeast"/>
        <w:ind w:left="570"/>
        <w:rPr>
          <w:rStyle w:val="HTMLCode"/>
          <w:rFonts w:ascii="Consolas" w:eastAsiaTheme="majorEastAsia" w:hAnsi="Consolas"/>
          <w:b/>
          <w:color w:val="00B0F0"/>
          <w:sz w:val="28"/>
          <w:szCs w:val="28"/>
          <w:bdr w:val="none" w:sz="0" w:space="0" w:color="auto" w:frame="1"/>
        </w:rPr>
      </w:pPr>
      <w:proofErr w:type="gramStart"/>
      <w:r w:rsidRPr="008511C5">
        <w:rPr>
          <w:rStyle w:val="HTMLCode"/>
          <w:rFonts w:ascii="Consolas" w:eastAsiaTheme="majorEastAsia" w:hAnsi="Consolas"/>
          <w:b/>
          <w:color w:val="00B0F0"/>
          <w:sz w:val="28"/>
          <w:szCs w:val="28"/>
          <w:bdr w:val="none" w:sz="0" w:space="0" w:color="auto" w:frame="1"/>
        </w:rPr>
        <w:t>git</w:t>
      </w:r>
      <w:proofErr w:type="gramEnd"/>
      <w:r w:rsidRPr="008511C5">
        <w:rPr>
          <w:rStyle w:val="HTMLCode"/>
          <w:rFonts w:ascii="Consolas" w:eastAsiaTheme="majorEastAsia" w:hAnsi="Consolas"/>
          <w:b/>
          <w:color w:val="00B0F0"/>
          <w:sz w:val="28"/>
          <w:szCs w:val="28"/>
          <w:bdr w:val="none" w:sz="0" w:space="0" w:color="auto" w:frame="1"/>
        </w:rPr>
        <w:t xml:space="preserve"> push origin release</w:t>
      </w:r>
    </w:p>
    <w:p w:rsidR="008511C5" w:rsidRDefault="008511C5" w:rsidP="008511C5">
      <w:pPr>
        <w:pStyle w:val="NormalWeb"/>
        <w:numPr>
          <w:ilvl w:val="0"/>
          <w:numId w:val="2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Azure Pipelines, go to the build. Trace the build as it runs.</w:t>
      </w:r>
    </w:p>
    <w:p w:rsidR="008511C5" w:rsidRDefault="008511C5" w:rsidP="008511C5">
      <w:pPr>
        <w:pStyle w:val="NormalWeb"/>
        <w:numPr>
          <w:ilvl w:val="0"/>
          <w:numId w:val="2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After the build finishes, select the back button to return to the summary page.</w:t>
      </w:r>
    </w:p>
    <w:p w:rsidR="008511C5" w:rsidRDefault="008511C5" w:rsidP="008511C5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4798695" cy="1514475"/>
            <wp:effectExtent l="0" t="0" r="1905" b="9525"/>
            <wp:docPr id="8" name="Picture 8" descr="Azure Pipelines, showing the completed s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Pipelines, showing the completed st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1C5" w:rsidRDefault="008511C5" w:rsidP="008511C5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 see that the deployment finished successfully.</w:t>
      </w:r>
    </w:p>
    <w:p w:rsidR="008511C5" w:rsidRDefault="008511C5" w:rsidP="008511C5">
      <w:pPr>
        <w:pStyle w:val="NormalWeb"/>
        <w:numPr>
          <w:ilvl w:val="0"/>
          <w:numId w:val="2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From a web browser, navigate to the URL that's associated with the App Service instance for your </w:t>
      </w:r>
      <w:proofErr w:type="spellStart"/>
      <w:r>
        <w:rPr>
          <w:rStyle w:val="Emphasis"/>
          <w:rFonts w:ascii="Segoe UI" w:hAnsi="Segoe UI" w:cs="Segoe UI"/>
          <w:color w:val="171717"/>
        </w:rPr>
        <w:t>Dev</w:t>
      </w:r>
      <w:proofErr w:type="spellEnd"/>
      <w:r>
        <w:rPr>
          <w:rFonts w:ascii="Segoe UI" w:hAnsi="Segoe UI" w:cs="Segoe UI"/>
          <w:color w:val="171717"/>
        </w:rPr>
        <w:t> environment.</w:t>
      </w:r>
    </w:p>
    <w:p w:rsidR="008511C5" w:rsidRDefault="008511C5" w:rsidP="008511C5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If you still have the browser tab open, refresh the page. If you don't remember the URL, find it in the Azure portal, on the App Service details page.</w:t>
      </w:r>
    </w:p>
    <w:p w:rsidR="008511C5" w:rsidRDefault="008511C5" w:rsidP="008511C5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 see that the </w:t>
      </w:r>
      <w:r>
        <w:rPr>
          <w:rStyle w:val="Emphasis"/>
          <w:rFonts w:ascii="Segoe UI" w:hAnsi="Segoe UI" w:cs="Segoe UI"/>
          <w:color w:val="171717"/>
        </w:rPr>
        <w:t>Space Game</w:t>
      </w:r>
      <w:r>
        <w:rPr>
          <w:rFonts w:ascii="Segoe UI" w:hAnsi="Segoe UI" w:cs="Segoe UI"/>
          <w:color w:val="171717"/>
        </w:rPr>
        <w:t> website is deployed to App Service and is running.</w:t>
      </w:r>
    </w:p>
    <w:p w:rsidR="008511C5" w:rsidRDefault="008511C5" w:rsidP="008511C5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>
            <wp:extent cx="4682361" cy="4206240"/>
            <wp:effectExtent l="0" t="0" r="4445" b="3810"/>
            <wp:docPr id="7" name="Picture 7" descr="A browser showing the Space Game website in the Dev enviro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rowser showing the Space Game website in the Dev environ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4" cy="421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1C5" w:rsidRDefault="008511C5" w:rsidP="008511C5">
      <w:pPr>
        <w:pStyle w:val="NormalWeb"/>
        <w:numPr>
          <w:ilvl w:val="0"/>
          <w:numId w:val="2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As an optional step, in Azure Pipelines, select </w:t>
      </w:r>
      <w:r>
        <w:rPr>
          <w:rStyle w:val="Strong"/>
          <w:rFonts w:ascii="Segoe UI" w:hAnsi="Segoe UI" w:cs="Segoe UI"/>
          <w:color w:val="171717"/>
        </w:rPr>
        <w:t>Environments</w:t>
      </w:r>
      <w:r>
        <w:rPr>
          <w:rFonts w:ascii="Segoe UI" w:hAnsi="Segoe UI" w:cs="Segoe UI"/>
          <w:color w:val="171717"/>
        </w:rPr>
        <w:t>. Then select the </w:t>
      </w:r>
      <w:proofErr w:type="spellStart"/>
      <w:r>
        <w:rPr>
          <w:rStyle w:val="Strong"/>
          <w:rFonts w:ascii="Segoe UI" w:hAnsi="Segoe UI" w:cs="Segoe UI"/>
          <w:color w:val="171717"/>
        </w:rPr>
        <w:t>dev</w:t>
      </w:r>
      <w:proofErr w:type="spellEnd"/>
      <w:r>
        <w:rPr>
          <w:rFonts w:ascii="Segoe UI" w:hAnsi="Segoe UI" w:cs="Segoe UI"/>
          <w:color w:val="171717"/>
        </w:rPr>
        <w:t> environment.</w:t>
      </w:r>
    </w:p>
    <w:p w:rsidR="008511C5" w:rsidRDefault="008511C5" w:rsidP="008511C5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Azure Pipelines records your deployment history. In the history, you can trace the environment's changes back to code commits and work items.</w:t>
      </w:r>
    </w:p>
    <w:p w:rsidR="008511C5" w:rsidRDefault="008511C5" w:rsidP="008511C5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bookmarkStart w:id="0" w:name="_GoBack"/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4868729" cy="1228953"/>
            <wp:effectExtent l="0" t="0" r="8255" b="9525"/>
            <wp:docPr id="6" name="Picture 6" descr="Azure Pipelines, showing the deployment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zure Pipelines, showing the deployment hist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184" cy="124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6087A" w:rsidRPr="008511C5" w:rsidRDefault="0066087A" w:rsidP="008511C5"/>
    <w:sectPr w:rsidR="0066087A" w:rsidRPr="00851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91268"/>
    <w:multiLevelType w:val="multilevel"/>
    <w:tmpl w:val="AAB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751055"/>
    <w:multiLevelType w:val="multilevel"/>
    <w:tmpl w:val="68A62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B97F76"/>
    <w:multiLevelType w:val="multilevel"/>
    <w:tmpl w:val="2DAEC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EA1A50"/>
    <w:multiLevelType w:val="multilevel"/>
    <w:tmpl w:val="2E22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C55B92"/>
    <w:multiLevelType w:val="multilevel"/>
    <w:tmpl w:val="6A00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491FE3"/>
    <w:multiLevelType w:val="multilevel"/>
    <w:tmpl w:val="24AA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9160B"/>
    <w:multiLevelType w:val="multilevel"/>
    <w:tmpl w:val="9348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2F2A69"/>
    <w:multiLevelType w:val="multilevel"/>
    <w:tmpl w:val="75EC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0D26A5"/>
    <w:multiLevelType w:val="multilevel"/>
    <w:tmpl w:val="A334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B24021"/>
    <w:multiLevelType w:val="multilevel"/>
    <w:tmpl w:val="F93A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F94D77"/>
    <w:multiLevelType w:val="multilevel"/>
    <w:tmpl w:val="24EC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1E0B1F"/>
    <w:multiLevelType w:val="multilevel"/>
    <w:tmpl w:val="B404A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C324C0"/>
    <w:multiLevelType w:val="multilevel"/>
    <w:tmpl w:val="483E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1C0E21"/>
    <w:multiLevelType w:val="multilevel"/>
    <w:tmpl w:val="50F07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7A2D4D"/>
    <w:multiLevelType w:val="multilevel"/>
    <w:tmpl w:val="2E70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6D1366"/>
    <w:multiLevelType w:val="multilevel"/>
    <w:tmpl w:val="E45E8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290B4F"/>
    <w:multiLevelType w:val="multilevel"/>
    <w:tmpl w:val="F4CCD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A02458F"/>
    <w:multiLevelType w:val="multilevel"/>
    <w:tmpl w:val="9940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3F3BD0"/>
    <w:multiLevelType w:val="multilevel"/>
    <w:tmpl w:val="D67A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135CE4"/>
    <w:multiLevelType w:val="multilevel"/>
    <w:tmpl w:val="DFA8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65348D"/>
    <w:multiLevelType w:val="multilevel"/>
    <w:tmpl w:val="64C2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A173215"/>
    <w:multiLevelType w:val="multilevel"/>
    <w:tmpl w:val="268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473449"/>
    <w:multiLevelType w:val="multilevel"/>
    <w:tmpl w:val="37AC3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C5A14AB"/>
    <w:multiLevelType w:val="multilevel"/>
    <w:tmpl w:val="163C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189740E"/>
    <w:multiLevelType w:val="multilevel"/>
    <w:tmpl w:val="05B6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A047B7"/>
    <w:multiLevelType w:val="multilevel"/>
    <w:tmpl w:val="D5441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F656B8"/>
    <w:multiLevelType w:val="multilevel"/>
    <w:tmpl w:val="25D84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D4B0AE2"/>
    <w:multiLevelType w:val="multilevel"/>
    <w:tmpl w:val="6738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F6A67A3"/>
    <w:multiLevelType w:val="multilevel"/>
    <w:tmpl w:val="56EA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7"/>
  </w:num>
  <w:num w:numId="5">
    <w:abstractNumId w:val="24"/>
  </w:num>
  <w:num w:numId="6">
    <w:abstractNumId w:val="0"/>
  </w:num>
  <w:num w:numId="7">
    <w:abstractNumId w:val="12"/>
  </w:num>
  <w:num w:numId="8">
    <w:abstractNumId w:val="3"/>
  </w:num>
  <w:num w:numId="9">
    <w:abstractNumId w:val="10"/>
  </w:num>
  <w:num w:numId="10">
    <w:abstractNumId w:val="5"/>
  </w:num>
  <w:num w:numId="11">
    <w:abstractNumId w:val="21"/>
  </w:num>
  <w:num w:numId="12">
    <w:abstractNumId w:val="14"/>
  </w:num>
  <w:num w:numId="13">
    <w:abstractNumId w:val="8"/>
  </w:num>
  <w:num w:numId="14">
    <w:abstractNumId w:val="28"/>
  </w:num>
  <w:num w:numId="15">
    <w:abstractNumId w:val="11"/>
  </w:num>
  <w:num w:numId="16">
    <w:abstractNumId w:val="19"/>
  </w:num>
  <w:num w:numId="17">
    <w:abstractNumId w:val="20"/>
  </w:num>
  <w:num w:numId="18">
    <w:abstractNumId w:val="15"/>
  </w:num>
  <w:num w:numId="19">
    <w:abstractNumId w:val="1"/>
  </w:num>
  <w:num w:numId="20">
    <w:abstractNumId w:val="13"/>
  </w:num>
  <w:num w:numId="21">
    <w:abstractNumId w:val="26"/>
  </w:num>
  <w:num w:numId="22">
    <w:abstractNumId w:val="25"/>
  </w:num>
  <w:num w:numId="23">
    <w:abstractNumId w:val="27"/>
  </w:num>
  <w:num w:numId="24">
    <w:abstractNumId w:val="4"/>
  </w:num>
  <w:num w:numId="25">
    <w:abstractNumId w:val="2"/>
  </w:num>
  <w:num w:numId="26">
    <w:abstractNumId w:val="22"/>
  </w:num>
  <w:num w:numId="27">
    <w:abstractNumId w:val="9"/>
  </w:num>
  <w:num w:numId="28">
    <w:abstractNumId w:val="23"/>
  </w:num>
  <w:num w:numId="29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A5"/>
    <w:rsid w:val="0066087A"/>
    <w:rsid w:val="006775BB"/>
    <w:rsid w:val="007843B9"/>
    <w:rsid w:val="007937A5"/>
    <w:rsid w:val="008511C5"/>
    <w:rsid w:val="00903AF0"/>
    <w:rsid w:val="00942B6C"/>
    <w:rsid w:val="00977D18"/>
    <w:rsid w:val="00A41C42"/>
    <w:rsid w:val="00B97DE1"/>
    <w:rsid w:val="00BE50CC"/>
    <w:rsid w:val="00C21A1F"/>
    <w:rsid w:val="00CE3C40"/>
    <w:rsid w:val="00DD1FA1"/>
    <w:rsid w:val="00E80DA5"/>
    <w:rsid w:val="00FB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451D9-365B-4670-B6E6-055F864B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41C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C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41C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A4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41C42"/>
    <w:rPr>
      <w:i/>
      <w:iCs/>
    </w:rPr>
  </w:style>
  <w:style w:type="character" w:styleId="Hyperlink">
    <w:name w:val="Hyperlink"/>
    <w:basedOn w:val="DefaultParagraphFont"/>
    <w:uiPriority w:val="99"/>
    <w:unhideWhenUsed/>
    <w:rsid w:val="00A41C42"/>
    <w:rPr>
      <w:color w:val="0000FF"/>
      <w:u w:val="single"/>
    </w:rPr>
  </w:style>
  <w:style w:type="paragraph" w:customStyle="1" w:styleId="alert-title">
    <w:name w:val="alert-title"/>
    <w:basedOn w:val="Normal"/>
    <w:rsid w:val="00A4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C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C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A41C42"/>
    <w:rPr>
      <w:b/>
      <w:bCs/>
    </w:rPr>
  </w:style>
  <w:style w:type="character" w:customStyle="1" w:styleId="language">
    <w:name w:val="language"/>
    <w:basedOn w:val="DefaultParagraphFont"/>
    <w:rsid w:val="007937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7A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37A5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7937A5"/>
  </w:style>
  <w:style w:type="character" w:customStyle="1" w:styleId="hljs-parameter">
    <w:name w:val="hljs-parameter"/>
    <w:basedOn w:val="DefaultParagraphFont"/>
    <w:rsid w:val="007937A5"/>
  </w:style>
  <w:style w:type="character" w:customStyle="1" w:styleId="hljs-string">
    <w:name w:val="hljs-string"/>
    <w:basedOn w:val="DefaultParagraphFont"/>
    <w:rsid w:val="007937A5"/>
  </w:style>
  <w:style w:type="character" w:customStyle="1" w:styleId="hljs-number">
    <w:name w:val="hljs-number"/>
    <w:basedOn w:val="DefaultParagraphFont"/>
    <w:rsid w:val="007937A5"/>
  </w:style>
  <w:style w:type="character" w:customStyle="1" w:styleId="hljs-tag">
    <w:name w:val="hljs-tag"/>
    <w:basedOn w:val="DefaultParagraphFont"/>
    <w:rsid w:val="007937A5"/>
  </w:style>
  <w:style w:type="character" w:customStyle="1" w:styleId="hljs-name">
    <w:name w:val="hljs-name"/>
    <w:basedOn w:val="DefaultParagraphFont"/>
    <w:rsid w:val="007937A5"/>
  </w:style>
  <w:style w:type="character" w:customStyle="1" w:styleId="hljs-attr">
    <w:name w:val="hljs-attr"/>
    <w:basedOn w:val="DefaultParagraphFont"/>
    <w:rsid w:val="007937A5"/>
  </w:style>
  <w:style w:type="character" w:customStyle="1" w:styleId="hljs-bullet">
    <w:name w:val="hljs-bullet"/>
    <w:basedOn w:val="DefaultParagraphFont"/>
    <w:rsid w:val="00C21A1F"/>
  </w:style>
  <w:style w:type="character" w:customStyle="1" w:styleId="hljs-literal">
    <w:name w:val="hljs-literal"/>
    <w:basedOn w:val="DefaultParagraphFont"/>
    <w:rsid w:val="00CE3C40"/>
  </w:style>
  <w:style w:type="character" w:customStyle="1" w:styleId="hljs-builtin">
    <w:name w:val="hljs-built_in"/>
    <w:basedOn w:val="DefaultParagraphFont"/>
    <w:rsid w:val="006775BB"/>
  </w:style>
  <w:style w:type="character" w:customStyle="1" w:styleId="hljs-keyword">
    <w:name w:val="hljs-keyword"/>
    <w:basedOn w:val="DefaultParagraphFont"/>
    <w:rsid w:val="006775BB"/>
  </w:style>
  <w:style w:type="character" w:customStyle="1" w:styleId="hljs-variable">
    <w:name w:val="hljs-variable"/>
    <w:basedOn w:val="DefaultParagraphFont"/>
    <w:rsid w:val="006775BB"/>
  </w:style>
  <w:style w:type="table" w:styleId="ListTable5Dark">
    <w:name w:val="List Table 5 Dark"/>
    <w:basedOn w:val="TableNormal"/>
    <w:uiPriority w:val="50"/>
    <w:rsid w:val="006775B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6775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494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  <w:div w:id="1614826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0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29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85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3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4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1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7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9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613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327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37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424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3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4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15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499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97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40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7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4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9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5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2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5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926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785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09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40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6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0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9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4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8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9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7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7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7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6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5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4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6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9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6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90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841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73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 Iyer</dc:creator>
  <cp:keywords/>
  <dc:description/>
  <cp:lastModifiedBy>Srinivasan S Iyer</cp:lastModifiedBy>
  <cp:revision>13</cp:revision>
  <dcterms:created xsi:type="dcterms:W3CDTF">2020-10-21T03:55:00Z</dcterms:created>
  <dcterms:modified xsi:type="dcterms:W3CDTF">2020-10-22T04:20:00Z</dcterms:modified>
</cp:coreProperties>
</file>