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CAB" w:rsidRPr="00791CAB" w:rsidRDefault="00791CAB" w:rsidP="00791CAB">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791CAB">
        <w:rPr>
          <w:rFonts w:ascii="Segoe UI" w:eastAsia="Times New Roman" w:hAnsi="Segoe UI" w:cs="Segoe UI"/>
          <w:b/>
          <w:bCs/>
          <w:color w:val="171717"/>
          <w:kern w:val="36"/>
          <w:sz w:val="48"/>
          <w:szCs w:val="48"/>
          <w:lang w:eastAsia="en-IN"/>
        </w:rPr>
        <w:t>Summary</w:t>
      </w:r>
    </w:p>
    <w:p w:rsidR="00791CAB" w:rsidRPr="00791CAB" w:rsidRDefault="00791CAB" w:rsidP="00791CAB">
      <w:pPr>
        <w:numPr>
          <w:ilvl w:val="0"/>
          <w:numId w:val="1"/>
        </w:numPr>
        <w:shd w:val="clear" w:color="auto" w:fill="FFFFFF"/>
        <w:spacing w:after="0" w:line="240" w:lineRule="auto"/>
        <w:rPr>
          <w:rFonts w:ascii="Segoe UI" w:eastAsia="Times New Roman" w:hAnsi="Segoe UI" w:cs="Segoe UI"/>
          <w:sz w:val="24"/>
          <w:szCs w:val="24"/>
          <w:lang w:eastAsia="en-IN"/>
        </w:rPr>
      </w:pPr>
      <w:r w:rsidRPr="00791CAB">
        <w:rPr>
          <w:rFonts w:ascii="Segoe UI" w:eastAsia="Times New Roman" w:hAnsi="Segoe UI" w:cs="Segoe UI"/>
          <w:sz w:val="24"/>
          <w:szCs w:val="24"/>
          <w:lang w:eastAsia="en-IN"/>
        </w:rPr>
        <w:t>1 minute</w:t>
      </w:r>
    </w:p>
    <w:p w:rsidR="00791CAB" w:rsidRPr="00791CAB" w:rsidRDefault="00791CAB" w:rsidP="00791CA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91CAB">
        <w:rPr>
          <w:rFonts w:ascii="Segoe UI" w:eastAsia="Times New Roman" w:hAnsi="Segoe UI" w:cs="Segoe UI"/>
          <w:color w:val="171717"/>
          <w:sz w:val="24"/>
          <w:szCs w:val="24"/>
          <w:lang w:eastAsia="en-IN"/>
        </w:rPr>
        <w:t>Great work! In this module, you updated a release pipeline to build, publish, and deploy the team's multi-container solution to Azure Kubernetes Service. The team is now well on their way to implementing a broader microservices strategy that will offer increased agility in their development and operations.</w:t>
      </w:r>
    </w:p>
    <w:p w:rsidR="00791CAB" w:rsidRPr="00791CAB" w:rsidRDefault="00791CAB" w:rsidP="00791CA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91CAB">
        <w:rPr>
          <w:rFonts w:ascii="Segoe UI" w:eastAsia="Times New Roman" w:hAnsi="Segoe UI" w:cs="Segoe UI"/>
          <w:color w:val="171717"/>
          <w:sz w:val="24"/>
          <w:szCs w:val="24"/>
          <w:lang w:eastAsia="en-IN"/>
        </w:rPr>
        <w:t>While this module specifically focused on orchestrating a collection of Docker containers using Kubernetes, the fundamentals covered apply across a wide range of build and deployment targets. You can also see how Azure Pipelines can scale to support even the most sophisticated scenarios.</w:t>
      </w:r>
    </w:p>
    <w:p w:rsidR="00791CAB" w:rsidRPr="00791CAB" w:rsidRDefault="00791CAB" w:rsidP="00791CAB">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791CAB">
        <w:rPr>
          <w:rFonts w:ascii="Segoe UI" w:eastAsia="Times New Roman" w:hAnsi="Segoe UI" w:cs="Segoe UI"/>
          <w:b/>
          <w:bCs/>
          <w:color w:val="171717"/>
          <w:sz w:val="36"/>
          <w:szCs w:val="36"/>
          <w:lang w:eastAsia="en-IN"/>
        </w:rPr>
        <w:t>Learn more</w:t>
      </w:r>
    </w:p>
    <w:p w:rsidR="00791CAB" w:rsidRPr="00791CAB" w:rsidRDefault="00791CAB" w:rsidP="00791CA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91CAB">
        <w:rPr>
          <w:rFonts w:ascii="Segoe UI" w:eastAsia="Times New Roman" w:hAnsi="Segoe UI" w:cs="Segoe UI"/>
          <w:color w:val="171717"/>
          <w:sz w:val="24"/>
          <w:szCs w:val="24"/>
          <w:lang w:eastAsia="en-IN"/>
        </w:rPr>
        <w:t>In this module, you worked with a microservices solution using containers. However, there are many ways to implement microservice solutions in Azure using a wide variety of technologies. To learn more, see </w:t>
      </w:r>
      <w:hyperlink r:id="rId5" w:tgtFrame="az-portal" w:history="1">
        <w:r w:rsidRPr="00791CAB">
          <w:rPr>
            <w:rFonts w:ascii="Segoe UI" w:eastAsia="Times New Roman" w:hAnsi="Segoe UI" w:cs="Segoe UI"/>
            <w:color w:val="0000FF"/>
            <w:sz w:val="24"/>
            <w:szCs w:val="24"/>
            <w:lang w:eastAsia="en-IN"/>
          </w:rPr>
          <w:t>Building microservices on Azure </w:t>
        </w:r>
      </w:hyperlink>
      <w:r w:rsidRPr="00791CAB">
        <w:rPr>
          <w:rFonts w:ascii="Segoe UI" w:eastAsia="Times New Roman" w:hAnsi="Segoe UI" w:cs="Segoe UI"/>
          <w:color w:val="171717"/>
          <w:sz w:val="24"/>
          <w:szCs w:val="24"/>
          <w:lang w:eastAsia="en-IN"/>
        </w:rPr>
        <w:t>.</w:t>
      </w:r>
    </w:p>
    <w:p w:rsidR="00791CAB" w:rsidRPr="00791CAB" w:rsidRDefault="00791CAB" w:rsidP="00791CA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91CAB">
        <w:rPr>
          <w:rFonts w:ascii="Segoe UI" w:eastAsia="Times New Roman" w:hAnsi="Segoe UI" w:cs="Segoe UI"/>
          <w:color w:val="171717"/>
          <w:sz w:val="24"/>
          <w:szCs w:val="24"/>
          <w:lang w:eastAsia="en-IN"/>
        </w:rPr>
        <w:t>The microservices solution in this module had been refactored from a larger monolithic application. To learn more about migrating larger applications into smaller services, see </w:t>
      </w:r>
      <w:hyperlink r:id="rId6" w:tgtFrame="az-portal" w:history="1">
        <w:r w:rsidRPr="00791CAB">
          <w:rPr>
            <w:rFonts w:ascii="Segoe UI" w:eastAsia="Times New Roman" w:hAnsi="Segoe UI" w:cs="Segoe UI"/>
            <w:color w:val="0000FF"/>
            <w:sz w:val="24"/>
            <w:szCs w:val="24"/>
            <w:lang w:eastAsia="en-IN"/>
          </w:rPr>
          <w:t>Decompose a monolithic application into a microservices architecture </w:t>
        </w:r>
      </w:hyperlink>
      <w:r w:rsidRPr="00791CAB">
        <w:rPr>
          <w:rFonts w:ascii="Segoe UI" w:eastAsia="Times New Roman" w:hAnsi="Segoe UI" w:cs="Segoe UI"/>
          <w:color w:val="171717"/>
          <w:sz w:val="24"/>
          <w:szCs w:val="24"/>
          <w:lang w:eastAsia="en-IN"/>
        </w:rPr>
        <w:t>.</w:t>
      </w:r>
    </w:p>
    <w:p w:rsidR="00791CAB" w:rsidRPr="00791CAB" w:rsidRDefault="00791CAB" w:rsidP="00791CA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91CAB">
        <w:rPr>
          <w:rFonts w:ascii="Segoe UI" w:eastAsia="Times New Roman" w:hAnsi="Segoe UI" w:cs="Segoe UI"/>
          <w:color w:val="171717"/>
          <w:sz w:val="24"/>
          <w:szCs w:val="24"/>
          <w:lang w:eastAsia="en-IN"/>
        </w:rPr>
        <w:t>The microservices solution in this module used a variety of platforms and services, including Docker, Azure Container Registry, and Kubernetes. To learn more about these and related container-centric technologies in Azure, such as Azure Container Instances and App Service, see the </w:t>
      </w:r>
      <w:hyperlink r:id="rId7" w:tgtFrame="az-portal" w:history="1">
        <w:r w:rsidRPr="00791CAB">
          <w:rPr>
            <w:rFonts w:ascii="Segoe UI" w:eastAsia="Times New Roman" w:hAnsi="Segoe UI" w:cs="Segoe UI"/>
            <w:color w:val="0000FF"/>
            <w:sz w:val="24"/>
            <w:szCs w:val="24"/>
            <w:lang w:eastAsia="en-IN"/>
          </w:rPr>
          <w:t>Administer containers in Azure learning path </w:t>
        </w:r>
      </w:hyperlink>
      <w:r w:rsidRPr="00791CAB">
        <w:rPr>
          <w:rFonts w:ascii="Segoe UI" w:eastAsia="Times New Roman" w:hAnsi="Segoe UI" w:cs="Segoe UI"/>
          <w:color w:val="171717"/>
          <w:sz w:val="24"/>
          <w:szCs w:val="24"/>
          <w:lang w:eastAsia="en-IN"/>
        </w:rPr>
        <w:t>.</w:t>
      </w:r>
    </w:p>
    <w:p w:rsidR="00791CAB" w:rsidRPr="00791CAB" w:rsidRDefault="00791CAB" w:rsidP="00791CAB">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791CAB">
        <w:rPr>
          <w:rFonts w:ascii="Segoe UI" w:eastAsia="Times New Roman" w:hAnsi="Segoe UI" w:cs="Segoe UI"/>
          <w:b/>
          <w:bCs/>
          <w:color w:val="171717"/>
          <w:sz w:val="36"/>
          <w:szCs w:val="36"/>
          <w:lang w:eastAsia="en-IN"/>
        </w:rPr>
        <w:t>Learning path summary</w:t>
      </w:r>
    </w:p>
    <w:p w:rsidR="00791CAB" w:rsidRPr="00791CAB" w:rsidRDefault="00791CAB" w:rsidP="00791CA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91CAB">
        <w:rPr>
          <w:rFonts w:ascii="Segoe UI" w:eastAsia="Times New Roman" w:hAnsi="Segoe UI" w:cs="Segoe UI"/>
          <w:color w:val="171717"/>
          <w:sz w:val="24"/>
          <w:szCs w:val="24"/>
          <w:lang w:eastAsia="en-IN"/>
        </w:rPr>
        <w:t>Congratulations. You've completed the final module in the </w:t>
      </w:r>
      <w:r w:rsidRPr="00791CAB">
        <w:rPr>
          <w:rFonts w:ascii="Segoe UI" w:eastAsia="Times New Roman" w:hAnsi="Segoe UI" w:cs="Segoe UI"/>
          <w:i/>
          <w:iCs/>
          <w:color w:val="171717"/>
          <w:sz w:val="24"/>
          <w:szCs w:val="24"/>
          <w:lang w:eastAsia="en-IN"/>
        </w:rPr>
        <w:t>Deploy applications with Azure DevOps</w:t>
      </w:r>
      <w:r w:rsidRPr="00791CAB">
        <w:rPr>
          <w:rFonts w:ascii="Segoe UI" w:eastAsia="Times New Roman" w:hAnsi="Segoe UI" w:cs="Segoe UI"/>
          <w:color w:val="171717"/>
          <w:sz w:val="24"/>
          <w:szCs w:val="24"/>
          <w:lang w:eastAsia="en-IN"/>
        </w:rPr>
        <w:t> learning path. The main focus of this learning path is deploying applications by using Azure Pipelines.</w:t>
      </w:r>
    </w:p>
    <w:p w:rsidR="00791CAB" w:rsidRPr="00791CAB" w:rsidRDefault="00791CAB" w:rsidP="00791CA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91CAB">
        <w:rPr>
          <w:rFonts w:ascii="Segoe UI" w:eastAsia="Times New Roman" w:hAnsi="Segoe UI" w:cs="Segoe UI"/>
          <w:color w:val="171717"/>
          <w:sz w:val="24"/>
          <w:szCs w:val="24"/>
          <w:lang w:eastAsia="en-IN"/>
        </w:rPr>
        <w:t>In this learning path, you accomplished a lot, including:</w:t>
      </w:r>
    </w:p>
    <w:p w:rsidR="00791CAB" w:rsidRPr="00791CAB" w:rsidRDefault="00791CAB" w:rsidP="00791CAB">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791CAB">
        <w:rPr>
          <w:rFonts w:ascii="Segoe UI" w:eastAsia="Times New Roman" w:hAnsi="Segoe UI" w:cs="Segoe UI"/>
          <w:color w:val="171717"/>
          <w:sz w:val="24"/>
          <w:szCs w:val="24"/>
          <w:lang w:eastAsia="en-IN"/>
        </w:rPr>
        <w:t>Building a basic release pipeline that deploys a web application to App Service.</w:t>
      </w:r>
    </w:p>
    <w:p w:rsidR="00791CAB" w:rsidRPr="00791CAB" w:rsidRDefault="00791CAB" w:rsidP="00791CAB">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791CAB">
        <w:rPr>
          <w:rFonts w:ascii="Segoe UI" w:eastAsia="Times New Roman" w:hAnsi="Segoe UI" w:cs="Segoe UI"/>
          <w:color w:val="171717"/>
          <w:sz w:val="24"/>
          <w:szCs w:val="24"/>
          <w:lang w:eastAsia="en-IN"/>
        </w:rPr>
        <w:t>Expanding your basic release pipeline to a multistage pipeline that deploys to various development, test, and staging environments.</w:t>
      </w:r>
    </w:p>
    <w:p w:rsidR="00791CAB" w:rsidRPr="00791CAB" w:rsidRDefault="00791CAB" w:rsidP="00791CAB">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791CAB">
        <w:rPr>
          <w:rFonts w:ascii="Segoe UI" w:eastAsia="Times New Roman" w:hAnsi="Segoe UI" w:cs="Segoe UI"/>
          <w:color w:val="171717"/>
          <w:sz w:val="24"/>
          <w:szCs w:val="24"/>
          <w:lang w:eastAsia="en-IN"/>
        </w:rPr>
        <w:t>Running both functional and nonfunctional tests in the pipeline.</w:t>
      </w:r>
    </w:p>
    <w:p w:rsidR="00791CAB" w:rsidRPr="00791CAB" w:rsidRDefault="00791CAB" w:rsidP="00791CAB">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791CAB">
        <w:rPr>
          <w:rFonts w:ascii="Segoe UI" w:eastAsia="Times New Roman" w:hAnsi="Segoe UI" w:cs="Segoe UI"/>
          <w:color w:val="171717"/>
          <w:sz w:val="24"/>
          <w:szCs w:val="24"/>
          <w:lang w:eastAsia="en-IN"/>
        </w:rPr>
        <w:lastRenderedPageBreak/>
        <w:t>Implementing a blue-green deployment that updates the application and requires minimal downtime.</w:t>
      </w:r>
    </w:p>
    <w:p w:rsidR="00791CAB" w:rsidRPr="00791CAB" w:rsidRDefault="00791CAB" w:rsidP="00791CAB">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791CAB">
        <w:rPr>
          <w:rFonts w:ascii="Segoe UI" w:eastAsia="Times New Roman" w:hAnsi="Segoe UI" w:cs="Segoe UI"/>
          <w:color w:val="171717"/>
          <w:sz w:val="24"/>
          <w:szCs w:val="24"/>
          <w:lang w:eastAsia="en-IN"/>
        </w:rPr>
        <w:t>Extending pipelines to add support for different deployment targets, such as Azure Functions and Kubernetes.</w:t>
      </w:r>
    </w:p>
    <w:p w:rsidR="00791CAB" w:rsidRPr="00791CAB" w:rsidRDefault="00791CAB" w:rsidP="00791CA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91CAB">
        <w:rPr>
          <w:rFonts w:ascii="Segoe UI" w:eastAsia="Times New Roman" w:hAnsi="Segoe UI" w:cs="Segoe UI"/>
          <w:color w:val="171717"/>
          <w:sz w:val="24"/>
          <w:szCs w:val="24"/>
          <w:lang w:eastAsia="en-IN"/>
        </w:rPr>
        <w:t>You can apply what you've learned to the applications and services that you work on.</w:t>
      </w:r>
    </w:p>
    <w:p w:rsidR="00791CAB" w:rsidRPr="00791CAB" w:rsidRDefault="00791CAB" w:rsidP="00791CAB">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791CAB">
        <w:rPr>
          <w:rFonts w:ascii="Segoe UI" w:eastAsia="Times New Roman" w:hAnsi="Segoe UI" w:cs="Segoe UI"/>
          <w:b/>
          <w:bCs/>
          <w:color w:val="171717"/>
          <w:sz w:val="36"/>
          <w:szCs w:val="36"/>
          <w:lang w:eastAsia="en-IN"/>
        </w:rPr>
        <w:t>Continue the journey</w:t>
      </w:r>
    </w:p>
    <w:p w:rsidR="00791CAB" w:rsidRPr="00791CAB" w:rsidRDefault="00791CAB" w:rsidP="00791CA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91CAB">
        <w:rPr>
          <w:rFonts w:ascii="Segoe UI" w:eastAsia="Times New Roman" w:hAnsi="Segoe UI" w:cs="Segoe UI"/>
          <w:color w:val="171717"/>
          <w:sz w:val="24"/>
          <w:szCs w:val="24"/>
          <w:lang w:eastAsia="en-IN"/>
        </w:rPr>
        <w:t>This learning path focused on deploying applications by using Azure Pipelines. You know that you can use the Azure portal, the Azure CLI, or Azure PowerShell to provision resources on Azure. But how will you scale out your deployments to meet global demand?</w:t>
      </w:r>
    </w:p>
    <w:p w:rsidR="00791CAB" w:rsidRPr="00791CAB" w:rsidRDefault="00791CAB" w:rsidP="00791CA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91CAB">
        <w:rPr>
          <w:rFonts w:ascii="Segoe UI" w:eastAsia="Times New Roman" w:hAnsi="Segoe UI" w:cs="Segoe UI"/>
          <w:color w:val="171717"/>
          <w:sz w:val="24"/>
          <w:szCs w:val="24"/>
          <w:lang w:eastAsia="en-IN"/>
        </w:rPr>
        <w:t>In </w:t>
      </w:r>
      <w:hyperlink r:id="rId8" w:tgtFrame="az-portal" w:history="1">
        <w:r w:rsidRPr="00791CAB">
          <w:rPr>
            <w:rFonts w:ascii="Segoe UI" w:eastAsia="Times New Roman" w:hAnsi="Segoe UI" w:cs="Segoe UI"/>
            <w:color w:val="0000FF"/>
            <w:sz w:val="24"/>
            <w:szCs w:val="24"/>
            <w:lang w:eastAsia="en-IN"/>
          </w:rPr>
          <w:t>Provision infrastructure in Azure Pipelines </w:t>
        </w:r>
      </w:hyperlink>
      <w:r w:rsidRPr="00791CAB">
        <w:rPr>
          <w:rFonts w:ascii="Segoe UI" w:eastAsia="Times New Roman" w:hAnsi="Segoe UI" w:cs="Segoe UI"/>
          <w:color w:val="171717"/>
          <w:sz w:val="24"/>
          <w:szCs w:val="24"/>
          <w:lang w:eastAsia="en-IN"/>
        </w:rPr>
        <w:t>, you'll help the Tailspin team answer this question. There, you learn how to use </w:t>
      </w:r>
      <w:r w:rsidRPr="00791CAB">
        <w:rPr>
          <w:rFonts w:ascii="Segoe UI" w:eastAsia="Times New Roman" w:hAnsi="Segoe UI" w:cs="Segoe UI"/>
          <w:i/>
          <w:iCs/>
          <w:color w:val="171717"/>
          <w:sz w:val="24"/>
          <w:szCs w:val="24"/>
          <w:lang w:eastAsia="en-IN"/>
        </w:rPr>
        <w:t>infrastructure as code</w:t>
      </w:r>
      <w:r w:rsidRPr="00791CAB">
        <w:rPr>
          <w:rFonts w:ascii="Segoe UI" w:eastAsia="Times New Roman" w:hAnsi="Segoe UI" w:cs="Segoe UI"/>
          <w:color w:val="171717"/>
          <w:sz w:val="24"/>
          <w:szCs w:val="24"/>
          <w:lang w:eastAsia="en-IN"/>
        </w:rPr>
        <w:t> to describe and automatically provision the infrastructure that you need for your application.</w:t>
      </w:r>
    </w:p>
    <w:p w:rsidR="00791CAB" w:rsidRPr="00791CAB" w:rsidRDefault="00791CAB" w:rsidP="00791CA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91CAB">
        <w:rPr>
          <w:rFonts w:ascii="Segoe UI" w:eastAsia="Times New Roman" w:hAnsi="Segoe UI" w:cs="Segoe UI"/>
          <w:color w:val="171717"/>
          <w:sz w:val="24"/>
          <w:szCs w:val="24"/>
          <w:lang w:eastAsia="en-IN"/>
        </w:rPr>
        <w:t>For more self-paced, hands-on learning related to Azure DevOps, also check out </w:t>
      </w:r>
      <w:hyperlink r:id="rId9" w:tgtFrame="az-portal" w:history="1">
        <w:r w:rsidRPr="00791CAB">
          <w:rPr>
            <w:rFonts w:ascii="Segoe UI" w:eastAsia="Times New Roman" w:hAnsi="Segoe UI" w:cs="Segoe UI"/>
            <w:color w:val="0000FF"/>
            <w:sz w:val="24"/>
            <w:szCs w:val="24"/>
            <w:lang w:eastAsia="en-IN"/>
          </w:rPr>
          <w:t>Azure DevOps Labs </w:t>
        </w:r>
      </w:hyperlink>
      <w:r w:rsidRPr="00791CAB">
        <w:rPr>
          <w:rFonts w:ascii="Segoe UI" w:eastAsia="Times New Roman" w:hAnsi="Segoe UI" w:cs="Segoe UI"/>
          <w:color w:val="171717"/>
          <w:sz w:val="24"/>
          <w:szCs w:val="24"/>
          <w:lang w:eastAsia="en-IN"/>
        </w:rPr>
        <w:t>.</w:t>
      </w:r>
    </w:p>
    <w:p w:rsidR="000D01EF" w:rsidRDefault="00791CAB">
      <w:bookmarkStart w:id="0" w:name="_GoBack"/>
      <w:bookmarkEnd w:id="0"/>
    </w:p>
    <w:sectPr w:rsidR="000D0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541625"/>
    <w:multiLevelType w:val="multilevel"/>
    <w:tmpl w:val="89BC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06395B"/>
    <w:multiLevelType w:val="multilevel"/>
    <w:tmpl w:val="4A52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239"/>
    <w:rsid w:val="000B2246"/>
    <w:rsid w:val="006F1239"/>
    <w:rsid w:val="00791CAB"/>
    <w:rsid w:val="009E20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EB62A3-A407-4643-830C-8B8350744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91C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91CA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CA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91CA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91C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91CAB"/>
    <w:rPr>
      <w:color w:val="0000FF"/>
      <w:u w:val="single"/>
    </w:rPr>
  </w:style>
  <w:style w:type="character" w:styleId="Emphasis">
    <w:name w:val="Emphasis"/>
    <w:basedOn w:val="DefaultParagraphFont"/>
    <w:uiPriority w:val="20"/>
    <w:qFormat/>
    <w:rsid w:val="00791C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01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learn/modules/provision-infrastructure-azure-pipelines/" TargetMode="External"/><Relationship Id="rId3" Type="http://schemas.openxmlformats.org/officeDocument/2006/relationships/settings" Target="settings.xml"/><Relationship Id="rId7" Type="http://schemas.openxmlformats.org/officeDocument/2006/relationships/hyperlink" Target="https://docs.microsoft.com/en-us/learn/paths/administer-containers-in-az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learn/modules/microservices-architecture/" TargetMode="External"/><Relationship Id="rId11" Type="http://schemas.openxmlformats.org/officeDocument/2006/relationships/theme" Target="theme/theme1.xml"/><Relationship Id="rId5" Type="http://schemas.openxmlformats.org/officeDocument/2006/relationships/hyperlink" Target="https://docs.microsoft.com/en-us/azure/architecture/microservic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zuredevopslab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509</Words>
  <Characters>2904</Characters>
  <Application>Microsoft Office Word</Application>
  <DocSecurity>0</DocSecurity>
  <Lines>24</Lines>
  <Paragraphs>6</Paragraphs>
  <ScaleCrop>false</ScaleCrop>
  <Company/>
  <LinksUpToDate>false</LinksUpToDate>
  <CharactersWithSpaces>3407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CSS</dc:creator>
  <cp:keywords/>
  <dc:description/>
  <cp:lastModifiedBy>CSS</cp:lastModifiedBy>
  <cp:revision>2</cp:revision>
  <dcterms:created xsi:type="dcterms:W3CDTF">2020-10-22T15:11:00Z</dcterms:created>
  <dcterms:modified xsi:type="dcterms:W3CDTF">2020-10-22T15:11:00Z</dcterms:modified>
</cp:coreProperties>
</file>