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E4E52" w14:textId="77777777" w:rsidR="00F753D1" w:rsidRPr="002602DF" w:rsidRDefault="00F753D1" w:rsidP="009B2754">
      <w:pPr>
        <w:jc w:val="center"/>
        <w:rPr>
          <w:rFonts w:cs="Arial"/>
          <w:color w:val="000000" w:themeColor="text1"/>
          <w:sz w:val="32"/>
          <w:szCs w:val="32"/>
        </w:rPr>
      </w:pPr>
      <w:bookmarkStart w:id="0" w:name="_Toc466959514"/>
      <w:bookmarkStart w:id="1" w:name="_Toc377973151"/>
      <w:bookmarkStart w:id="2" w:name="_Toc466959516"/>
    </w:p>
    <w:p w14:paraId="2B5F90C8" w14:textId="77777777" w:rsidR="00F753D1" w:rsidRPr="002602DF" w:rsidRDefault="00F753D1" w:rsidP="009B2754">
      <w:pPr>
        <w:jc w:val="center"/>
        <w:rPr>
          <w:rFonts w:cs="Arial"/>
          <w:color w:val="000000" w:themeColor="text1"/>
          <w:sz w:val="32"/>
          <w:szCs w:val="32"/>
        </w:rPr>
      </w:pPr>
    </w:p>
    <w:p w14:paraId="1A593F4E" w14:textId="77777777" w:rsidR="00397326" w:rsidRPr="002602DF" w:rsidRDefault="00397326" w:rsidP="001B025E">
      <w:pPr>
        <w:ind w:left="446"/>
        <w:jc w:val="center"/>
        <w:rPr>
          <w:rFonts w:cs="Arial"/>
          <w:color w:val="000000" w:themeColor="text1"/>
          <w:sz w:val="32"/>
          <w:szCs w:val="32"/>
        </w:rPr>
      </w:pPr>
      <w:r w:rsidRPr="002602DF">
        <w:rPr>
          <w:rFonts w:cs="Arial"/>
          <w:color w:val="000000" w:themeColor="text1"/>
          <w:sz w:val="32"/>
          <w:szCs w:val="32"/>
        </w:rPr>
        <w:t>OBM Accessories</w:t>
      </w:r>
    </w:p>
    <w:p w14:paraId="30047DC0" w14:textId="77777777" w:rsidR="009B2754" w:rsidRPr="002602DF" w:rsidRDefault="009B2754" w:rsidP="001B025E">
      <w:pPr>
        <w:jc w:val="center"/>
        <w:rPr>
          <w:rFonts w:cs="Arial"/>
          <w:sz w:val="32"/>
          <w:szCs w:val="32"/>
        </w:rPr>
      </w:pPr>
      <w:r w:rsidRPr="002602DF">
        <w:rPr>
          <w:rFonts w:cs="Arial"/>
          <w:sz w:val="32"/>
          <w:szCs w:val="32"/>
        </w:rPr>
        <w:t>Design Verification Plan</w:t>
      </w:r>
    </w:p>
    <w:p w14:paraId="3758EDEA" w14:textId="77777777" w:rsidR="009B2754" w:rsidRPr="002602DF" w:rsidRDefault="009B2754" w:rsidP="009B2754">
      <w:pPr>
        <w:jc w:val="center"/>
        <w:rPr>
          <w:rFonts w:cs="Arial"/>
          <w:sz w:val="32"/>
          <w:szCs w:val="32"/>
        </w:rPr>
      </w:pPr>
    </w:p>
    <w:p w14:paraId="73BA6AC6" w14:textId="77777777" w:rsidR="000E5725" w:rsidRPr="002602DF" w:rsidRDefault="000E5725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519F1F4C" w14:textId="77777777" w:rsidR="000E5725" w:rsidRPr="002602DF" w:rsidRDefault="000E5725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1A418AAF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5F720AC7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35146A45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6B3D9F7F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361CC173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08362B6D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212CB57D" w14:textId="2BB7D305" w:rsidR="00850092" w:rsidRPr="002602DF" w:rsidRDefault="00850092" w:rsidP="00965E00">
      <w:pPr>
        <w:widowControl w:val="0"/>
        <w:tabs>
          <w:tab w:val="left" w:pos="2110"/>
        </w:tabs>
        <w:ind w:left="360" w:firstLine="450"/>
        <w:rPr>
          <w:rFonts w:cs="Arial"/>
          <w:bCs/>
          <w:sz w:val="20"/>
        </w:rPr>
      </w:pPr>
    </w:p>
    <w:p w14:paraId="4B3B3B6D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3A639539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19607045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23BFC243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0E8C4ADA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37203DC0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6AEDBD33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3D802E2F" w14:textId="77777777" w:rsidR="00850092" w:rsidRPr="002602DF" w:rsidRDefault="00850092" w:rsidP="009B2754">
      <w:pPr>
        <w:widowControl w:val="0"/>
        <w:ind w:left="360" w:firstLine="450"/>
        <w:rPr>
          <w:rFonts w:cs="Arial"/>
          <w:bCs/>
          <w:sz w:val="20"/>
        </w:rPr>
      </w:pPr>
    </w:p>
    <w:p w14:paraId="608079B4" w14:textId="77777777" w:rsidR="009B2754" w:rsidRPr="002602DF" w:rsidRDefault="009B2754" w:rsidP="009B2754">
      <w:pPr>
        <w:widowControl w:val="0"/>
        <w:ind w:left="360" w:firstLine="450"/>
        <w:rPr>
          <w:rFonts w:cs="Arial"/>
          <w:bCs/>
          <w:sz w:val="20"/>
        </w:rPr>
      </w:pPr>
      <w:r w:rsidRPr="002602DF">
        <w:rPr>
          <w:rFonts w:cs="Arial"/>
          <w:bCs/>
          <w:sz w:val="20"/>
        </w:rPr>
        <w:t>The Design Verification Plan is a living document; please note major changes to this document in the table below.</w:t>
      </w:r>
    </w:p>
    <w:p w14:paraId="3BC9D917" w14:textId="77777777" w:rsidR="009B2754" w:rsidRPr="002602DF" w:rsidRDefault="009B2754" w:rsidP="00965E00">
      <w:pPr>
        <w:widowControl w:val="0"/>
        <w:ind w:left="360" w:firstLine="450"/>
        <w:rPr>
          <w:rFonts w:cs="Arial"/>
          <w:bCs/>
          <w:sz w:val="20"/>
        </w:rPr>
      </w:pPr>
    </w:p>
    <w:tbl>
      <w:tblPr>
        <w:tblStyle w:val="TableGrid3"/>
        <w:tblW w:w="0" w:type="auto"/>
        <w:tblInd w:w="942" w:type="dxa"/>
        <w:tblLook w:val="01E0" w:firstRow="1" w:lastRow="1" w:firstColumn="1" w:lastColumn="1" w:noHBand="0" w:noVBand="0"/>
      </w:tblPr>
      <w:tblGrid>
        <w:gridCol w:w="639"/>
        <w:gridCol w:w="2667"/>
        <w:gridCol w:w="6165"/>
      </w:tblGrid>
      <w:tr w:rsidR="009B2754" w:rsidRPr="002602DF" w14:paraId="1FDDCDE4" w14:textId="77777777" w:rsidTr="00965E00">
        <w:tc>
          <w:tcPr>
            <w:tcW w:w="0" w:type="auto"/>
            <w:shd w:val="clear" w:color="auto" w:fill="FFFFFF" w:themeFill="background1"/>
          </w:tcPr>
          <w:p w14:paraId="499A1402" w14:textId="77777777" w:rsidR="009B2754" w:rsidRPr="002602DF" w:rsidRDefault="009B2754" w:rsidP="009B2754">
            <w:pPr>
              <w:rPr>
                <w:rFonts w:cs="Arial"/>
                <w:b/>
                <w:bCs/>
                <w:sz w:val="20"/>
              </w:rPr>
            </w:pPr>
            <w:r w:rsidRPr="002602DF">
              <w:rPr>
                <w:rFonts w:cs="Arial"/>
                <w:b/>
                <w:bCs/>
                <w:sz w:val="20"/>
              </w:rPr>
              <w:t>Rev.</w:t>
            </w:r>
          </w:p>
        </w:tc>
        <w:tc>
          <w:tcPr>
            <w:tcW w:w="2667" w:type="dxa"/>
            <w:shd w:val="clear" w:color="auto" w:fill="FFFFFF" w:themeFill="background1"/>
          </w:tcPr>
          <w:p w14:paraId="36FE6399" w14:textId="77777777" w:rsidR="009B2754" w:rsidRPr="002602DF" w:rsidRDefault="009B2754" w:rsidP="009B2754">
            <w:pPr>
              <w:rPr>
                <w:rFonts w:cs="Arial"/>
                <w:b/>
                <w:bCs/>
                <w:sz w:val="20"/>
              </w:rPr>
            </w:pPr>
            <w:r w:rsidRPr="002602DF">
              <w:rPr>
                <w:rFonts w:cs="Arial"/>
                <w:b/>
                <w:bCs/>
                <w:sz w:val="20"/>
              </w:rPr>
              <w:t>Author</w:t>
            </w:r>
          </w:p>
        </w:tc>
        <w:tc>
          <w:tcPr>
            <w:tcW w:w="6165" w:type="dxa"/>
            <w:shd w:val="clear" w:color="auto" w:fill="FFFFFF" w:themeFill="background1"/>
          </w:tcPr>
          <w:p w14:paraId="583FBA60" w14:textId="1EC4FD0E" w:rsidR="009B2754" w:rsidRPr="002602DF" w:rsidRDefault="009B2754" w:rsidP="009B2754">
            <w:pPr>
              <w:rPr>
                <w:rFonts w:cs="Arial"/>
                <w:b/>
                <w:bCs/>
                <w:sz w:val="20"/>
              </w:rPr>
            </w:pPr>
            <w:r w:rsidRPr="002602DF">
              <w:rPr>
                <w:rFonts w:cs="Arial"/>
                <w:b/>
                <w:bCs/>
                <w:sz w:val="20"/>
              </w:rPr>
              <w:t>Change order number</w:t>
            </w:r>
            <w:r w:rsidR="00D22D49" w:rsidRPr="002602DF">
              <w:rPr>
                <w:rFonts w:cs="Arial"/>
                <w:b/>
                <w:bCs/>
                <w:sz w:val="20"/>
              </w:rPr>
              <w:t xml:space="preserve"> </w:t>
            </w:r>
            <w:r w:rsidRPr="002602DF">
              <w:rPr>
                <w:rFonts w:cs="Arial"/>
                <w:b/>
                <w:bCs/>
                <w:sz w:val="20"/>
              </w:rPr>
              <w:t>/</w:t>
            </w:r>
            <w:r w:rsidR="00D22D49" w:rsidRPr="002602DF">
              <w:rPr>
                <w:rFonts w:cs="Arial"/>
                <w:b/>
                <w:bCs/>
                <w:sz w:val="20"/>
              </w:rPr>
              <w:t xml:space="preserve"> </w:t>
            </w:r>
            <w:r w:rsidRPr="002602DF">
              <w:rPr>
                <w:rFonts w:cs="Arial"/>
                <w:b/>
                <w:bCs/>
                <w:sz w:val="20"/>
              </w:rPr>
              <w:t>Changes</w:t>
            </w:r>
          </w:p>
        </w:tc>
      </w:tr>
      <w:tr w:rsidR="009B2754" w:rsidRPr="002602DF" w14:paraId="740C720A" w14:textId="77777777" w:rsidTr="00965E00">
        <w:tc>
          <w:tcPr>
            <w:tcW w:w="0" w:type="auto"/>
          </w:tcPr>
          <w:p w14:paraId="1B307594" w14:textId="401A64E2" w:rsidR="009B2754" w:rsidRPr="002602DF" w:rsidRDefault="00397326" w:rsidP="009B2754">
            <w:pPr>
              <w:rPr>
                <w:rFonts w:cs="Arial"/>
                <w:bCs/>
                <w:sz w:val="20"/>
              </w:rPr>
            </w:pPr>
            <w:r w:rsidRPr="002602DF">
              <w:rPr>
                <w:rFonts w:cs="Arial"/>
                <w:bCs/>
                <w:sz w:val="20"/>
              </w:rPr>
              <w:t>01</w:t>
            </w:r>
          </w:p>
        </w:tc>
        <w:tc>
          <w:tcPr>
            <w:tcW w:w="2667" w:type="dxa"/>
          </w:tcPr>
          <w:p w14:paraId="2D1B68C3" w14:textId="602CEAA6" w:rsidR="009B2754" w:rsidRPr="002602DF" w:rsidRDefault="00397326" w:rsidP="009B2754">
            <w:pPr>
              <w:rPr>
                <w:rFonts w:cs="Arial"/>
                <w:bCs/>
                <w:sz w:val="20"/>
              </w:rPr>
            </w:pPr>
            <w:r w:rsidRPr="002602DF">
              <w:rPr>
                <w:rFonts w:cs="Arial"/>
                <w:bCs/>
                <w:sz w:val="20"/>
              </w:rPr>
              <w:t>Puneeth Gowda SR</w:t>
            </w:r>
          </w:p>
        </w:tc>
        <w:tc>
          <w:tcPr>
            <w:tcW w:w="6165" w:type="dxa"/>
          </w:tcPr>
          <w:p w14:paraId="0F8ECAF2" w14:textId="77777777" w:rsidR="009B2754" w:rsidRPr="002602DF" w:rsidRDefault="009B2754" w:rsidP="009B2754">
            <w:pPr>
              <w:rPr>
                <w:rFonts w:cs="Arial"/>
                <w:bCs/>
                <w:sz w:val="20"/>
              </w:rPr>
            </w:pPr>
          </w:p>
        </w:tc>
      </w:tr>
    </w:tbl>
    <w:p w14:paraId="1C7FD874" w14:textId="77777777" w:rsidR="0005383B" w:rsidRPr="002602DF" w:rsidRDefault="0005383B" w:rsidP="00965E00">
      <w:pPr>
        <w:widowControl w:val="0"/>
        <w:ind w:left="360" w:firstLine="450"/>
        <w:rPr>
          <w:rFonts w:cs="Arial"/>
          <w:bCs/>
          <w:sz w:val="20"/>
        </w:rPr>
      </w:pPr>
    </w:p>
    <w:p w14:paraId="6F9FA67D" w14:textId="77777777" w:rsidR="00900F87" w:rsidRPr="002602DF" w:rsidRDefault="00900F87" w:rsidP="00965E00">
      <w:pPr>
        <w:widowControl w:val="0"/>
        <w:ind w:left="360" w:firstLine="450"/>
        <w:rPr>
          <w:rFonts w:cs="Arial"/>
          <w:bCs/>
          <w:sz w:val="20"/>
        </w:rPr>
      </w:pPr>
    </w:p>
    <w:p w14:paraId="5AC30D22" w14:textId="77777777" w:rsidR="009B2754" w:rsidRPr="002602DF" w:rsidRDefault="009B2754" w:rsidP="00965E00">
      <w:pPr>
        <w:widowControl w:val="0"/>
        <w:ind w:left="360" w:firstLine="450"/>
        <w:rPr>
          <w:rFonts w:cs="Arial"/>
          <w:bCs/>
          <w:sz w:val="20"/>
        </w:rPr>
      </w:pPr>
      <w:r w:rsidRPr="002602DF">
        <w:rPr>
          <w:rFonts w:cs="Arial"/>
          <w:bCs/>
          <w:sz w:val="20"/>
        </w:rPr>
        <w:br w:type="page"/>
      </w:r>
    </w:p>
    <w:p w14:paraId="07DBB7C8" w14:textId="77777777" w:rsidR="00900F87" w:rsidRPr="002602DF" w:rsidRDefault="00900F87" w:rsidP="00965E00">
      <w:pPr>
        <w:jc w:val="center"/>
        <w:rPr>
          <w:rFonts w:cs="Arial"/>
          <w:color w:val="000000" w:themeColor="text1"/>
          <w:sz w:val="32"/>
          <w:szCs w:val="32"/>
        </w:rPr>
      </w:pPr>
    </w:p>
    <w:p w14:paraId="132632C0" w14:textId="77777777" w:rsidR="00900F87" w:rsidRPr="002602DF" w:rsidRDefault="00900F87" w:rsidP="00965E00">
      <w:pPr>
        <w:jc w:val="center"/>
        <w:rPr>
          <w:rFonts w:cs="Arial"/>
          <w:color w:val="000000" w:themeColor="text1"/>
          <w:sz w:val="32"/>
          <w:szCs w:val="32"/>
        </w:rPr>
      </w:pPr>
    </w:p>
    <w:p w14:paraId="3B75A0FA" w14:textId="77777777" w:rsidR="001A6A34" w:rsidRPr="002602DF" w:rsidRDefault="001A6A34" w:rsidP="00965E00">
      <w:pPr>
        <w:jc w:val="center"/>
        <w:rPr>
          <w:rFonts w:cs="Arial"/>
          <w:color w:val="000000" w:themeColor="text1"/>
          <w:sz w:val="32"/>
          <w:szCs w:val="32"/>
        </w:rPr>
      </w:pPr>
      <w:r w:rsidRPr="002602DF">
        <w:rPr>
          <w:rFonts w:cs="Arial"/>
          <w:color w:val="000000" w:themeColor="text1"/>
          <w:sz w:val="32"/>
          <w:szCs w:val="32"/>
        </w:rPr>
        <w:t>Table of Contents</w:t>
      </w:r>
    </w:p>
    <w:p w14:paraId="2AAD7DA0" w14:textId="77777777" w:rsidR="001A6A34" w:rsidRPr="002602DF" w:rsidRDefault="001A6A34" w:rsidP="00965E00">
      <w:pPr>
        <w:jc w:val="center"/>
        <w:rPr>
          <w:rFonts w:cs="Arial"/>
          <w:color w:val="000000" w:themeColor="text1"/>
          <w:sz w:val="32"/>
          <w:szCs w:val="32"/>
        </w:rPr>
      </w:pPr>
    </w:p>
    <w:p w14:paraId="5CB91EB1" w14:textId="77777777" w:rsidR="00175359" w:rsidRPr="002602DF" w:rsidRDefault="00175359" w:rsidP="00965E00">
      <w:pPr>
        <w:jc w:val="center"/>
        <w:rPr>
          <w:rFonts w:cs="Arial"/>
          <w:color w:val="000000" w:themeColor="text1"/>
          <w:sz w:val="32"/>
          <w:szCs w:val="32"/>
        </w:rPr>
      </w:pPr>
    </w:p>
    <w:p w14:paraId="6108AA89" w14:textId="215A188B" w:rsidR="00F753D1" w:rsidRPr="002602DF" w:rsidRDefault="00F753D1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r w:rsidRPr="002602DF">
        <w:rPr>
          <w:rFonts w:ascii="Arial" w:hAnsi="Arial" w:cs="Arial"/>
          <w:b w:val="0"/>
          <w:bCs w:val="0"/>
          <w:caps/>
        </w:rPr>
        <w:fldChar w:fldCharType="begin"/>
      </w:r>
      <w:r w:rsidRPr="002602DF">
        <w:rPr>
          <w:rFonts w:ascii="Arial" w:hAnsi="Arial" w:cs="Arial"/>
          <w:b w:val="0"/>
          <w:bCs w:val="0"/>
          <w:caps/>
        </w:rPr>
        <w:instrText xml:space="preserve"> TOC \o "1-3" \h \z \u </w:instrText>
      </w:r>
      <w:r w:rsidRPr="002602DF">
        <w:rPr>
          <w:rFonts w:ascii="Arial" w:hAnsi="Arial" w:cs="Arial"/>
          <w:b w:val="0"/>
          <w:bCs w:val="0"/>
          <w:caps/>
        </w:rPr>
        <w:fldChar w:fldCharType="separate"/>
      </w:r>
      <w:hyperlink w:anchor="_Toc954021" w:history="1">
        <w:r w:rsidRPr="002602DF">
          <w:rPr>
            <w:rStyle w:val="Hyperlink"/>
            <w:rFonts w:ascii="Arial" w:hAnsi="Arial" w:cs="Arial"/>
            <w:noProof/>
          </w:rPr>
          <w:t>1</w:t>
        </w:r>
        <w:r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Pr="002602DF">
          <w:rPr>
            <w:rStyle w:val="Hyperlink"/>
            <w:rFonts w:ascii="Arial" w:hAnsi="Arial" w:cs="Arial"/>
            <w:noProof/>
          </w:rPr>
          <w:t>Purpose</w:t>
        </w:r>
        <w:r w:rsidRPr="002602DF">
          <w:rPr>
            <w:rFonts w:ascii="Arial" w:hAnsi="Arial" w:cs="Arial"/>
            <w:noProof/>
            <w:webHidden/>
          </w:rPr>
          <w:tab/>
        </w:r>
        <w:r w:rsidRPr="002602DF">
          <w:rPr>
            <w:rFonts w:ascii="Arial" w:hAnsi="Arial" w:cs="Arial"/>
            <w:noProof/>
            <w:webHidden/>
          </w:rPr>
          <w:fldChar w:fldCharType="begin"/>
        </w:r>
        <w:r w:rsidRPr="002602DF">
          <w:rPr>
            <w:rFonts w:ascii="Arial" w:hAnsi="Arial" w:cs="Arial"/>
            <w:noProof/>
            <w:webHidden/>
          </w:rPr>
          <w:instrText xml:space="preserve"> PAGEREF _Toc954021 \h </w:instrText>
        </w:r>
        <w:r w:rsidRPr="002602DF">
          <w:rPr>
            <w:rFonts w:ascii="Arial" w:hAnsi="Arial" w:cs="Arial"/>
            <w:noProof/>
            <w:webHidden/>
          </w:rPr>
        </w:r>
        <w:r w:rsidRPr="002602DF">
          <w:rPr>
            <w:rFonts w:ascii="Arial" w:hAnsi="Arial" w:cs="Arial"/>
            <w:noProof/>
            <w:webHidden/>
          </w:rPr>
          <w:fldChar w:fldCharType="separate"/>
        </w:r>
        <w:r w:rsidR="00390101">
          <w:rPr>
            <w:rFonts w:ascii="Arial" w:hAnsi="Arial" w:cs="Arial"/>
            <w:noProof/>
            <w:webHidden/>
          </w:rPr>
          <w:t>3</w:t>
        </w:r>
        <w:r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2483233C" w14:textId="0ED02340" w:rsidR="00F753D1" w:rsidRPr="002602DF" w:rsidRDefault="00796D5C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22" w:history="1">
        <w:r w:rsidR="00F753D1" w:rsidRPr="002602DF">
          <w:rPr>
            <w:rStyle w:val="Hyperlink"/>
            <w:rFonts w:ascii="Arial" w:hAnsi="Arial" w:cs="Arial"/>
            <w:noProof/>
          </w:rPr>
          <w:t>2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Scope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_Toc954022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390101">
          <w:rPr>
            <w:rFonts w:ascii="Arial" w:hAnsi="Arial" w:cs="Arial"/>
            <w:noProof/>
            <w:webHidden/>
          </w:rPr>
          <w:t>3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55EB89FD" w14:textId="289A1897" w:rsidR="00F753D1" w:rsidRPr="002602DF" w:rsidRDefault="00796D5C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23" w:history="1">
        <w:r w:rsidR="00F753D1" w:rsidRPr="002602DF">
          <w:rPr>
            <w:rStyle w:val="Hyperlink"/>
            <w:rFonts w:ascii="Arial" w:hAnsi="Arial" w:cs="Arial"/>
            <w:noProof/>
          </w:rPr>
          <w:t>3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References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_Toc954023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390101">
          <w:rPr>
            <w:rFonts w:ascii="Arial" w:hAnsi="Arial" w:cs="Arial"/>
            <w:noProof/>
            <w:webHidden/>
          </w:rPr>
          <w:t>3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48199CE8" w14:textId="45748403" w:rsidR="00F753D1" w:rsidRPr="002602DF" w:rsidRDefault="00796D5C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26" w:history="1">
        <w:r w:rsidR="00F753D1" w:rsidRPr="002602DF">
          <w:rPr>
            <w:rStyle w:val="Hyperlink"/>
            <w:rFonts w:ascii="Arial" w:hAnsi="Arial" w:cs="Arial"/>
            <w:noProof/>
          </w:rPr>
          <w:t>4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Design Input Requirements / Functional Specifications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_Toc954026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390101">
          <w:rPr>
            <w:rFonts w:ascii="Arial" w:hAnsi="Arial" w:cs="Arial"/>
            <w:noProof/>
            <w:webHidden/>
          </w:rPr>
          <w:t>3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19A53CA3" w14:textId="721A3DAF" w:rsidR="00F753D1" w:rsidRPr="002602DF" w:rsidRDefault="00796D5C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27" w:history="1">
        <w:r w:rsidR="00F753D1" w:rsidRPr="002602DF">
          <w:rPr>
            <w:rStyle w:val="Hyperlink"/>
            <w:rFonts w:ascii="Arial" w:hAnsi="Arial" w:cs="Arial"/>
            <w:noProof/>
          </w:rPr>
          <w:t>5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Design Outputs to be verified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_Toc954027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390101">
          <w:rPr>
            <w:rFonts w:ascii="Arial" w:hAnsi="Arial" w:cs="Arial"/>
            <w:noProof/>
            <w:webHidden/>
          </w:rPr>
          <w:t>3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7313F036" w14:textId="3F5BADE4" w:rsidR="00F753D1" w:rsidRPr="002602DF" w:rsidRDefault="00796D5C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28" w:history="1">
        <w:r w:rsidR="00F753D1" w:rsidRPr="002602DF">
          <w:rPr>
            <w:rStyle w:val="Hyperlink"/>
            <w:rFonts w:ascii="Arial" w:hAnsi="Arial" w:cs="Arial"/>
            <w:noProof/>
          </w:rPr>
          <w:t>6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Resources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_Toc954028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390101">
          <w:rPr>
            <w:rFonts w:ascii="Arial" w:hAnsi="Arial" w:cs="Arial"/>
            <w:noProof/>
            <w:webHidden/>
          </w:rPr>
          <w:t>3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5EF32DE5" w14:textId="760E0039" w:rsidR="00F753D1" w:rsidRPr="002602DF" w:rsidRDefault="00796D5C">
      <w:pPr>
        <w:pStyle w:val="TOC2"/>
        <w:tabs>
          <w:tab w:val="left" w:pos="880"/>
          <w:tab w:val="right" w:leader="dot" w:pos="10880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</w:rPr>
      </w:pPr>
      <w:hyperlink w:anchor="_Toc954029" w:history="1">
        <w:r w:rsidR="00F753D1" w:rsidRPr="002602DF">
          <w:rPr>
            <w:rStyle w:val="Hyperlink"/>
            <w:rFonts w:ascii="Arial" w:hAnsi="Arial" w:cs="Arial"/>
            <w:b/>
            <w:noProof/>
          </w:rPr>
          <w:t>6.1</w:t>
        </w:r>
        <w:r w:rsidR="00F753D1" w:rsidRPr="002602DF">
          <w:rPr>
            <w:rFonts w:ascii="Arial" w:eastAsiaTheme="minorEastAsia" w:hAnsi="Arial" w:cs="Arial"/>
            <w:i w:val="0"/>
            <w:i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b/>
            <w:noProof/>
          </w:rPr>
          <w:t>Material Resources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_Toc954029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390101">
          <w:rPr>
            <w:rFonts w:ascii="Arial" w:hAnsi="Arial" w:cs="Arial"/>
            <w:noProof/>
            <w:webHidden/>
          </w:rPr>
          <w:t>3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323481C9" w14:textId="289CFF80" w:rsidR="00F753D1" w:rsidRPr="002602DF" w:rsidRDefault="00796D5C">
      <w:pPr>
        <w:pStyle w:val="TOC2"/>
        <w:tabs>
          <w:tab w:val="left" w:pos="880"/>
          <w:tab w:val="right" w:leader="dot" w:pos="10880"/>
        </w:tabs>
        <w:rPr>
          <w:rFonts w:ascii="Arial" w:eastAsiaTheme="minorEastAsia" w:hAnsi="Arial" w:cs="Arial"/>
          <w:i w:val="0"/>
          <w:iCs w:val="0"/>
          <w:noProof/>
          <w:sz w:val="22"/>
          <w:szCs w:val="22"/>
        </w:rPr>
      </w:pPr>
      <w:hyperlink w:anchor="_Toc954030" w:history="1">
        <w:r w:rsidR="00F753D1" w:rsidRPr="002602DF">
          <w:rPr>
            <w:rStyle w:val="Hyperlink"/>
            <w:rFonts w:ascii="Arial" w:hAnsi="Arial" w:cs="Arial"/>
            <w:b/>
            <w:noProof/>
          </w:rPr>
          <w:t>6.2</w:t>
        </w:r>
        <w:r w:rsidR="00F753D1" w:rsidRPr="002602DF">
          <w:rPr>
            <w:rFonts w:ascii="Arial" w:eastAsiaTheme="minorEastAsia" w:hAnsi="Arial" w:cs="Arial"/>
            <w:i w:val="0"/>
            <w:i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b/>
            <w:noProof/>
          </w:rPr>
          <w:t>Human Resources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_Toc954030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390101">
          <w:rPr>
            <w:rFonts w:ascii="Arial" w:hAnsi="Arial" w:cs="Arial"/>
            <w:noProof/>
            <w:webHidden/>
          </w:rPr>
          <w:t>4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2363BC76" w14:textId="418E3022" w:rsidR="00F753D1" w:rsidRPr="002602DF" w:rsidRDefault="00796D5C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31" w:history="1">
        <w:r w:rsidR="00F753D1" w:rsidRPr="002602DF">
          <w:rPr>
            <w:rStyle w:val="Hyperlink"/>
            <w:rFonts w:ascii="Arial" w:hAnsi="Arial" w:cs="Arial"/>
            <w:noProof/>
          </w:rPr>
          <w:t>7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Sample Size Decision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_Toc954031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390101">
          <w:rPr>
            <w:rFonts w:ascii="Arial" w:hAnsi="Arial" w:cs="Arial"/>
            <w:noProof/>
            <w:webHidden/>
          </w:rPr>
          <w:t>4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4441B66F" w14:textId="5D6A9A08" w:rsidR="00F753D1" w:rsidRPr="002602DF" w:rsidRDefault="00796D5C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32" w:history="1">
        <w:r w:rsidR="00F753D1" w:rsidRPr="002602DF">
          <w:rPr>
            <w:rStyle w:val="Hyperlink"/>
            <w:rFonts w:ascii="Arial" w:hAnsi="Arial" w:cs="Arial"/>
            <w:noProof/>
          </w:rPr>
          <w:t>8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Verification Protocols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_Toc954032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390101">
          <w:rPr>
            <w:rFonts w:ascii="Arial" w:hAnsi="Arial" w:cs="Arial"/>
            <w:noProof/>
            <w:webHidden/>
          </w:rPr>
          <w:t>4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2800A9AD" w14:textId="78484D5B" w:rsidR="00F753D1" w:rsidRPr="002602DF" w:rsidRDefault="00796D5C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33" w:history="1">
        <w:r w:rsidR="00F753D1" w:rsidRPr="002602DF">
          <w:rPr>
            <w:rStyle w:val="Hyperlink"/>
            <w:rFonts w:ascii="Arial" w:hAnsi="Arial" w:cs="Arial"/>
            <w:noProof/>
          </w:rPr>
          <w:t>9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Verification Scope Analysis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_Toc954033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390101">
          <w:rPr>
            <w:rFonts w:ascii="Arial" w:hAnsi="Arial" w:cs="Arial"/>
            <w:noProof/>
            <w:webHidden/>
          </w:rPr>
          <w:t>5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3C7A1429" w14:textId="2C2EEC8A" w:rsidR="00F753D1" w:rsidRPr="002602DF" w:rsidRDefault="00796D5C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34" w:history="1">
        <w:r w:rsidR="00F753D1" w:rsidRPr="002602DF">
          <w:rPr>
            <w:rStyle w:val="Hyperlink"/>
            <w:rFonts w:ascii="Arial" w:hAnsi="Arial" w:cs="Arial"/>
            <w:noProof/>
          </w:rPr>
          <w:t>10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Verification Methods to be used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_Toc954034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390101">
          <w:rPr>
            <w:rFonts w:ascii="Arial" w:hAnsi="Arial" w:cs="Arial"/>
            <w:noProof/>
            <w:webHidden/>
          </w:rPr>
          <w:t>5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32643938" w14:textId="580AA9D0" w:rsidR="00F753D1" w:rsidRPr="002602DF" w:rsidRDefault="00796D5C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35" w:history="1">
        <w:r w:rsidR="00F753D1" w:rsidRPr="002602DF">
          <w:rPr>
            <w:rStyle w:val="Hyperlink"/>
            <w:rFonts w:ascii="Arial" w:hAnsi="Arial" w:cs="Arial"/>
            <w:noProof/>
          </w:rPr>
          <w:t>11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Acceptance Criteria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_Toc954035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390101">
          <w:rPr>
            <w:rFonts w:ascii="Arial" w:hAnsi="Arial" w:cs="Arial"/>
            <w:noProof/>
            <w:webHidden/>
          </w:rPr>
          <w:t>5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49F3E865" w14:textId="1818AD4F" w:rsidR="00F753D1" w:rsidRPr="002602DF" w:rsidRDefault="00796D5C">
      <w:pPr>
        <w:pStyle w:val="TOC1"/>
        <w:tabs>
          <w:tab w:val="left" w:pos="440"/>
          <w:tab w:val="right" w:leader="dot" w:pos="10880"/>
        </w:tabs>
        <w:rPr>
          <w:rFonts w:ascii="Arial" w:eastAsiaTheme="minorEastAsia" w:hAnsi="Arial" w:cs="Arial"/>
          <w:b w:val="0"/>
          <w:bCs w:val="0"/>
          <w:noProof/>
          <w:sz w:val="22"/>
          <w:szCs w:val="22"/>
        </w:rPr>
      </w:pPr>
      <w:hyperlink w:anchor="_Toc954037" w:history="1">
        <w:r w:rsidR="00F753D1" w:rsidRPr="002602DF">
          <w:rPr>
            <w:rStyle w:val="Hyperlink"/>
            <w:rFonts w:ascii="Arial" w:hAnsi="Arial" w:cs="Arial"/>
            <w:noProof/>
          </w:rPr>
          <w:t>12</w:t>
        </w:r>
        <w:r w:rsidR="00F753D1" w:rsidRPr="002602DF">
          <w:rPr>
            <w:rFonts w:ascii="Arial" w:eastAsiaTheme="minorEastAsia" w:hAnsi="Arial" w:cs="Arial"/>
            <w:b w:val="0"/>
            <w:bCs w:val="0"/>
            <w:noProof/>
            <w:sz w:val="22"/>
            <w:szCs w:val="22"/>
          </w:rPr>
          <w:tab/>
        </w:r>
        <w:r w:rsidR="00F753D1" w:rsidRPr="002602DF">
          <w:rPr>
            <w:rStyle w:val="Hyperlink"/>
            <w:rFonts w:ascii="Arial" w:hAnsi="Arial" w:cs="Arial"/>
            <w:noProof/>
          </w:rPr>
          <w:t>Deviations to the Verification Plan</w:t>
        </w:r>
        <w:r w:rsidR="00F753D1" w:rsidRPr="002602DF">
          <w:rPr>
            <w:rFonts w:ascii="Arial" w:hAnsi="Arial" w:cs="Arial"/>
            <w:noProof/>
            <w:webHidden/>
          </w:rPr>
          <w:tab/>
        </w:r>
        <w:r w:rsidR="00F753D1" w:rsidRPr="002602DF">
          <w:rPr>
            <w:rFonts w:ascii="Arial" w:hAnsi="Arial" w:cs="Arial"/>
            <w:noProof/>
            <w:webHidden/>
          </w:rPr>
          <w:fldChar w:fldCharType="begin"/>
        </w:r>
        <w:r w:rsidR="00F753D1" w:rsidRPr="002602DF">
          <w:rPr>
            <w:rFonts w:ascii="Arial" w:hAnsi="Arial" w:cs="Arial"/>
            <w:noProof/>
            <w:webHidden/>
          </w:rPr>
          <w:instrText xml:space="preserve"> PAGEREF _Toc954037 \h </w:instrText>
        </w:r>
        <w:r w:rsidR="00F753D1" w:rsidRPr="002602DF">
          <w:rPr>
            <w:rFonts w:ascii="Arial" w:hAnsi="Arial" w:cs="Arial"/>
            <w:noProof/>
            <w:webHidden/>
          </w:rPr>
        </w:r>
        <w:r w:rsidR="00F753D1" w:rsidRPr="002602DF">
          <w:rPr>
            <w:rFonts w:ascii="Arial" w:hAnsi="Arial" w:cs="Arial"/>
            <w:noProof/>
            <w:webHidden/>
          </w:rPr>
          <w:fldChar w:fldCharType="separate"/>
        </w:r>
        <w:r w:rsidR="00390101">
          <w:rPr>
            <w:rFonts w:ascii="Arial" w:hAnsi="Arial" w:cs="Arial"/>
            <w:noProof/>
            <w:webHidden/>
          </w:rPr>
          <w:t>5</w:t>
        </w:r>
        <w:r w:rsidR="00F753D1" w:rsidRPr="002602DF">
          <w:rPr>
            <w:rFonts w:ascii="Arial" w:hAnsi="Arial" w:cs="Arial"/>
            <w:noProof/>
            <w:webHidden/>
          </w:rPr>
          <w:fldChar w:fldCharType="end"/>
        </w:r>
      </w:hyperlink>
    </w:p>
    <w:p w14:paraId="374C4C0D" w14:textId="41B42884" w:rsidR="00175359" w:rsidRPr="002602DF" w:rsidRDefault="00F753D1" w:rsidP="00175359">
      <w:pPr>
        <w:rPr>
          <w:rFonts w:cs="Arial"/>
        </w:rPr>
      </w:pPr>
      <w:r w:rsidRPr="002602DF">
        <w:rPr>
          <w:rFonts w:cs="Arial"/>
          <w:b/>
          <w:bCs/>
          <w:caps/>
          <w:sz w:val="20"/>
          <w:szCs w:val="24"/>
        </w:rPr>
        <w:fldChar w:fldCharType="end"/>
      </w:r>
    </w:p>
    <w:p w14:paraId="050E63EC" w14:textId="77777777" w:rsidR="00175359" w:rsidRPr="002602DF" w:rsidRDefault="00175359" w:rsidP="00175359">
      <w:pPr>
        <w:rPr>
          <w:rFonts w:cs="Arial"/>
        </w:rPr>
      </w:pPr>
    </w:p>
    <w:p w14:paraId="141BF601" w14:textId="77777777" w:rsidR="00175359" w:rsidRPr="002602DF" w:rsidRDefault="00175359" w:rsidP="00175359">
      <w:pPr>
        <w:rPr>
          <w:rFonts w:cs="Arial"/>
        </w:rPr>
      </w:pPr>
    </w:p>
    <w:p w14:paraId="0FB950B8" w14:textId="7773C79D" w:rsidR="001A6A34" w:rsidRPr="002602DF" w:rsidRDefault="006F6562" w:rsidP="00224D71">
      <w:pPr>
        <w:pStyle w:val="Heading1"/>
      </w:pPr>
      <w:bookmarkStart w:id="3" w:name="_Toc8817960"/>
      <w:bookmarkEnd w:id="0"/>
      <w:bookmarkEnd w:id="1"/>
      <w:bookmarkEnd w:id="2"/>
      <w:r w:rsidRPr="002602DF">
        <w:br w:type="page"/>
      </w:r>
      <w:bookmarkStart w:id="4" w:name="_Toc954021"/>
      <w:bookmarkStart w:id="5" w:name="_Toc191182883"/>
      <w:bookmarkStart w:id="6" w:name="_Toc478536720"/>
      <w:r w:rsidR="001A6A34" w:rsidRPr="002602DF">
        <w:lastRenderedPageBreak/>
        <w:t>Purpose</w:t>
      </w:r>
      <w:bookmarkEnd w:id="4"/>
      <w:r w:rsidR="001A6A34" w:rsidRPr="002602DF">
        <w:t xml:space="preserve"> </w:t>
      </w:r>
      <w:bookmarkEnd w:id="3"/>
      <w:bookmarkEnd w:id="5"/>
      <w:bookmarkEnd w:id="6"/>
    </w:p>
    <w:p w14:paraId="535A59D7" w14:textId="4901FF0C" w:rsidR="002160B4" w:rsidRPr="002602DF" w:rsidRDefault="002160B4" w:rsidP="009B2754">
      <w:pPr>
        <w:ind w:left="720"/>
        <w:rPr>
          <w:rFonts w:cs="Arial"/>
          <w:sz w:val="20"/>
        </w:rPr>
      </w:pPr>
      <w:r w:rsidRPr="002602DF">
        <w:rPr>
          <w:rFonts w:cs="Arial"/>
          <w:sz w:val="20"/>
        </w:rPr>
        <w:t xml:space="preserve">The purpose of this document is to describe a plan for verification of the design for the </w:t>
      </w:r>
      <w:r w:rsidR="001B025E" w:rsidRPr="002602DF">
        <w:rPr>
          <w:rFonts w:cs="Arial"/>
          <w:color w:val="000000" w:themeColor="text1"/>
        </w:rPr>
        <w:t>OBM Accessorie</w:t>
      </w:r>
      <w:r w:rsidR="001B025E" w:rsidRPr="002602DF">
        <w:rPr>
          <w:rFonts w:cs="Arial"/>
        </w:rPr>
        <w:t>s</w:t>
      </w:r>
      <w:r w:rsidRPr="002602DF">
        <w:rPr>
          <w:rFonts w:cs="Arial"/>
          <w:sz w:val="20"/>
        </w:rPr>
        <w:t>.</w:t>
      </w:r>
    </w:p>
    <w:p w14:paraId="4C357362" w14:textId="77777777" w:rsidR="00142F4F" w:rsidRPr="002602DF" w:rsidRDefault="001A6A34" w:rsidP="00224D71">
      <w:pPr>
        <w:pStyle w:val="Heading1"/>
      </w:pPr>
      <w:bookmarkStart w:id="7" w:name="_Toc8817961"/>
      <w:bookmarkStart w:id="8" w:name="_Toc191182884"/>
      <w:bookmarkStart w:id="9" w:name="_Toc478536721"/>
      <w:bookmarkStart w:id="10" w:name="_Toc954022"/>
      <w:r w:rsidRPr="002602DF">
        <w:t>Scope</w:t>
      </w:r>
      <w:bookmarkEnd w:id="7"/>
      <w:bookmarkEnd w:id="8"/>
      <w:bookmarkEnd w:id="9"/>
      <w:bookmarkEnd w:id="10"/>
    </w:p>
    <w:p w14:paraId="39984E1E" w14:textId="755BEDE9" w:rsidR="002160B4" w:rsidRPr="002602DF" w:rsidRDefault="002160B4" w:rsidP="009B2754">
      <w:pPr>
        <w:ind w:left="720"/>
        <w:rPr>
          <w:rFonts w:cs="Arial"/>
          <w:color w:val="00B050"/>
          <w:sz w:val="20"/>
        </w:rPr>
      </w:pPr>
      <w:r w:rsidRPr="002602DF">
        <w:rPr>
          <w:rFonts w:cs="Arial"/>
          <w:sz w:val="20"/>
        </w:rPr>
        <w:t>The verification plan is only applicable to the</w:t>
      </w:r>
      <w:r w:rsidR="00827570" w:rsidRPr="002602DF">
        <w:rPr>
          <w:rFonts w:cs="Arial"/>
          <w:sz w:val="20"/>
        </w:rPr>
        <w:t xml:space="preserve"> </w:t>
      </w:r>
      <w:r w:rsidR="00827570" w:rsidRPr="002602DF">
        <w:rPr>
          <w:rFonts w:cs="Arial"/>
          <w:color w:val="000000" w:themeColor="text1"/>
        </w:rPr>
        <w:t xml:space="preserve">OBM </w:t>
      </w:r>
      <w:r w:rsidR="001331E0" w:rsidRPr="002602DF">
        <w:rPr>
          <w:rFonts w:cs="Arial"/>
          <w:color w:val="000000" w:themeColor="text1"/>
        </w:rPr>
        <w:t>Accessories.</w:t>
      </w:r>
      <w:r w:rsidR="001331E0" w:rsidRPr="002602DF">
        <w:rPr>
          <w:rFonts w:cs="Arial"/>
          <w:sz w:val="20"/>
        </w:rPr>
        <w:t xml:space="preserve"> The</w:t>
      </w:r>
      <w:r w:rsidRPr="002602DF">
        <w:rPr>
          <w:rFonts w:cs="Arial"/>
          <w:sz w:val="20"/>
        </w:rPr>
        <w:t xml:space="preserve"> plan provides the verification strategy for all elements of this release. </w:t>
      </w:r>
    </w:p>
    <w:p w14:paraId="22F9B4BC" w14:textId="77777777" w:rsidR="001A6A34" w:rsidRPr="002602DF" w:rsidRDefault="001A6A34" w:rsidP="00224D71">
      <w:pPr>
        <w:pStyle w:val="Heading1"/>
      </w:pPr>
      <w:bookmarkStart w:id="11" w:name="_Toc8817962"/>
      <w:bookmarkStart w:id="12" w:name="_Toc191182885"/>
      <w:bookmarkStart w:id="13" w:name="_Toc478536722"/>
      <w:bookmarkStart w:id="14" w:name="_Toc954023"/>
      <w:r w:rsidRPr="002602DF">
        <w:t>References</w:t>
      </w:r>
      <w:bookmarkEnd w:id="11"/>
      <w:bookmarkEnd w:id="12"/>
      <w:bookmarkEnd w:id="13"/>
      <w:bookmarkEnd w:id="14"/>
    </w:p>
    <w:p w14:paraId="64A87921" w14:textId="77777777" w:rsidR="00C75CF3" w:rsidRPr="002602DF" w:rsidRDefault="00C75CF3" w:rsidP="00C75CF3">
      <w:pPr>
        <w:ind w:left="720"/>
        <w:rPr>
          <w:rFonts w:cs="Arial"/>
          <w:color w:val="FF0000"/>
          <w:sz w:val="20"/>
        </w:rPr>
      </w:pPr>
    </w:p>
    <w:p w14:paraId="1807E2A4" w14:textId="05EE0EA1" w:rsidR="000C5AD4" w:rsidRPr="002602DF" w:rsidRDefault="00C75CF3" w:rsidP="00C75CF3">
      <w:pPr>
        <w:pStyle w:val="ListParagraph"/>
        <w:numPr>
          <w:ilvl w:val="0"/>
          <w:numId w:val="37"/>
        </w:numPr>
        <w:rPr>
          <w:rFonts w:cs="Arial"/>
          <w:color w:val="FF0000"/>
          <w:sz w:val="20"/>
        </w:rPr>
      </w:pPr>
      <w:r w:rsidRPr="002602DF">
        <w:rPr>
          <w:rFonts w:cs="Arial"/>
          <w:sz w:val="20"/>
        </w:rPr>
        <w:t>DOC-038161</w:t>
      </w:r>
      <w:r w:rsidR="000C5AD4" w:rsidRPr="002602DF">
        <w:rPr>
          <w:rFonts w:cs="Arial"/>
          <w:sz w:val="20"/>
        </w:rPr>
        <w:t xml:space="preserve"> </w:t>
      </w:r>
      <w:r w:rsidRPr="002602DF">
        <w:rPr>
          <w:rFonts w:cs="Arial"/>
          <w:sz w:val="20"/>
        </w:rPr>
        <w:t>Neonatal Hydrogel Sensor</w:t>
      </w:r>
      <w:r w:rsidR="000C5AD4" w:rsidRPr="002602DF">
        <w:rPr>
          <w:rFonts w:cs="Arial"/>
          <w:sz w:val="20"/>
        </w:rPr>
        <w:t xml:space="preserve"> </w:t>
      </w:r>
      <w:r w:rsidRPr="002602DF">
        <w:rPr>
          <w:rFonts w:cs="Arial"/>
          <w:sz w:val="20"/>
        </w:rPr>
        <w:t>Integrated</w:t>
      </w:r>
      <w:r w:rsidR="000C5AD4" w:rsidRPr="002602DF">
        <w:rPr>
          <w:rFonts w:cs="Arial"/>
          <w:sz w:val="20"/>
        </w:rPr>
        <w:t xml:space="preserve"> Design Plan</w:t>
      </w:r>
    </w:p>
    <w:p w14:paraId="18B3F01C" w14:textId="31FA7649" w:rsidR="00C75CF3" w:rsidRPr="002602DF" w:rsidRDefault="009916D1" w:rsidP="00C75CF3">
      <w:pPr>
        <w:pStyle w:val="ListParagraph"/>
        <w:numPr>
          <w:ilvl w:val="0"/>
          <w:numId w:val="37"/>
        </w:numPr>
        <w:rPr>
          <w:rFonts w:cs="Arial"/>
          <w:color w:val="FF0000"/>
          <w:sz w:val="20"/>
        </w:rPr>
      </w:pPr>
      <w:bookmarkStart w:id="15" w:name="_Hlk57732456"/>
      <w:r w:rsidRPr="002602DF">
        <w:rPr>
          <w:rFonts w:cs="Arial"/>
          <w:sz w:val="20"/>
        </w:rPr>
        <w:t>DOC-</w:t>
      </w:r>
      <w:r w:rsidR="00E74F48" w:rsidRPr="002602DF">
        <w:rPr>
          <w:rFonts w:cs="Arial"/>
          <w:sz w:val="20"/>
        </w:rPr>
        <w:t>03974</w:t>
      </w:r>
      <w:r w:rsidR="00B448A5" w:rsidRPr="002602DF">
        <w:rPr>
          <w:rFonts w:cs="Arial"/>
          <w:sz w:val="20"/>
        </w:rPr>
        <w:t>1</w:t>
      </w:r>
      <w:r w:rsidRPr="002602DF">
        <w:rPr>
          <w:rFonts w:cs="Arial"/>
          <w:b/>
          <w:sz w:val="20"/>
        </w:rPr>
        <w:t xml:space="preserve"> </w:t>
      </w:r>
      <w:r w:rsidRPr="002602DF">
        <w:rPr>
          <w:rFonts w:cs="Arial"/>
          <w:color w:val="000000" w:themeColor="text1"/>
          <w:sz w:val="20"/>
        </w:rPr>
        <w:t>OBM Accessories Product Requirements</w:t>
      </w:r>
    </w:p>
    <w:bookmarkEnd w:id="15"/>
    <w:p w14:paraId="77DE312F" w14:textId="77777777" w:rsidR="000C5AD4" w:rsidRPr="002602DF" w:rsidRDefault="000C5AD4" w:rsidP="009B2754">
      <w:pPr>
        <w:ind w:left="720"/>
        <w:rPr>
          <w:rFonts w:cs="Arial"/>
          <w:color w:val="FF0000"/>
          <w:sz w:val="20"/>
        </w:rPr>
      </w:pPr>
    </w:p>
    <w:p w14:paraId="60974FFC" w14:textId="03507931" w:rsidR="002160B4" w:rsidRPr="002602DF" w:rsidRDefault="002160B4" w:rsidP="009B2754">
      <w:pPr>
        <w:ind w:left="720"/>
        <w:rPr>
          <w:rFonts w:cs="Arial"/>
          <w:color w:val="FF0000"/>
          <w:sz w:val="20"/>
        </w:rPr>
      </w:pPr>
    </w:p>
    <w:p w14:paraId="23DD4F85" w14:textId="77777777" w:rsidR="001A6A34" w:rsidRPr="002602DF" w:rsidRDefault="00C21614" w:rsidP="00224D71">
      <w:pPr>
        <w:pStyle w:val="Heading1"/>
      </w:pPr>
      <w:bookmarkStart w:id="16" w:name="_Toc954024"/>
      <w:bookmarkStart w:id="17" w:name="_Toc954025"/>
      <w:bookmarkStart w:id="18" w:name="_Toc191182888"/>
      <w:bookmarkStart w:id="19" w:name="_Toc478536723"/>
      <w:bookmarkStart w:id="20" w:name="_Toc954026"/>
      <w:bookmarkEnd w:id="16"/>
      <w:bookmarkEnd w:id="17"/>
      <w:r w:rsidRPr="002602DF">
        <w:t xml:space="preserve">Design Input Requirements </w:t>
      </w:r>
      <w:bookmarkEnd w:id="18"/>
      <w:r w:rsidRPr="002602DF">
        <w:t>/ Functional Specifications</w:t>
      </w:r>
      <w:bookmarkEnd w:id="19"/>
      <w:bookmarkEnd w:id="20"/>
      <w:r w:rsidRPr="002602DF">
        <w:t xml:space="preserve"> </w:t>
      </w:r>
    </w:p>
    <w:p w14:paraId="7C406E90" w14:textId="21C1E1E6" w:rsidR="002160B4" w:rsidRPr="002602DF" w:rsidRDefault="002160B4" w:rsidP="009B2754">
      <w:pPr>
        <w:ind w:left="720"/>
        <w:rPr>
          <w:rFonts w:cs="Arial"/>
          <w:color w:val="FF0000"/>
          <w:sz w:val="20"/>
        </w:rPr>
      </w:pPr>
      <w:r w:rsidRPr="002602DF">
        <w:rPr>
          <w:rFonts w:cs="Arial"/>
          <w:color w:val="FF0000"/>
          <w:sz w:val="20"/>
        </w:rPr>
        <w:t xml:space="preserve">  </w:t>
      </w:r>
    </w:p>
    <w:p w14:paraId="60C57FAA" w14:textId="1817F8CF" w:rsidR="001B025E" w:rsidRPr="002602DF" w:rsidRDefault="001B025E" w:rsidP="001B025E">
      <w:pPr>
        <w:ind w:left="720"/>
        <w:rPr>
          <w:rFonts w:cs="Arial"/>
          <w:color w:val="000000" w:themeColor="text1"/>
          <w:sz w:val="20"/>
        </w:rPr>
      </w:pPr>
      <w:r w:rsidRPr="002602DF">
        <w:rPr>
          <w:rFonts w:cs="Arial"/>
          <w:color w:val="000000" w:themeColor="text1"/>
          <w:sz w:val="20"/>
        </w:rPr>
        <w:t>The requirements to be tested are found in DOC-002676 OBM Accessories</w:t>
      </w:r>
      <w:r w:rsidRPr="002602DF">
        <w:rPr>
          <w:rFonts w:cs="Arial"/>
          <w:bCs/>
          <w:noProof/>
          <w:sz w:val="20"/>
        </w:rPr>
        <w:t xml:space="preserve"> </w:t>
      </w:r>
      <w:r w:rsidRPr="002602DF">
        <w:rPr>
          <w:rFonts w:cs="Arial"/>
          <w:color w:val="000000" w:themeColor="text1"/>
          <w:sz w:val="20"/>
        </w:rPr>
        <w:t xml:space="preserve">Product Requirements Document under </w:t>
      </w:r>
    </w:p>
    <w:p w14:paraId="6AB0D17F" w14:textId="42297CD8" w:rsidR="001B025E" w:rsidRPr="002602DF" w:rsidRDefault="000C5AD4" w:rsidP="001B025E">
      <w:pPr>
        <w:pStyle w:val="ListParagraph"/>
        <w:numPr>
          <w:ilvl w:val="0"/>
          <w:numId w:val="31"/>
        </w:numPr>
        <w:rPr>
          <w:rFonts w:cs="Arial"/>
          <w:color w:val="000000" w:themeColor="text1"/>
          <w:sz w:val="20"/>
        </w:rPr>
      </w:pPr>
      <w:r w:rsidRPr="002602DF">
        <w:rPr>
          <w:rFonts w:cs="Arial"/>
          <w:color w:val="000000" w:themeColor="text1"/>
          <w:sz w:val="20"/>
        </w:rPr>
        <w:t>Section 5.1 (user needs and patient needs),</w:t>
      </w:r>
    </w:p>
    <w:p w14:paraId="79BF67FF" w14:textId="584485F1" w:rsidR="000C5AD4" w:rsidRPr="002602DF" w:rsidRDefault="000C5AD4" w:rsidP="001B025E">
      <w:pPr>
        <w:pStyle w:val="ListParagraph"/>
        <w:numPr>
          <w:ilvl w:val="0"/>
          <w:numId w:val="31"/>
        </w:numPr>
        <w:rPr>
          <w:rFonts w:cs="Arial"/>
          <w:color w:val="000000" w:themeColor="text1"/>
          <w:sz w:val="20"/>
        </w:rPr>
      </w:pPr>
      <w:r w:rsidRPr="002602DF">
        <w:rPr>
          <w:rFonts w:cs="Arial"/>
          <w:color w:val="000000" w:themeColor="text1"/>
          <w:sz w:val="20"/>
        </w:rPr>
        <w:t>Section 5.2.1 (</w:t>
      </w:r>
      <w:r w:rsidRPr="002602DF">
        <w:rPr>
          <w:rFonts w:cs="Arial"/>
          <w:sz w:val="20"/>
        </w:rPr>
        <w:t>Electrical characteristics</w:t>
      </w:r>
      <w:r w:rsidRPr="002602DF">
        <w:rPr>
          <w:rFonts w:cs="Arial"/>
          <w:color w:val="000000" w:themeColor="text1"/>
          <w:sz w:val="20"/>
        </w:rPr>
        <w:t>),</w:t>
      </w:r>
    </w:p>
    <w:p w14:paraId="033C70EE" w14:textId="46BCD5D8" w:rsidR="000C5AD4" w:rsidRPr="002602DF" w:rsidRDefault="000C5AD4" w:rsidP="000C5AD4">
      <w:pPr>
        <w:pStyle w:val="ListParagraph"/>
        <w:numPr>
          <w:ilvl w:val="0"/>
          <w:numId w:val="31"/>
        </w:numPr>
        <w:rPr>
          <w:rFonts w:cs="Arial"/>
          <w:color w:val="000000" w:themeColor="text1"/>
          <w:sz w:val="20"/>
        </w:rPr>
      </w:pPr>
      <w:r w:rsidRPr="002602DF">
        <w:rPr>
          <w:rFonts w:cs="Arial"/>
          <w:color w:val="000000" w:themeColor="text1"/>
          <w:sz w:val="20"/>
        </w:rPr>
        <w:t>Section 5.2.2 (</w:t>
      </w:r>
      <w:r w:rsidRPr="002602DF">
        <w:rPr>
          <w:rFonts w:cs="Arial"/>
          <w:sz w:val="20"/>
        </w:rPr>
        <w:t>Physical characteristics</w:t>
      </w:r>
      <w:r w:rsidRPr="002602DF">
        <w:rPr>
          <w:rFonts w:cs="Arial"/>
          <w:color w:val="000000" w:themeColor="text1"/>
          <w:sz w:val="20"/>
        </w:rPr>
        <w:t>),</w:t>
      </w:r>
    </w:p>
    <w:p w14:paraId="6CF64372" w14:textId="0A38119B" w:rsidR="000C5AD4" w:rsidRPr="002602DF" w:rsidRDefault="000C5AD4" w:rsidP="000C5AD4">
      <w:pPr>
        <w:pStyle w:val="ListParagraph"/>
        <w:numPr>
          <w:ilvl w:val="0"/>
          <w:numId w:val="31"/>
        </w:numPr>
        <w:rPr>
          <w:rFonts w:cs="Arial"/>
          <w:color w:val="000000" w:themeColor="text1"/>
          <w:sz w:val="20"/>
        </w:rPr>
      </w:pPr>
      <w:r w:rsidRPr="002602DF">
        <w:rPr>
          <w:rFonts w:cs="Arial"/>
          <w:color w:val="000000" w:themeColor="text1"/>
          <w:sz w:val="20"/>
        </w:rPr>
        <w:t>Section 5.2.4 (</w:t>
      </w:r>
      <w:r w:rsidRPr="002602DF">
        <w:rPr>
          <w:rFonts w:cs="Arial"/>
          <w:sz w:val="20"/>
        </w:rPr>
        <w:t>Measurements and Tolerances</w:t>
      </w:r>
      <w:r w:rsidRPr="002602DF">
        <w:rPr>
          <w:rFonts w:cs="Arial"/>
          <w:color w:val="000000" w:themeColor="text1"/>
          <w:sz w:val="20"/>
        </w:rPr>
        <w:t>),</w:t>
      </w:r>
    </w:p>
    <w:p w14:paraId="2F2EF73A" w14:textId="57A469E5" w:rsidR="000C5AD4" w:rsidRPr="002602DF" w:rsidRDefault="000C5AD4" w:rsidP="000C5AD4">
      <w:pPr>
        <w:pStyle w:val="ListParagraph"/>
        <w:numPr>
          <w:ilvl w:val="0"/>
          <w:numId w:val="31"/>
        </w:numPr>
        <w:rPr>
          <w:rFonts w:cs="Arial"/>
          <w:color w:val="000000" w:themeColor="text1"/>
          <w:sz w:val="20"/>
        </w:rPr>
      </w:pPr>
      <w:r w:rsidRPr="002602DF">
        <w:rPr>
          <w:rFonts w:cs="Arial"/>
          <w:color w:val="000000" w:themeColor="text1"/>
          <w:sz w:val="20"/>
        </w:rPr>
        <w:t>Section 5.2.5 (</w:t>
      </w:r>
      <w:r w:rsidRPr="002602DF">
        <w:rPr>
          <w:rFonts w:cs="Arial"/>
          <w:sz w:val="20"/>
        </w:rPr>
        <w:t>Interface requirements between hardware, software and other systems</w:t>
      </w:r>
      <w:r w:rsidRPr="002602DF">
        <w:rPr>
          <w:rFonts w:cs="Arial"/>
          <w:color w:val="000000" w:themeColor="text1"/>
          <w:sz w:val="20"/>
        </w:rPr>
        <w:t>),</w:t>
      </w:r>
    </w:p>
    <w:p w14:paraId="403DB05B" w14:textId="652374D7" w:rsidR="000C5AD4" w:rsidRPr="002602DF" w:rsidRDefault="000C5AD4" w:rsidP="000C5AD4">
      <w:pPr>
        <w:pStyle w:val="ListParagraph"/>
        <w:numPr>
          <w:ilvl w:val="0"/>
          <w:numId w:val="31"/>
        </w:numPr>
        <w:rPr>
          <w:rFonts w:cs="Arial"/>
          <w:color w:val="000000" w:themeColor="text1"/>
          <w:sz w:val="20"/>
        </w:rPr>
      </w:pPr>
      <w:r w:rsidRPr="002602DF">
        <w:rPr>
          <w:rFonts w:cs="Arial"/>
          <w:color w:val="000000" w:themeColor="text1"/>
          <w:sz w:val="20"/>
        </w:rPr>
        <w:t>Section 5.3 (</w:t>
      </w:r>
      <w:bookmarkStart w:id="21" w:name="_Toc21693237"/>
      <w:r w:rsidRPr="002602DF">
        <w:rPr>
          <w:rFonts w:cs="Arial"/>
          <w:bCs/>
          <w:color w:val="000000" w:themeColor="text1"/>
          <w:sz w:val="20"/>
        </w:rPr>
        <w:t>Labeling</w:t>
      </w:r>
      <w:bookmarkEnd w:id="21"/>
      <w:r w:rsidRPr="002602DF">
        <w:rPr>
          <w:rFonts w:cs="Arial"/>
          <w:color w:val="000000" w:themeColor="text1"/>
          <w:sz w:val="20"/>
        </w:rPr>
        <w:t>) and</w:t>
      </w:r>
    </w:p>
    <w:p w14:paraId="702B19E2" w14:textId="06182761" w:rsidR="000C5AD4" w:rsidRPr="002602DF" w:rsidRDefault="000C5AD4" w:rsidP="000C5AD4">
      <w:pPr>
        <w:pStyle w:val="ListParagraph"/>
        <w:numPr>
          <w:ilvl w:val="0"/>
          <w:numId w:val="31"/>
        </w:numPr>
        <w:rPr>
          <w:rFonts w:cs="Arial"/>
          <w:color w:val="000000" w:themeColor="text1"/>
          <w:sz w:val="20"/>
        </w:rPr>
      </w:pPr>
      <w:r w:rsidRPr="002602DF">
        <w:rPr>
          <w:rFonts w:cs="Arial"/>
          <w:color w:val="000000" w:themeColor="text1"/>
          <w:sz w:val="20"/>
        </w:rPr>
        <w:t>Section 5.4 (Regulatory, Safety and Standard).</w:t>
      </w:r>
    </w:p>
    <w:p w14:paraId="38031794" w14:textId="77777777" w:rsidR="001B025E" w:rsidRPr="002602DF" w:rsidRDefault="001B025E" w:rsidP="009B2754">
      <w:pPr>
        <w:ind w:left="720"/>
        <w:rPr>
          <w:rFonts w:cs="Arial"/>
          <w:color w:val="FF0000"/>
          <w:sz w:val="20"/>
        </w:rPr>
      </w:pPr>
    </w:p>
    <w:p w14:paraId="4EDE94EE" w14:textId="77777777" w:rsidR="002160B4" w:rsidRPr="002602DF" w:rsidRDefault="002160B4" w:rsidP="002160B4">
      <w:pPr>
        <w:rPr>
          <w:rFonts w:cs="Arial"/>
          <w:sz w:val="20"/>
        </w:rPr>
      </w:pPr>
    </w:p>
    <w:p w14:paraId="4C0449CC" w14:textId="77777777" w:rsidR="00235836" w:rsidRPr="002602DF" w:rsidRDefault="00235836" w:rsidP="00224D71">
      <w:pPr>
        <w:pStyle w:val="Heading1"/>
      </w:pPr>
      <w:bookmarkStart w:id="22" w:name="_Toc954027"/>
      <w:r w:rsidRPr="002602DF">
        <w:t>Design Outputs to be verified</w:t>
      </w:r>
      <w:bookmarkEnd w:id="22"/>
    </w:p>
    <w:p w14:paraId="5B90010E" w14:textId="77777777" w:rsidR="00235836" w:rsidRPr="002602DF" w:rsidRDefault="00235836" w:rsidP="00235836">
      <w:pPr>
        <w:rPr>
          <w:rFonts w:cs="Arial"/>
          <w:sz w:val="20"/>
        </w:rPr>
      </w:pPr>
    </w:p>
    <w:p w14:paraId="7CBD6A57" w14:textId="77777777" w:rsidR="00224D71" w:rsidRPr="002602DF" w:rsidRDefault="00224D71" w:rsidP="00224D71">
      <w:pPr>
        <w:ind w:left="450" w:firstLine="270"/>
        <w:rPr>
          <w:rFonts w:cs="Arial"/>
          <w:color w:val="000000" w:themeColor="text1"/>
          <w:sz w:val="20"/>
        </w:rPr>
      </w:pPr>
      <w:r w:rsidRPr="002602DF">
        <w:rPr>
          <w:rFonts w:cs="Arial"/>
          <w:color w:val="000000" w:themeColor="text1"/>
          <w:sz w:val="20"/>
        </w:rPr>
        <w:t>Below are the major design outputs to be verified:</w:t>
      </w:r>
    </w:p>
    <w:p w14:paraId="7DCC1008" w14:textId="018E81E9" w:rsidR="00224D71" w:rsidRPr="002602DF" w:rsidRDefault="00224D71" w:rsidP="00224D71">
      <w:pPr>
        <w:pStyle w:val="ListParagraph"/>
        <w:numPr>
          <w:ilvl w:val="0"/>
          <w:numId w:val="39"/>
        </w:numPr>
        <w:rPr>
          <w:rFonts w:cs="Arial"/>
          <w:color w:val="FF0000"/>
          <w:sz w:val="20"/>
        </w:rPr>
      </w:pPr>
      <w:r w:rsidRPr="002602DF">
        <w:rPr>
          <w:rFonts w:cs="Arial"/>
          <w:color w:val="000000" w:themeColor="text1"/>
          <w:sz w:val="20"/>
        </w:rPr>
        <w:t>OBM Accessories Requirements</w:t>
      </w:r>
      <w:r w:rsidR="00FC50CA" w:rsidRPr="002602DF">
        <w:rPr>
          <w:rFonts w:cs="Arial"/>
          <w:color w:val="000000" w:themeColor="text1"/>
          <w:sz w:val="20"/>
        </w:rPr>
        <w:t xml:space="preserve"> </w:t>
      </w:r>
      <w:r w:rsidRPr="002602DF">
        <w:rPr>
          <w:rFonts w:cs="Arial"/>
          <w:color w:val="000000" w:themeColor="text1"/>
          <w:sz w:val="20"/>
        </w:rPr>
        <w:t xml:space="preserve">-- Verified with the execution of </w:t>
      </w:r>
      <w:r w:rsidRPr="002602DF">
        <w:rPr>
          <w:rFonts w:cs="Arial"/>
          <w:sz w:val="20"/>
        </w:rPr>
        <w:t>DOC-039741</w:t>
      </w:r>
    </w:p>
    <w:p w14:paraId="6FA2F6F0" w14:textId="0FDD609F" w:rsidR="00FC50CA" w:rsidRPr="002602DF" w:rsidRDefault="00FC50CA" w:rsidP="00FC50CA">
      <w:pPr>
        <w:pStyle w:val="ListParagraph"/>
        <w:numPr>
          <w:ilvl w:val="0"/>
          <w:numId w:val="39"/>
        </w:numPr>
        <w:rPr>
          <w:rFonts w:cs="Arial"/>
          <w:color w:val="FF0000"/>
          <w:sz w:val="20"/>
        </w:rPr>
      </w:pPr>
      <w:r w:rsidRPr="002602DF">
        <w:rPr>
          <w:rFonts w:cs="Arial"/>
          <w:color w:val="000000" w:themeColor="text1"/>
          <w:sz w:val="20"/>
        </w:rPr>
        <w:t xml:space="preserve">OBM Accessories Labels -- Verified with the execution of </w:t>
      </w:r>
      <w:r w:rsidRPr="002602DF">
        <w:rPr>
          <w:rFonts w:cs="Arial"/>
          <w:sz w:val="20"/>
        </w:rPr>
        <w:t>DOC-039741</w:t>
      </w:r>
    </w:p>
    <w:p w14:paraId="070DFC53" w14:textId="121BA841" w:rsidR="00FC50CA" w:rsidRPr="002602DF" w:rsidRDefault="00FC50CA" w:rsidP="00FC50CA">
      <w:pPr>
        <w:pStyle w:val="ListParagraph"/>
        <w:numPr>
          <w:ilvl w:val="0"/>
          <w:numId w:val="39"/>
        </w:numPr>
        <w:rPr>
          <w:rFonts w:cs="Arial"/>
          <w:color w:val="FF0000"/>
          <w:sz w:val="20"/>
        </w:rPr>
      </w:pPr>
      <w:r w:rsidRPr="002602DF">
        <w:rPr>
          <w:rFonts w:cs="Arial"/>
          <w:color w:val="000000" w:themeColor="text1"/>
          <w:sz w:val="20"/>
        </w:rPr>
        <w:t xml:space="preserve">OBM Accessories User manual -- Verified with the execution of </w:t>
      </w:r>
      <w:r w:rsidRPr="002602DF">
        <w:rPr>
          <w:rFonts w:cs="Arial"/>
          <w:sz w:val="20"/>
        </w:rPr>
        <w:t>DOC-039741</w:t>
      </w:r>
    </w:p>
    <w:p w14:paraId="6B7F4F31" w14:textId="1B8573A1" w:rsidR="00FC50CA" w:rsidRPr="002602DF" w:rsidRDefault="00FC50CA" w:rsidP="00224D71">
      <w:pPr>
        <w:pStyle w:val="ListParagraph"/>
        <w:numPr>
          <w:ilvl w:val="0"/>
          <w:numId w:val="39"/>
        </w:numPr>
        <w:rPr>
          <w:rFonts w:cs="Arial"/>
          <w:color w:val="FF0000"/>
          <w:sz w:val="18"/>
        </w:rPr>
      </w:pPr>
      <w:r w:rsidRPr="002602DF">
        <w:rPr>
          <w:rFonts w:cs="Arial"/>
          <w:color w:val="000000" w:themeColor="text1"/>
          <w:sz w:val="20"/>
          <w:szCs w:val="22"/>
        </w:rPr>
        <w:t>REACH and ROHS Certification</w:t>
      </w:r>
    </w:p>
    <w:p w14:paraId="202C1129" w14:textId="77777777" w:rsidR="001A6A34" w:rsidRPr="002602DF" w:rsidRDefault="00C21614" w:rsidP="00224D71">
      <w:pPr>
        <w:pStyle w:val="Heading1"/>
      </w:pPr>
      <w:bookmarkStart w:id="23" w:name="_Toc478536724"/>
      <w:bookmarkStart w:id="24" w:name="_Toc954028"/>
      <w:r w:rsidRPr="002602DF">
        <w:t>Resources</w:t>
      </w:r>
      <w:bookmarkEnd w:id="23"/>
      <w:bookmarkEnd w:id="24"/>
    </w:p>
    <w:p w14:paraId="559B23F1" w14:textId="77777777" w:rsidR="007E6684" w:rsidRPr="002602DF" w:rsidRDefault="007E6684" w:rsidP="007E6684">
      <w:pPr>
        <w:pStyle w:val="Heading2"/>
        <w:tabs>
          <w:tab w:val="clear" w:pos="576"/>
          <w:tab w:val="num" w:pos="1440"/>
        </w:tabs>
        <w:spacing w:after="120"/>
        <w:ind w:firstLine="144"/>
        <w:rPr>
          <w:rFonts w:cs="Arial"/>
          <w:b/>
          <w:sz w:val="22"/>
        </w:rPr>
      </w:pPr>
      <w:bookmarkStart w:id="25" w:name="_Toc478536726"/>
      <w:bookmarkStart w:id="26" w:name="_Toc954029"/>
      <w:bookmarkStart w:id="27" w:name="_Toc8817970"/>
      <w:bookmarkStart w:id="28" w:name="_Toc191182890"/>
      <w:r w:rsidRPr="002602DF">
        <w:rPr>
          <w:rFonts w:cs="Arial"/>
          <w:b/>
          <w:sz w:val="22"/>
        </w:rPr>
        <w:t>Material Resources</w:t>
      </w:r>
      <w:bookmarkEnd w:id="25"/>
      <w:bookmarkEnd w:id="26"/>
      <w:r w:rsidRPr="002602DF">
        <w:rPr>
          <w:rFonts w:cs="Arial"/>
          <w:b/>
          <w:sz w:val="22"/>
        </w:rPr>
        <w:t xml:space="preserve"> </w:t>
      </w:r>
    </w:p>
    <w:tbl>
      <w:tblPr>
        <w:tblW w:w="7956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6"/>
        <w:gridCol w:w="3872"/>
        <w:gridCol w:w="2268"/>
      </w:tblGrid>
      <w:tr w:rsidR="001C2690" w:rsidRPr="002602DF" w14:paraId="7A35B4FA" w14:textId="77777777" w:rsidTr="001C2690">
        <w:trPr>
          <w:trHeight w:val="258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BD1C0B6" w14:textId="77777777" w:rsidR="001C2690" w:rsidRPr="002602DF" w:rsidRDefault="001C2690">
            <w:pPr>
              <w:rPr>
                <w:rFonts w:cs="Arial"/>
                <w:b/>
                <w:color w:val="000000" w:themeColor="text1"/>
                <w:szCs w:val="22"/>
              </w:rPr>
            </w:pPr>
            <w:r w:rsidRPr="002602DF">
              <w:rPr>
                <w:rFonts w:cs="Arial"/>
                <w:b/>
                <w:color w:val="000000" w:themeColor="text1"/>
                <w:szCs w:val="22"/>
              </w:rPr>
              <w:t>Part Number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DAD52B" w14:textId="77777777" w:rsidR="001C2690" w:rsidRPr="002602DF" w:rsidRDefault="001C2690">
            <w:pPr>
              <w:rPr>
                <w:rFonts w:cs="Arial"/>
                <w:b/>
                <w:color w:val="000000" w:themeColor="text1"/>
                <w:szCs w:val="22"/>
              </w:rPr>
            </w:pPr>
            <w:r w:rsidRPr="002602DF">
              <w:rPr>
                <w:rFonts w:cs="Arial"/>
                <w:b/>
                <w:color w:val="000000" w:themeColor="text1"/>
                <w:szCs w:val="22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309E4D" w14:textId="77777777" w:rsidR="001C2690" w:rsidRPr="002602DF" w:rsidRDefault="001C2690">
            <w:pPr>
              <w:rPr>
                <w:rFonts w:cs="Arial"/>
                <w:b/>
                <w:color w:val="000000" w:themeColor="text1"/>
                <w:szCs w:val="22"/>
              </w:rPr>
            </w:pPr>
            <w:r w:rsidRPr="002602DF">
              <w:rPr>
                <w:rFonts w:cs="Arial"/>
                <w:b/>
                <w:color w:val="000000" w:themeColor="text1"/>
                <w:szCs w:val="22"/>
              </w:rPr>
              <w:t>Quantity</w:t>
            </w:r>
          </w:p>
        </w:tc>
      </w:tr>
      <w:tr w:rsidR="001C2690" w:rsidRPr="002602DF" w14:paraId="79C9C0CC" w14:textId="77777777" w:rsidTr="001C2690">
        <w:trPr>
          <w:trHeight w:val="258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CE62F" w14:textId="546275D5" w:rsidR="001C2690" w:rsidRPr="002602DF" w:rsidRDefault="001C2690">
            <w:pPr>
              <w:rPr>
                <w:rFonts w:cs="Arial"/>
                <w:color w:val="000000" w:themeColor="text1"/>
                <w:szCs w:val="22"/>
                <w:highlight w:val="yellow"/>
              </w:rPr>
            </w:pP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79395" w14:textId="3FEEC38A" w:rsidR="001C2690" w:rsidRPr="002602DF" w:rsidRDefault="001C7439">
            <w:pPr>
              <w:rPr>
                <w:rFonts w:cs="Arial"/>
                <w:color w:val="000000" w:themeColor="text1"/>
                <w:sz w:val="20"/>
                <w:szCs w:val="22"/>
                <w:highlight w:val="yellow"/>
              </w:rPr>
            </w:pPr>
            <w:r w:rsidRPr="002602DF">
              <w:rPr>
                <w:rFonts w:cs="Arial"/>
                <w:sz w:val="20"/>
              </w:rPr>
              <w:t>Neonatal Hydrogel Sensor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5945E" w14:textId="77777777" w:rsidR="001C2690" w:rsidRPr="002602DF" w:rsidRDefault="001C2690">
            <w:pPr>
              <w:rPr>
                <w:rFonts w:cs="Arial"/>
                <w:color w:val="000000" w:themeColor="text1"/>
                <w:szCs w:val="22"/>
              </w:rPr>
            </w:pPr>
            <w:r w:rsidRPr="002602DF">
              <w:rPr>
                <w:rFonts w:cs="Arial"/>
                <w:color w:val="000000" w:themeColor="text1"/>
                <w:szCs w:val="22"/>
              </w:rPr>
              <w:t>1</w:t>
            </w:r>
          </w:p>
        </w:tc>
      </w:tr>
      <w:tr w:rsidR="001C7439" w:rsidRPr="002602DF" w14:paraId="2F92CC50" w14:textId="77777777" w:rsidTr="001C2690">
        <w:trPr>
          <w:trHeight w:val="258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B1337" w14:textId="77777777" w:rsidR="001C7439" w:rsidRPr="002602DF" w:rsidRDefault="001C7439">
            <w:pPr>
              <w:rPr>
                <w:rFonts w:cs="Arial"/>
                <w:color w:val="000000" w:themeColor="text1"/>
                <w:szCs w:val="22"/>
                <w:highlight w:val="yellow"/>
              </w:rPr>
            </w:pP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7A68" w14:textId="4ADB09F2" w:rsidR="001C7439" w:rsidRPr="002602DF" w:rsidRDefault="001C7439">
            <w:pPr>
              <w:rPr>
                <w:rFonts w:cs="Arial"/>
                <w:bCs/>
                <w:sz w:val="20"/>
              </w:rPr>
            </w:pPr>
            <w:bookmarkStart w:id="29" w:name="_Hlk57732218"/>
            <w:r w:rsidRPr="002602DF">
              <w:rPr>
                <w:rFonts w:cs="Arial"/>
                <w:bCs/>
                <w:sz w:val="20"/>
              </w:rPr>
              <w:t xml:space="preserve">Olympic </w:t>
            </w:r>
            <w:proofErr w:type="spellStart"/>
            <w:r w:rsidRPr="002602DF">
              <w:rPr>
                <w:rFonts w:cs="Arial"/>
                <w:bCs/>
                <w:sz w:val="20"/>
              </w:rPr>
              <w:t>Brainz</w:t>
            </w:r>
            <w:proofErr w:type="spellEnd"/>
            <w:r w:rsidRPr="002602DF">
              <w:rPr>
                <w:rFonts w:cs="Arial"/>
                <w:bCs/>
                <w:sz w:val="20"/>
              </w:rPr>
              <w:t xml:space="preserve"> Monitor (OBM) </w:t>
            </w:r>
            <w:bookmarkStart w:id="30" w:name="_GoBack"/>
            <w:bookmarkEnd w:id="30"/>
            <w:r w:rsidRPr="002602DF">
              <w:rPr>
                <w:rFonts w:cs="Arial"/>
                <w:bCs/>
                <w:sz w:val="20"/>
              </w:rPr>
              <w:t>positioning</w:t>
            </w:r>
            <w:r w:rsidR="000D003C">
              <w:rPr>
                <w:rFonts w:cs="Arial"/>
                <w:bCs/>
                <w:sz w:val="20"/>
              </w:rPr>
              <w:t xml:space="preserve"> Strip </w:t>
            </w:r>
          </w:p>
          <w:bookmarkEnd w:id="29"/>
          <w:p w14:paraId="5F9D1C6A" w14:textId="428D03CC" w:rsidR="001C7439" w:rsidRPr="002602DF" w:rsidRDefault="001C7439">
            <w:pPr>
              <w:rPr>
                <w:rFonts w:cs="Arial"/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7FD07" w14:textId="49EA9D54" w:rsidR="001C7439" w:rsidRPr="002602DF" w:rsidRDefault="001C7439">
            <w:pPr>
              <w:rPr>
                <w:rFonts w:cs="Arial"/>
                <w:color w:val="000000" w:themeColor="text1"/>
                <w:szCs w:val="22"/>
              </w:rPr>
            </w:pPr>
            <w:r w:rsidRPr="002602DF">
              <w:rPr>
                <w:rFonts w:cs="Arial"/>
                <w:color w:val="000000" w:themeColor="text1"/>
                <w:szCs w:val="22"/>
              </w:rPr>
              <w:t>1</w:t>
            </w:r>
          </w:p>
        </w:tc>
      </w:tr>
      <w:tr w:rsidR="001C7439" w:rsidRPr="002602DF" w14:paraId="09EFD6EE" w14:textId="77777777" w:rsidTr="001C2690">
        <w:trPr>
          <w:trHeight w:val="258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57387" w14:textId="77777777" w:rsidR="001C7439" w:rsidRPr="002602DF" w:rsidRDefault="001C7439">
            <w:pPr>
              <w:rPr>
                <w:rFonts w:cs="Arial"/>
                <w:color w:val="000000" w:themeColor="text1"/>
                <w:szCs w:val="22"/>
                <w:highlight w:val="yellow"/>
              </w:rPr>
            </w:pP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FBB9" w14:textId="46E62A0F" w:rsidR="001C7439" w:rsidRPr="002602DF" w:rsidRDefault="001C7439">
            <w:pPr>
              <w:rPr>
                <w:rFonts w:cs="Arial"/>
                <w:bCs/>
                <w:sz w:val="20"/>
              </w:rPr>
            </w:pPr>
            <w:r w:rsidRPr="002602DF">
              <w:rPr>
                <w:rFonts w:cs="Arial"/>
                <w:sz w:val="20"/>
              </w:rPr>
              <w:t>Neonatal Hydrogel Sensor Device package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EE7D0" w14:textId="561B2FDD" w:rsidR="001C7439" w:rsidRPr="002602DF" w:rsidRDefault="001C7439">
            <w:pPr>
              <w:rPr>
                <w:rFonts w:cs="Arial"/>
                <w:color w:val="000000" w:themeColor="text1"/>
                <w:szCs w:val="22"/>
              </w:rPr>
            </w:pPr>
            <w:r w:rsidRPr="002602DF">
              <w:rPr>
                <w:rFonts w:cs="Arial"/>
                <w:color w:val="000000" w:themeColor="text1"/>
                <w:szCs w:val="22"/>
              </w:rPr>
              <w:t>1</w:t>
            </w:r>
          </w:p>
        </w:tc>
      </w:tr>
      <w:tr w:rsidR="001C7439" w:rsidRPr="002602DF" w14:paraId="5FF9F712" w14:textId="77777777" w:rsidTr="001C2690">
        <w:trPr>
          <w:trHeight w:val="258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78220" w14:textId="77777777" w:rsidR="001C7439" w:rsidRPr="002602DF" w:rsidRDefault="001C7439" w:rsidP="001C7439">
            <w:pPr>
              <w:rPr>
                <w:rFonts w:cs="Arial"/>
                <w:color w:val="000000" w:themeColor="text1"/>
                <w:szCs w:val="22"/>
                <w:highlight w:val="yellow"/>
              </w:rPr>
            </w:pP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DEF0" w14:textId="0F9E8FAA" w:rsidR="001C7439" w:rsidRPr="002602DF" w:rsidRDefault="001C7439" w:rsidP="001C7439">
            <w:pPr>
              <w:rPr>
                <w:rFonts w:cs="Arial"/>
                <w:sz w:val="20"/>
              </w:rPr>
            </w:pPr>
            <w:r w:rsidRPr="002602DF">
              <w:rPr>
                <w:rFonts w:cs="Arial"/>
                <w:bCs/>
                <w:sz w:val="20"/>
              </w:rPr>
              <w:t xml:space="preserve">Olympic </w:t>
            </w:r>
            <w:proofErr w:type="spellStart"/>
            <w:r w:rsidRPr="002602DF">
              <w:rPr>
                <w:rFonts w:cs="Arial"/>
                <w:bCs/>
                <w:sz w:val="20"/>
              </w:rPr>
              <w:t>Brainz</w:t>
            </w:r>
            <w:proofErr w:type="spellEnd"/>
            <w:r w:rsidRPr="002602DF">
              <w:rPr>
                <w:rFonts w:cs="Arial"/>
                <w:bCs/>
                <w:sz w:val="20"/>
              </w:rPr>
              <w:t xml:space="preserve"> Monitor (OBM) positioning Kit package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08ACF" w14:textId="630C4557" w:rsidR="001C7439" w:rsidRPr="002602DF" w:rsidRDefault="001C7439" w:rsidP="001C7439">
            <w:pPr>
              <w:rPr>
                <w:rFonts w:cs="Arial"/>
                <w:color w:val="000000" w:themeColor="text1"/>
                <w:szCs w:val="22"/>
              </w:rPr>
            </w:pPr>
            <w:r w:rsidRPr="002602DF">
              <w:rPr>
                <w:rFonts w:cs="Arial"/>
                <w:color w:val="000000" w:themeColor="text1"/>
                <w:szCs w:val="22"/>
              </w:rPr>
              <w:t>1</w:t>
            </w:r>
          </w:p>
        </w:tc>
      </w:tr>
      <w:tr w:rsidR="001C7439" w:rsidRPr="002602DF" w14:paraId="7198DE9B" w14:textId="77777777" w:rsidTr="001C2690">
        <w:trPr>
          <w:trHeight w:val="258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3339E" w14:textId="77777777" w:rsidR="001C7439" w:rsidRPr="002602DF" w:rsidRDefault="001C7439" w:rsidP="001C7439">
            <w:pPr>
              <w:rPr>
                <w:rFonts w:cs="Arial"/>
                <w:color w:val="000000" w:themeColor="text1"/>
                <w:szCs w:val="22"/>
                <w:highlight w:val="yellow"/>
              </w:rPr>
            </w:pP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0DB6" w14:textId="43F2F289" w:rsidR="001C7439" w:rsidRPr="002602DF" w:rsidRDefault="001C7439" w:rsidP="001C7439">
            <w:pPr>
              <w:rPr>
                <w:rFonts w:cs="Arial"/>
                <w:bCs/>
                <w:sz w:val="20"/>
              </w:rPr>
            </w:pPr>
            <w:r w:rsidRPr="002602DF">
              <w:rPr>
                <w:rFonts w:cs="Arial"/>
                <w:bCs/>
                <w:sz w:val="20"/>
              </w:rPr>
              <w:t xml:space="preserve">OBM User manual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AECBC" w14:textId="5787B4AD" w:rsidR="001C7439" w:rsidRPr="002602DF" w:rsidRDefault="001C7439" w:rsidP="001C7439">
            <w:pPr>
              <w:rPr>
                <w:rFonts w:cs="Arial"/>
                <w:color w:val="000000" w:themeColor="text1"/>
                <w:szCs w:val="22"/>
              </w:rPr>
            </w:pPr>
            <w:r w:rsidRPr="002602DF">
              <w:rPr>
                <w:rFonts w:cs="Arial"/>
                <w:color w:val="000000" w:themeColor="text1"/>
                <w:szCs w:val="22"/>
              </w:rPr>
              <w:t>1</w:t>
            </w:r>
          </w:p>
        </w:tc>
      </w:tr>
    </w:tbl>
    <w:p w14:paraId="73772BAF" w14:textId="77777777" w:rsidR="001C2690" w:rsidRPr="002602DF" w:rsidRDefault="001C2690" w:rsidP="007E6684">
      <w:pPr>
        <w:ind w:left="1440"/>
        <w:rPr>
          <w:rFonts w:cs="Arial"/>
          <w:color w:val="FF0000"/>
          <w:sz w:val="20"/>
        </w:rPr>
      </w:pPr>
    </w:p>
    <w:p w14:paraId="1C9CAADB" w14:textId="77777777" w:rsidR="007E6684" w:rsidRPr="002602DF" w:rsidRDefault="007E6684" w:rsidP="007E6684">
      <w:pPr>
        <w:ind w:left="1440"/>
        <w:rPr>
          <w:rFonts w:cs="Arial"/>
          <w:color w:val="FF0000"/>
          <w:sz w:val="20"/>
        </w:rPr>
      </w:pPr>
    </w:p>
    <w:p w14:paraId="4153612F" w14:textId="77777777" w:rsidR="007E6684" w:rsidRPr="002602DF" w:rsidRDefault="007E6684" w:rsidP="007E6684">
      <w:pPr>
        <w:pStyle w:val="Heading2"/>
        <w:numPr>
          <w:ilvl w:val="0"/>
          <w:numId w:val="0"/>
        </w:numPr>
        <w:ind w:left="900"/>
        <w:rPr>
          <w:rFonts w:cs="Arial"/>
          <w:b/>
          <w:sz w:val="22"/>
        </w:rPr>
      </w:pPr>
    </w:p>
    <w:p w14:paraId="36C428CF" w14:textId="77777777" w:rsidR="000F2DFC" w:rsidRPr="002602DF" w:rsidRDefault="000F2DFC" w:rsidP="009B2754">
      <w:pPr>
        <w:pStyle w:val="Heading2"/>
        <w:tabs>
          <w:tab w:val="clear" w:pos="576"/>
          <w:tab w:val="num" w:pos="900"/>
        </w:tabs>
        <w:ind w:left="900" w:hanging="180"/>
        <w:rPr>
          <w:rFonts w:cs="Arial"/>
          <w:b/>
          <w:sz w:val="22"/>
        </w:rPr>
      </w:pPr>
      <w:bookmarkStart w:id="31" w:name="_Toc954030"/>
      <w:r w:rsidRPr="002602DF">
        <w:rPr>
          <w:rFonts w:cs="Arial"/>
          <w:b/>
          <w:sz w:val="22"/>
        </w:rPr>
        <w:t>Human Resources</w:t>
      </w:r>
      <w:bookmarkEnd w:id="31"/>
      <w:r w:rsidRPr="002602DF">
        <w:rPr>
          <w:rFonts w:cs="Arial"/>
          <w:b/>
          <w:sz w:val="22"/>
        </w:rPr>
        <w:t xml:space="preserve"> </w:t>
      </w:r>
    </w:p>
    <w:p w14:paraId="1E5E53C9" w14:textId="77777777" w:rsidR="0003546B" w:rsidRPr="002602DF" w:rsidRDefault="0003546B" w:rsidP="0003546B">
      <w:pPr>
        <w:rPr>
          <w:rFonts w:cs="Arial"/>
        </w:rPr>
      </w:pPr>
    </w:p>
    <w:p w14:paraId="23C0FD8B" w14:textId="77777777" w:rsidR="00C36EBC" w:rsidRPr="002602DF" w:rsidRDefault="00C36EBC" w:rsidP="00965E00">
      <w:pPr>
        <w:ind w:left="1440"/>
        <w:rPr>
          <w:rFonts w:cs="Arial"/>
        </w:rPr>
      </w:pPr>
      <w:r w:rsidRPr="002602DF">
        <w:rPr>
          <w:rFonts w:cs="Arial"/>
          <w:sz w:val="20"/>
        </w:rPr>
        <w:t xml:space="preserve">The table below shows the </w:t>
      </w:r>
      <w:r w:rsidR="000A7D08" w:rsidRPr="002602DF">
        <w:rPr>
          <w:rFonts w:cs="Arial"/>
          <w:sz w:val="20"/>
        </w:rPr>
        <w:t xml:space="preserve">human </w:t>
      </w:r>
      <w:r w:rsidRPr="002602DF">
        <w:rPr>
          <w:rFonts w:cs="Arial"/>
          <w:sz w:val="20"/>
        </w:rPr>
        <w:t>resources required to complete Design Verification</w:t>
      </w:r>
      <w:r w:rsidRPr="002602DF">
        <w:rPr>
          <w:rFonts w:cs="Arial"/>
        </w:rPr>
        <w:t xml:space="preserve">. </w:t>
      </w:r>
    </w:p>
    <w:p w14:paraId="3DCB87D3" w14:textId="77777777" w:rsidR="000F2DFC" w:rsidRPr="002602DF" w:rsidRDefault="000F2DFC" w:rsidP="000F2DFC">
      <w:pPr>
        <w:rPr>
          <w:rFonts w:cs="Arial"/>
        </w:rPr>
      </w:pPr>
    </w:p>
    <w:tbl>
      <w:tblPr>
        <w:tblW w:w="890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8"/>
        <w:gridCol w:w="2268"/>
        <w:gridCol w:w="4252"/>
      </w:tblGrid>
      <w:tr w:rsidR="00BC397D" w:rsidRPr="002602DF" w14:paraId="328F864F" w14:textId="02487A2C" w:rsidTr="00224D71">
        <w:trPr>
          <w:trHeight w:val="258"/>
        </w:trPr>
        <w:tc>
          <w:tcPr>
            <w:tcW w:w="2388" w:type="dxa"/>
            <w:shd w:val="clear" w:color="auto" w:fill="F2F2F2" w:themeFill="background1" w:themeFillShade="F2"/>
            <w:vAlign w:val="bottom"/>
          </w:tcPr>
          <w:p w14:paraId="473C1D0B" w14:textId="77777777" w:rsidR="00BC397D" w:rsidRPr="002602DF" w:rsidRDefault="00BC397D" w:rsidP="00965E00">
            <w:pPr>
              <w:rPr>
                <w:rFonts w:cs="Arial"/>
                <w:b/>
                <w:sz w:val="20"/>
              </w:rPr>
            </w:pPr>
            <w:r w:rsidRPr="002602DF">
              <w:rPr>
                <w:rFonts w:cs="Arial"/>
                <w:b/>
                <w:sz w:val="20"/>
              </w:rPr>
              <w:t>Name or Function</w:t>
            </w:r>
          </w:p>
          <w:p w14:paraId="44268AAF" w14:textId="77777777" w:rsidR="00BC397D" w:rsidRPr="002602DF" w:rsidRDefault="00BC397D" w:rsidP="00965E00">
            <w:pPr>
              <w:rPr>
                <w:rFonts w:cs="Arial"/>
                <w:b/>
                <w:sz w:val="20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32B5A992" w14:textId="343346A0" w:rsidR="00BC397D" w:rsidRPr="002602DF" w:rsidRDefault="00BC397D" w:rsidP="00965E00">
            <w:pPr>
              <w:rPr>
                <w:rFonts w:cs="Arial"/>
                <w:b/>
                <w:sz w:val="20"/>
              </w:rPr>
            </w:pPr>
            <w:r w:rsidRPr="002602DF">
              <w:rPr>
                <w:rFonts w:cs="Arial"/>
                <w:b/>
                <w:color w:val="000000" w:themeColor="text1"/>
                <w:szCs w:val="22"/>
              </w:rPr>
              <w:t>Location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14:paraId="3183AAA6" w14:textId="137E0F26" w:rsidR="00BC397D" w:rsidRPr="002602DF" w:rsidRDefault="00BC397D" w:rsidP="00965E00">
            <w:pPr>
              <w:rPr>
                <w:rFonts w:cs="Arial"/>
                <w:b/>
                <w:sz w:val="20"/>
              </w:rPr>
            </w:pPr>
            <w:r w:rsidRPr="002602DF">
              <w:rPr>
                <w:rFonts w:cs="Arial"/>
                <w:b/>
                <w:color w:val="000000" w:themeColor="text1"/>
                <w:szCs w:val="22"/>
              </w:rPr>
              <w:t>Roles and Responsibilities</w:t>
            </w:r>
          </w:p>
        </w:tc>
      </w:tr>
      <w:tr w:rsidR="00BC397D" w:rsidRPr="002602DF" w14:paraId="41914FAC" w14:textId="233672C8" w:rsidTr="00224D71">
        <w:trPr>
          <w:trHeight w:val="258"/>
        </w:trPr>
        <w:tc>
          <w:tcPr>
            <w:tcW w:w="2388" w:type="dxa"/>
            <w:vAlign w:val="center"/>
          </w:tcPr>
          <w:p w14:paraId="47205087" w14:textId="66DE9631" w:rsidR="00BC397D" w:rsidRPr="002602DF" w:rsidRDefault="00224D71" w:rsidP="00965E00">
            <w:pPr>
              <w:rPr>
                <w:rFonts w:cs="Arial"/>
                <w:color w:val="FF0000"/>
                <w:sz w:val="20"/>
              </w:rPr>
            </w:pPr>
            <w:r w:rsidRPr="002602DF">
              <w:rPr>
                <w:rFonts w:cs="Arial"/>
                <w:sz w:val="20"/>
              </w:rPr>
              <w:t>Tester</w:t>
            </w:r>
          </w:p>
        </w:tc>
        <w:tc>
          <w:tcPr>
            <w:tcW w:w="2268" w:type="dxa"/>
          </w:tcPr>
          <w:p w14:paraId="658A6795" w14:textId="77777777" w:rsidR="00224D71" w:rsidRPr="002602DF" w:rsidRDefault="00224D71" w:rsidP="00224D71">
            <w:pPr>
              <w:rPr>
                <w:rFonts w:cs="Arial"/>
                <w:sz w:val="20"/>
              </w:rPr>
            </w:pPr>
          </w:p>
          <w:p w14:paraId="6860F663" w14:textId="77777777" w:rsidR="00224D71" w:rsidRPr="002602DF" w:rsidRDefault="00224D71" w:rsidP="00224D71">
            <w:pPr>
              <w:rPr>
                <w:rFonts w:cs="Arial"/>
                <w:sz w:val="20"/>
              </w:rPr>
            </w:pPr>
          </w:p>
          <w:p w14:paraId="22701C31" w14:textId="19FF0B4B" w:rsidR="00BC397D" w:rsidRPr="002602DF" w:rsidRDefault="00BC397D" w:rsidP="00224D71">
            <w:pPr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>Mysore</w:t>
            </w:r>
          </w:p>
        </w:tc>
        <w:tc>
          <w:tcPr>
            <w:tcW w:w="4252" w:type="dxa"/>
          </w:tcPr>
          <w:p w14:paraId="4AD7FD67" w14:textId="77777777" w:rsidR="00224D71" w:rsidRPr="002602DF" w:rsidRDefault="00224D71" w:rsidP="00224D71">
            <w:pPr>
              <w:rPr>
                <w:rFonts w:cs="Arial"/>
                <w:color w:val="000000" w:themeColor="text1"/>
                <w:szCs w:val="22"/>
              </w:rPr>
            </w:pPr>
            <w:r w:rsidRPr="002602DF">
              <w:rPr>
                <w:rFonts w:cs="Arial"/>
                <w:color w:val="000000" w:themeColor="text1"/>
                <w:szCs w:val="22"/>
              </w:rPr>
              <w:t xml:space="preserve">Create Design Verification Protocols, </w:t>
            </w:r>
          </w:p>
          <w:p w14:paraId="5B213614" w14:textId="77777777" w:rsidR="00224D71" w:rsidRPr="002602DF" w:rsidRDefault="00224D71" w:rsidP="00224D71">
            <w:pPr>
              <w:rPr>
                <w:rFonts w:cs="Arial"/>
                <w:color w:val="000000" w:themeColor="text1"/>
                <w:szCs w:val="22"/>
              </w:rPr>
            </w:pPr>
            <w:r w:rsidRPr="002602DF">
              <w:rPr>
                <w:rFonts w:cs="Arial"/>
                <w:color w:val="000000" w:themeColor="text1"/>
                <w:szCs w:val="22"/>
              </w:rPr>
              <w:t xml:space="preserve">Maintain Traceability Matrix, </w:t>
            </w:r>
          </w:p>
          <w:p w14:paraId="2424790E" w14:textId="77777777" w:rsidR="00224D71" w:rsidRPr="002602DF" w:rsidRDefault="00224D71" w:rsidP="00224D71">
            <w:pPr>
              <w:rPr>
                <w:rFonts w:cs="Arial"/>
                <w:color w:val="000000" w:themeColor="text1"/>
                <w:szCs w:val="22"/>
              </w:rPr>
            </w:pPr>
            <w:r w:rsidRPr="002602DF">
              <w:rPr>
                <w:rFonts w:cs="Arial"/>
                <w:color w:val="000000" w:themeColor="text1"/>
                <w:szCs w:val="22"/>
              </w:rPr>
              <w:t xml:space="preserve">Execute Design Verification Protocols, </w:t>
            </w:r>
          </w:p>
          <w:p w14:paraId="2644D51F" w14:textId="77777777" w:rsidR="00224D71" w:rsidRPr="002602DF" w:rsidRDefault="00224D71" w:rsidP="00224D71">
            <w:pPr>
              <w:rPr>
                <w:rFonts w:cs="Arial"/>
                <w:color w:val="000000" w:themeColor="text1"/>
                <w:szCs w:val="22"/>
              </w:rPr>
            </w:pPr>
            <w:r w:rsidRPr="002602DF">
              <w:rPr>
                <w:rFonts w:cs="Arial"/>
                <w:color w:val="000000" w:themeColor="text1"/>
                <w:szCs w:val="22"/>
              </w:rPr>
              <w:t xml:space="preserve">Document results of executed Protocols and </w:t>
            </w:r>
          </w:p>
          <w:p w14:paraId="7ADE3047" w14:textId="39B0C13B" w:rsidR="00BC397D" w:rsidRPr="002602DF" w:rsidRDefault="00224D71" w:rsidP="00224D71">
            <w:pPr>
              <w:rPr>
                <w:rFonts w:cs="Arial"/>
                <w:sz w:val="20"/>
              </w:rPr>
            </w:pPr>
            <w:r w:rsidRPr="002602DF">
              <w:rPr>
                <w:rFonts w:cs="Arial"/>
                <w:color w:val="000000" w:themeColor="text1"/>
                <w:szCs w:val="22"/>
              </w:rPr>
              <w:t>Report any potential defects</w:t>
            </w:r>
          </w:p>
        </w:tc>
      </w:tr>
    </w:tbl>
    <w:p w14:paraId="185606D7" w14:textId="77777777" w:rsidR="006D4935" w:rsidRPr="002602DF" w:rsidRDefault="006D4935" w:rsidP="00965E00">
      <w:pPr>
        <w:ind w:left="1440"/>
        <w:rPr>
          <w:rFonts w:cs="Arial"/>
          <w:sz w:val="20"/>
        </w:rPr>
      </w:pPr>
      <w:r w:rsidRPr="002602DF">
        <w:rPr>
          <w:rFonts w:cs="Arial"/>
          <w:sz w:val="20"/>
        </w:rPr>
        <w:t xml:space="preserve">*All testers shall be trained </w:t>
      </w:r>
      <w:r w:rsidR="009C6EDD" w:rsidRPr="002602DF">
        <w:rPr>
          <w:rFonts w:cs="Arial"/>
          <w:sz w:val="20"/>
        </w:rPr>
        <w:t xml:space="preserve">minimally </w:t>
      </w:r>
      <w:r w:rsidRPr="002602DF">
        <w:rPr>
          <w:rFonts w:cs="Arial"/>
          <w:sz w:val="20"/>
        </w:rPr>
        <w:t>on Good Documentation Practices and QMS-001372</w:t>
      </w:r>
      <w:r w:rsidR="009C6EDD" w:rsidRPr="002602DF">
        <w:rPr>
          <w:rFonts w:cs="Arial"/>
          <w:sz w:val="20"/>
        </w:rPr>
        <w:t>.</w:t>
      </w:r>
      <w:r w:rsidRPr="002602DF">
        <w:rPr>
          <w:rFonts w:cs="Arial"/>
          <w:sz w:val="20"/>
        </w:rPr>
        <w:t xml:space="preserve"> </w:t>
      </w:r>
    </w:p>
    <w:p w14:paraId="20EE1129" w14:textId="77777777" w:rsidR="003E2675" w:rsidRPr="002602DF" w:rsidRDefault="003E2675" w:rsidP="00B54977">
      <w:pPr>
        <w:ind w:left="1440"/>
        <w:rPr>
          <w:rFonts w:cs="Arial"/>
          <w:sz w:val="20"/>
        </w:rPr>
      </w:pPr>
    </w:p>
    <w:p w14:paraId="68150B4A" w14:textId="1C3B7592" w:rsidR="003E2675" w:rsidRPr="002602DF" w:rsidRDefault="003E2675">
      <w:pPr>
        <w:rPr>
          <w:rFonts w:cs="Arial"/>
          <w:color w:val="FF0000"/>
          <w:sz w:val="20"/>
        </w:rPr>
      </w:pPr>
    </w:p>
    <w:p w14:paraId="0A5EF4F8" w14:textId="156DAEE9" w:rsidR="003E2675" w:rsidRPr="002602DF" w:rsidRDefault="003E2675" w:rsidP="00224D71">
      <w:pPr>
        <w:pStyle w:val="Heading1"/>
      </w:pPr>
      <w:bookmarkStart w:id="32" w:name="_Toc478536727"/>
      <w:bookmarkStart w:id="33" w:name="_Toc954031"/>
      <w:r w:rsidRPr="002602DF">
        <w:t>Sample Size Decision</w:t>
      </w:r>
      <w:bookmarkEnd w:id="32"/>
      <w:bookmarkEnd w:id="33"/>
      <w:r w:rsidRPr="002602DF">
        <w:t xml:space="preserve"> </w:t>
      </w:r>
    </w:p>
    <w:p w14:paraId="77E894D3" w14:textId="77777777" w:rsidR="003E2675" w:rsidRPr="002602DF" w:rsidRDefault="003E2675" w:rsidP="003E2675">
      <w:pPr>
        <w:rPr>
          <w:rFonts w:cs="Arial"/>
        </w:rPr>
      </w:pPr>
    </w:p>
    <w:p w14:paraId="5DA9607B" w14:textId="77777777" w:rsidR="003E2675" w:rsidRPr="002602DF" w:rsidRDefault="003E2675" w:rsidP="00224D71">
      <w:pPr>
        <w:pStyle w:val="Heading1"/>
        <w:numPr>
          <w:ilvl w:val="0"/>
          <w:numId w:val="0"/>
        </w:numPr>
      </w:pPr>
    </w:p>
    <w:tbl>
      <w:tblPr>
        <w:tblW w:w="9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7"/>
        <w:gridCol w:w="616"/>
        <w:gridCol w:w="684"/>
        <w:gridCol w:w="5987"/>
      </w:tblGrid>
      <w:tr w:rsidR="00A70102" w:rsidRPr="002602DF" w14:paraId="3E21B89A" w14:textId="77777777" w:rsidTr="002957C3">
        <w:trPr>
          <w:cantSplit/>
          <w:trHeight w:val="386"/>
          <w:tblHeader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E7376F" w14:textId="77777777" w:rsidR="00A70102" w:rsidRPr="002602DF" w:rsidRDefault="00A70102">
            <w:pPr>
              <w:widowControl w:val="0"/>
              <w:rPr>
                <w:rFonts w:cs="Arial"/>
                <w:b/>
                <w:sz w:val="20"/>
              </w:rPr>
            </w:pPr>
            <w:r w:rsidRPr="002602DF">
              <w:rPr>
                <w:rFonts w:cs="Arial"/>
                <w:b/>
                <w:sz w:val="20"/>
              </w:rPr>
              <w:t>Decision Tree Flowchart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46749D" w14:textId="77777777" w:rsidR="00A70102" w:rsidRPr="002602DF" w:rsidRDefault="00A70102">
            <w:pPr>
              <w:widowControl w:val="0"/>
              <w:ind w:left="4"/>
              <w:rPr>
                <w:rFonts w:cs="Arial"/>
                <w:b/>
                <w:sz w:val="20"/>
              </w:rPr>
            </w:pPr>
            <w:r w:rsidRPr="002602DF">
              <w:rPr>
                <w:rFonts w:cs="Arial"/>
                <w:b/>
                <w:sz w:val="20"/>
              </w:rPr>
              <w:t>Yes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F49C53" w14:textId="77777777" w:rsidR="00A70102" w:rsidRPr="002602DF" w:rsidRDefault="00A70102">
            <w:pPr>
              <w:widowControl w:val="0"/>
              <w:ind w:left="4"/>
              <w:rPr>
                <w:rFonts w:cs="Arial"/>
                <w:b/>
                <w:sz w:val="20"/>
              </w:rPr>
            </w:pPr>
            <w:r w:rsidRPr="002602DF">
              <w:rPr>
                <w:rFonts w:cs="Arial"/>
                <w:b/>
                <w:sz w:val="20"/>
              </w:rPr>
              <w:t>No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1E0E92" w14:textId="77777777" w:rsidR="00A70102" w:rsidRPr="002602DF" w:rsidRDefault="00A70102">
            <w:pPr>
              <w:widowControl w:val="0"/>
              <w:rPr>
                <w:rFonts w:cs="Arial"/>
                <w:b/>
                <w:sz w:val="20"/>
              </w:rPr>
            </w:pPr>
            <w:r w:rsidRPr="002602DF">
              <w:rPr>
                <w:rFonts w:cs="Arial"/>
                <w:b/>
                <w:sz w:val="20"/>
              </w:rPr>
              <w:t>Rational</w:t>
            </w:r>
            <w:r w:rsidR="00C11B47" w:rsidRPr="002602DF">
              <w:rPr>
                <w:rFonts w:cs="Arial"/>
                <w:b/>
                <w:sz w:val="20"/>
              </w:rPr>
              <w:t>e</w:t>
            </w:r>
            <w:r w:rsidRPr="002602DF">
              <w:rPr>
                <w:rFonts w:cs="Arial"/>
                <w:b/>
                <w:sz w:val="20"/>
              </w:rPr>
              <w:t xml:space="preserve"> </w:t>
            </w:r>
          </w:p>
        </w:tc>
      </w:tr>
      <w:tr w:rsidR="00A70102" w:rsidRPr="002602DF" w14:paraId="417917A3" w14:textId="77777777" w:rsidTr="002957C3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3C350" w14:textId="77777777" w:rsidR="00A70102" w:rsidRPr="002602DF" w:rsidRDefault="00A70102">
            <w:pPr>
              <w:widowControl w:val="0"/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>Does a Standard exist?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A5F6" w14:textId="77777777" w:rsidR="00A70102" w:rsidRPr="002602DF" w:rsidRDefault="00A70102">
            <w:pPr>
              <w:widowControl w:val="0"/>
              <w:rPr>
                <w:rFonts w:cs="Arial"/>
                <w:sz w:val="20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964D" w14:textId="05554665" w:rsidR="00A70102" w:rsidRPr="002602DF" w:rsidRDefault="00BC397D" w:rsidP="00BC397D">
            <w:pPr>
              <w:widowControl w:val="0"/>
              <w:jc w:val="center"/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>X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C9D6" w14:textId="71C727BA" w:rsidR="00A70102" w:rsidRPr="002602DF" w:rsidRDefault="00A70102">
            <w:pPr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 xml:space="preserve">If Yes list </w:t>
            </w:r>
            <w:r w:rsidR="00C11B47" w:rsidRPr="002602DF">
              <w:rPr>
                <w:rFonts w:cs="Arial"/>
                <w:sz w:val="20"/>
              </w:rPr>
              <w:t xml:space="preserve">the </w:t>
            </w:r>
            <w:r w:rsidR="002602DF" w:rsidRPr="002602DF">
              <w:rPr>
                <w:rFonts w:cs="Arial"/>
                <w:sz w:val="20"/>
              </w:rPr>
              <w:t>Third-Party</w:t>
            </w:r>
            <w:r w:rsidRPr="002602DF">
              <w:rPr>
                <w:rFonts w:cs="Arial"/>
                <w:sz w:val="20"/>
              </w:rPr>
              <w:t xml:space="preserve"> Standard</w:t>
            </w:r>
          </w:p>
          <w:p w14:paraId="3090E39F" w14:textId="77777777" w:rsidR="00A70102" w:rsidRPr="002602DF" w:rsidRDefault="00A70102">
            <w:pPr>
              <w:widowControl w:val="0"/>
              <w:rPr>
                <w:rFonts w:cs="Arial"/>
                <w:sz w:val="20"/>
              </w:rPr>
            </w:pPr>
          </w:p>
        </w:tc>
      </w:tr>
      <w:tr w:rsidR="00A70102" w:rsidRPr="002602DF" w14:paraId="7EF798A1" w14:textId="77777777" w:rsidTr="002957C3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CAFFD" w14:textId="77777777" w:rsidR="00A70102" w:rsidRPr="002602DF" w:rsidRDefault="00A70102">
            <w:pPr>
              <w:widowControl w:val="0"/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>Is requirement non-statistical?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6CB3" w14:textId="45E73AB8" w:rsidR="00A70102" w:rsidRPr="002602DF" w:rsidRDefault="00BC397D" w:rsidP="00BC397D">
            <w:pPr>
              <w:widowControl w:val="0"/>
              <w:jc w:val="center"/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>X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F0F87" w14:textId="77777777" w:rsidR="00A70102" w:rsidRPr="002602DF" w:rsidRDefault="00A70102">
            <w:pPr>
              <w:widowControl w:val="0"/>
              <w:rPr>
                <w:rFonts w:cs="Arial"/>
                <w:sz w:val="20"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9BAA" w14:textId="77777777" w:rsidR="00A70102" w:rsidRPr="002602DF" w:rsidRDefault="00A70102" w:rsidP="002957C3">
            <w:pPr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>If Yes state if the methods is either self-evident tests, tests that Do Not Vary from Unit to Unit, and Binary/Digital Features</w:t>
            </w:r>
            <w:r w:rsidR="00127B69" w:rsidRPr="002602DF">
              <w:rPr>
                <w:rFonts w:cs="Arial"/>
                <w:sz w:val="20"/>
              </w:rPr>
              <w:t xml:space="preserve"> and provide specific reference to section under QMS-003002</w:t>
            </w:r>
          </w:p>
        </w:tc>
      </w:tr>
      <w:tr w:rsidR="00A70102" w:rsidRPr="002602DF" w14:paraId="7575D02F" w14:textId="77777777" w:rsidTr="002957C3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4A73" w14:textId="77777777" w:rsidR="00A70102" w:rsidRPr="002602DF" w:rsidRDefault="00A70102">
            <w:pPr>
              <w:widowControl w:val="0"/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>Need to use statistical Method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289E" w14:textId="77777777" w:rsidR="00A70102" w:rsidRPr="002602DF" w:rsidRDefault="00A70102">
            <w:pPr>
              <w:widowControl w:val="0"/>
              <w:rPr>
                <w:rFonts w:cs="Arial"/>
                <w:sz w:val="20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2591" w14:textId="15DBD1F8" w:rsidR="00A70102" w:rsidRPr="002602DF" w:rsidRDefault="00BC397D" w:rsidP="00BC397D">
            <w:pPr>
              <w:widowControl w:val="0"/>
              <w:jc w:val="center"/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>X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024B" w14:textId="77777777" w:rsidR="00A70102" w:rsidRPr="002602DF" w:rsidRDefault="00A70102" w:rsidP="002957C3">
            <w:pPr>
              <w:rPr>
                <w:rFonts w:cs="Arial"/>
                <w:sz w:val="20"/>
              </w:rPr>
            </w:pPr>
            <w:r w:rsidRPr="002602DF">
              <w:rPr>
                <w:rFonts w:cs="Arial"/>
                <w:sz w:val="20"/>
              </w:rPr>
              <w:t xml:space="preserve">Sample Plan Required if Yes Refer to Sample Plan document here and References Section. </w:t>
            </w:r>
            <w:r w:rsidR="00C11B47" w:rsidRPr="002602DF">
              <w:rPr>
                <w:rFonts w:cs="Arial"/>
                <w:sz w:val="20"/>
              </w:rPr>
              <w:t xml:space="preserve">Sample plan will provide which method will be used (Demonstrate by Analysis, Worst Case </w:t>
            </w:r>
            <w:r w:rsidR="00F16815" w:rsidRPr="002602DF">
              <w:rPr>
                <w:rFonts w:cs="Arial"/>
                <w:sz w:val="20"/>
              </w:rPr>
              <w:t>Condition</w:t>
            </w:r>
            <w:r w:rsidR="00C11B47" w:rsidRPr="002602DF">
              <w:rPr>
                <w:rFonts w:cs="Arial"/>
                <w:sz w:val="20"/>
              </w:rPr>
              <w:t xml:space="preserve">, and Demonstrate </w:t>
            </w:r>
            <w:r w:rsidR="00F16815" w:rsidRPr="002602DF">
              <w:rPr>
                <w:rFonts w:cs="Arial"/>
                <w:sz w:val="20"/>
              </w:rPr>
              <w:t>Equivalency</w:t>
            </w:r>
            <w:r w:rsidR="00C11B47" w:rsidRPr="002602DF">
              <w:rPr>
                <w:rFonts w:cs="Arial"/>
                <w:sz w:val="20"/>
              </w:rPr>
              <w:t>)</w:t>
            </w:r>
            <w:r w:rsidR="00EA3978" w:rsidRPr="002602DF">
              <w:rPr>
                <w:rFonts w:cs="Arial"/>
                <w:sz w:val="20"/>
              </w:rPr>
              <w:t xml:space="preserve"> </w:t>
            </w:r>
          </w:p>
        </w:tc>
      </w:tr>
    </w:tbl>
    <w:p w14:paraId="43C08C37" w14:textId="77777777" w:rsidR="007E6684" w:rsidRPr="002602DF" w:rsidRDefault="007E6684" w:rsidP="007E6684">
      <w:pPr>
        <w:rPr>
          <w:rFonts w:cs="Arial"/>
        </w:rPr>
      </w:pPr>
    </w:p>
    <w:p w14:paraId="4CCFFE9C" w14:textId="77777777" w:rsidR="00CE1348" w:rsidRPr="002602DF" w:rsidRDefault="00CE1348" w:rsidP="00224D71">
      <w:pPr>
        <w:pStyle w:val="Heading1"/>
      </w:pPr>
      <w:bookmarkStart w:id="34" w:name="_Toc473541236"/>
      <w:bookmarkStart w:id="35" w:name="_Toc475605564"/>
      <w:bookmarkStart w:id="36" w:name="_Toc476151926"/>
      <w:bookmarkStart w:id="37" w:name="_Toc478536728"/>
      <w:bookmarkStart w:id="38" w:name="_Toc478536730"/>
      <w:bookmarkStart w:id="39" w:name="_Toc954032"/>
      <w:bookmarkEnd w:id="27"/>
      <w:bookmarkEnd w:id="28"/>
      <w:bookmarkEnd w:id="34"/>
      <w:bookmarkEnd w:id="35"/>
      <w:bookmarkEnd w:id="36"/>
      <w:bookmarkEnd w:id="37"/>
      <w:r w:rsidRPr="002602DF">
        <w:t>Verification Protocols</w:t>
      </w:r>
      <w:bookmarkEnd w:id="38"/>
      <w:bookmarkEnd w:id="39"/>
    </w:p>
    <w:p w14:paraId="37669703" w14:textId="4D95D73B" w:rsidR="00320AD8" w:rsidRPr="00D53793" w:rsidRDefault="00D53793" w:rsidP="00D53793">
      <w:pPr>
        <w:ind w:firstLine="720"/>
        <w:rPr>
          <w:rFonts w:cs="Arial"/>
          <w:sz w:val="20"/>
        </w:rPr>
      </w:pPr>
      <w:r w:rsidRPr="00D53793">
        <w:rPr>
          <w:rStyle w:val="normaltextrun"/>
          <w:rFonts w:cs="Arial"/>
          <w:color w:val="000000"/>
          <w:sz w:val="20"/>
          <w:shd w:val="clear" w:color="auto" w:fill="FFFFFF"/>
        </w:rPr>
        <w:t>DOC-</w:t>
      </w:r>
      <w:r w:rsidRPr="00D53793">
        <w:rPr>
          <w:rStyle w:val="normaltextrun"/>
          <w:rFonts w:cs="Arial"/>
          <w:color w:val="000000"/>
          <w:sz w:val="20"/>
          <w:shd w:val="clear" w:color="auto" w:fill="FFFFFF"/>
        </w:rPr>
        <w:t>XXXXX</w:t>
      </w:r>
      <w:r w:rsidRPr="00D53793">
        <w:rPr>
          <w:rStyle w:val="normaltextrun"/>
          <w:rFonts w:cs="Arial"/>
          <w:color w:val="000000"/>
          <w:sz w:val="20"/>
          <w:shd w:val="clear" w:color="auto" w:fill="FFFFFF"/>
        </w:rPr>
        <w:t> </w:t>
      </w:r>
      <w:r w:rsidRPr="00D53793">
        <w:rPr>
          <w:rStyle w:val="normaltextrun"/>
          <w:rFonts w:cs="Arial"/>
          <w:color w:val="000000"/>
          <w:sz w:val="20"/>
          <w:shd w:val="clear" w:color="auto" w:fill="FFFFFF"/>
        </w:rPr>
        <w:t>OBM accessories</w:t>
      </w:r>
      <w:r w:rsidRPr="00D53793">
        <w:rPr>
          <w:rStyle w:val="normaltextrun"/>
          <w:rFonts w:cs="Arial"/>
          <w:color w:val="000000"/>
          <w:sz w:val="20"/>
          <w:shd w:val="clear" w:color="auto" w:fill="FFFFFF"/>
        </w:rPr>
        <w:t> Design Verification Protocol</w:t>
      </w:r>
      <w:r w:rsidRPr="00D53793">
        <w:rPr>
          <w:rStyle w:val="eop"/>
          <w:rFonts w:cs="Arial"/>
          <w:color w:val="000000"/>
          <w:sz w:val="20"/>
          <w:shd w:val="clear" w:color="auto" w:fill="FFFFFF"/>
        </w:rPr>
        <w:t> </w:t>
      </w:r>
    </w:p>
    <w:p w14:paraId="75BC2BE6" w14:textId="77777777" w:rsidR="002405F5" w:rsidRPr="002602DF" w:rsidRDefault="00945DAB" w:rsidP="00224D71">
      <w:pPr>
        <w:pStyle w:val="Heading1"/>
      </w:pPr>
      <w:bookmarkStart w:id="40" w:name="_Toc954033"/>
      <w:r w:rsidRPr="002602DF">
        <w:t>Verification Scope Analysis</w:t>
      </w:r>
      <w:bookmarkEnd w:id="40"/>
    </w:p>
    <w:p w14:paraId="4EED0047" w14:textId="767321B1" w:rsidR="00721499" w:rsidRDefault="00945DAB" w:rsidP="00B54977">
      <w:pPr>
        <w:ind w:left="720"/>
        <w:rPr>
          <w:rFonts w:cs="Arial"/>
          <w:color w:val="FF0000"/>
          <w:sz w:val="20"/>
        </w:rPr>
      </w:pPr>
      <w:r w:rsidRPr="002602DF">
        <w:rPr>
          <w:rFonts w:cs="Arial"/>
          <w:color w:val="FF0000"/>
          <w:sz w:val="20"/>
        </w:rPr>
        <w:t>This analysis is used to support the selection of protocols and coverage of the design outputs.  Provide a l</w:t>
      </w:r>
      <w:r w:rsidR="00721499" w:rsidRPr="002602DF">
        <w:rPr>
          <w:rFonts w:cs="Arial"/>
          <w:color w:val="FF0000"/>
          <w:sz w:val="20"/>
        </w:rPr>
        <w:t xml:space="preserve">ist of </w:t>
      </w:r>
      <w:r w:rsidRPr="002602DF">
        <w:rPr>
          <w:rFonts w:cs="Arial"/>
          <w:color w:val="FF0000"/>
          <w:sz w:val="20"/>
        </w:rPr>
        <w:t xml:space="preserve">the </w:t>
      </w:r>
      <w:r w:rsidR="00721499" w:rsidRPr="002602DF">
        <w:rPr>
          <w:rFonts w:cs="Arial"/>
          <w:color w:val="FF0000"/>
          <w:sz w:val="20"/>
        </w:rPr>
        <w:t xml:space="preserve">previous verification protocols to be executed during testing.   Rationale of not running those protocols will need to be documented as well.  </w:t>
      </w:r>
      <w:r w:rsidR="00121DE6" w:rsidRPr="002602DF">
        <w:rPr>
          <w:rFonts w:cs="Arial"/>
          <w:color w:val="FF0000"/>
          <w:sz w:val="20"/>
        </w:rPr>
        <w:t xml:space="preserve">Refer to Regression Analysis </w:t>
      </w:r>
      <w:r w:rsidR="0098151B" w:rsidRPr="002602DF">
        <w:rPr>
          <w:rFonts w:cs="Arial"/>
          <w:color w:val="FF0000"/>
          <w:sz w:val="20"/>
        </w:rPr>
        <w:t>if applicable</w:t>
      </w:r>
      <w:r w:rsidR="00121DE6" w:rsidRPr="002602DF">
        <w:rPr>
          <w:rFonts w:cs="Arial"/>
          <w:color w:val="FF0000"/>
          <w:sz w:val="20"/>
        </w:rPr>
        <w:t>.</w:t>
      </w:r>
    </w:p>
    <w:p w14:paraId="39E07C03" w14:textId="0109C1CA" w:rsidR="00D53793" w:rsidRPr="002602DF" w:rsidRDefault="00D53793" w:rsidP="00B54977">
      <w:pPr>
        <w:ind w:left="720"/>
        <w:rPr>
          <w:rFonts w:cs="Arial"/>
          <w:color w:val="FF0000"/>
          <w:sz w:val="20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This plan shall cover all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requirements as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there is no previous verification plane document </w:t>
      </w:r>
    </w:p>
    <w:p w14:paraId="75308905" w14:textId="77777777" w:rsidR="00945DAB" w:rsidRPr="002602DF" w:rsidRDefault="00945DAB" w:rsidP="00224D71">
      <w:pPr>
        <w:pStyle w:val="Heading1"/>
      </w:pPr>
      <w:bookmarkStart w:id="41" w:name="_Toc478536731"/>
      <w:bookmarkStart w:id="42" w:name="_Toc954034"/>
      <w:r w:rsidRPr="002602DF">
        <w:lastRenderedPageBreak/>
        <w:t>Verification Methods to be used</w:t>
      </w:r>
      <w:bookmarkEnd w:id="41"/>
      <w:bookmarkEnd w:id="42"/>
    </w:p>
    <w:p w14:paraId="0554AA9B" w14:textId="77777777" w:rsidR="00945DAB" w:rsidRPr="002602DF" w:rsidRDefault="00945DAB" w:rsidP="00945DAB">
      <w:pPr>
        <w:ind w:left="360"/>
        <w:rPr>
          <w:rFonts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330"/>
        <w:gridCol w:w="6772"/>
      </w:tblGrid>
      <w:tr w:rsidR="00945DAB" w:rsidRPr="002602DF" w14:paraId="00EF962B" w14:textId="77777777" w:rsidTr="00965E00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61C5029" w14:textId="77777777" w:rsidR="00945DAB" w:rsidRPr="002602DF" w:rsidRDefault="00945DAB" w:rsidP="00CA1686">
            <w:pPr>
              <w:widowControl w:val="0"/>
              <w:rPr>
                <w:rFonts w:cs="Arial"/>
                <w:b/>
                <w:szCs w:val="22"/>
              </w:rPr>
            </w:pPr>
            <w:r w:rsidRPr="002602DF">
              <w:rPr>
                <w:rFonts w:cs="Arial"/>
                <w:b/>
                <w:szCs w:val="22"/>
              </w:rPr>
              <w:t>Method</w:t>
            </w:r>
          </w:p>
          <w:p w14:paraId="1C219E54" w14:textId="77777777" w:rsidR="006F4A20" w:rsidRPr="002602DF" w:rsidRDefault="006F4A20" w:rsidP="00CA1686">
            <w:pPr>
              <w:widowControl w:val="0"/>
              <w:rPr>
                <w:rFonts w:cs="Arial"/>
                <w:b/>
                <w:szCs w:val="22"/>
              </w:rPr>
            </w:pPr>
          </w:p>
        </w:tc>
        <w:tc>
          <w:tcPr>
            <w:tcW w:w="6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0C3C1D3" w14:textId="77777777" w:rsidR="00945DAB" w:rsidRPr="002602DF" w:rsidRDefault="00945DAB" w:rsidP="00CA1686">
            <w:pPr>
              <w:widowControl w:val="0"/>
              <w:rPr>
                <w:rFonts w:cs="Arial"/>
                <w:b/>
                <w:szCs w:val="22"/>
              </w:rPr>
            </w:pPr>
            <w:r w:rsidRPr="002602DF">
              <w:rPr>
                <w:rFonts w:cs="Arial"/>
                <w:b/>
                <w:szCs w:val="22"/>
              </w:rPr>
              <w:t>Definition</w:t>
            </w:r>
          </w:p>
        </w:tc>
      </w:tr>
      <w:tr w:rsidR="00945DAB" w:rsidRPr="002602DF" w14:paraId="442E7463" w14:textId="77777777" w:rsidTr="00CA1686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B349" w14:textId="7CE619D9" w:rsidR="00945DAB" w:rsidRPr="002602DF" w:rsidRDefault="00945DAB" w:rsidP="00CA1686">
            <w:pPr>
              <w:pStyle w:val="TextBullet2"/>
              <w:numPr>
                <w:ilvl w:val="0"/>
                <w:numId w:val="0"/>
              </w:numPr>
              <w:tabs>
                <w:tab w:val="clear" w:pos="1320"/>
                <w:tab w:val="left" w:pos="1440"/>
              </w:tabs>
              <w:jc w:val="both"/>
              <w:rPr>
                <w:rFonts w:ascii="Arial" w:hAnsi="Arial" w:cs="Arial"/>
                <w:color w:val="FF0000"/>
                <w:sz w:val="20"/>
              </w:rPr>
            </w:pPr>
            <w:r w:rsidRPr="002602DF">
              <w:rPr>
                <w:rFonts w:ascii="Arial" w:hAnsi="Arial" w:cs="Arial"/>
                <w:sz w:val="20"/>
              </w:rPr>
              <w:t xml:space="preserve">Functional Test </w:t>
            </w:r>
          </w:p>
        </w:tc>
        <w:tc>
          <w:tcPr>
            <w:tcW w:w="6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AABD2" w14:textId="77777777" w:rsidR="00945DAB" w:rsidRPr="002602DF" w:rsidRDefault="00945DAB" w:rsidP="00CA1686">
            <w:pPr>
              <w:shd w:val="clear" w:color="auto" w:fill="FFFFFF"/>
              <w:overflowPunct w:val="0"/>
              <w:autoSpaceDE w:val="0"/>
              <w:autoSpaceDN w:val="0"/>
              <w:adjustRightInd w:val="0"/>
              <w:spacing w:line="283" w:lineRule="atLeast"/>
              <w:rPr>
                <w:rFonts w:cs="Arial"/>
                <w:color w:val="FF0000"/>
                <w:sz w:val="20"/>
              </w:rPr>
            </w:pPr>
            <w:r w:rsidRPr="002602DF">
              <w:rPr>
                <w:rFonts w:cs="Arial"/>
                <w:sz w:val="20"/>
              </w:rPr>
              <w:t>Is the verification of a product or system using a controlled and predefined series of inputs, data, or stimuli to ensure that the product or system will produce a very specific and predefined output as specified by the requirements?</w:t>
            </w:r>
          </w:p>
        </w:tc>
      </w:tr>
      <w:tr w:rsidR="00945DAB" w:rsidRPr="002602DF" w14:paraId="05D41295" w14:textId="77777777" w:rsidTr="00CA1686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C412" w14:textId="77777777" w:rsidR="00945DAB" w:rsidRPr="002602DF" w:rsidRDefault="00945DAB" w:rsidP="00CA1686">
            <w:pPr>
              <w:pStyle w:val="TextBullet2"/>
              <w:numPr>
                <w:ilvl w:val="0"/>
                <w:numId w:val="0"/>
              </w:numPr>
              <w:tabs>
                <w:tab w:val="clear" w:pos="1320"/>
                <w:tab w:val="left" w:pos="1440"/>
              </w:tabs>
              <w:jc w:val="both"/>
              <w:rPr>
                <w:rFonts w:ascii="Arial" w:hAnsi="Arial" w:cs="Arial"/>
                <w:color w:val="FF0000"/>
                <w:sz w:val="20"/>
              </w:rPr>
            </w:pPr>
            <w:r w:rsidRPr="002602DF">
              <w:rPr>
                <w:rFonts w:ascii="Arial" w:hAnsi="Arial" w:cs="Arial"/>
                <w:sz w:val="20"/>
              </w:rPr>
              <w:t>Measurement</w:t>
            </w:r>
          </w:p>
        </w:tc>
        <w:tc>
          <w:tcPr>
            <w:tcW w:w="6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B2AA" w14:textId="77777777" w:rsidR="00945DAB" w:rsidRPr="002602DF" w:rsidRDefault="00945DAB" w:rsidP="00CA1686">
            <w:pPr>
              <w:pStyle w:val="TextBullet2"/>
              <w:numPr>
                <w:ilvl w:val="0"/>
                <w:numId w:val="0"/>
              </w:numPr>
              <w:tabs>
                <w:tab w:val="left" w:pos="1440"/>
              </w:tabs>
              <w:jc w:val="both"/>
              <w:rPr>
                <w:rFonts w:ascii="Arial" w:hAnsi="Arial" w:cs="Arial"/>
                <w:color w:val="FF0000"/>
                <w:sz w:val="20"/>
              </w:rPr>
            </w:pPr>
            <w:r w:rsidRPr="002602DF">
              <w:rPr>
                <w:rFonts w:ascii="Arial" w:hAnsi="Arial" w:cs="Arial"/>
                <w:sz w:val="20"/>
              </w:rPr>
              <w:t>Measurement of the objective output from the execution of an action/steps.</w:t>
            </w:r>
          </w:p>
        </w:tc>
      </w:tr>
      <w:tr w:rsidR="00945DAB" w:rsidRPr="002602DF" w14:paraId="4C49DA41" w14:textId="77777777" w:rsidTr="00CA1686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841E" w14:textId="77777777" w:rsidR="00945DAB" w:rsidRPr="002602DF" w:rsidRDefault="00945DAB" w:rsidP="00CA1686">
            <w:pPr>
              <w:pStyle w:val="TextBullet2"/>
              <w:numPr>
                <w:ilvl w:val="0"/>
                <w:numId w:val="0"/>
              </w:numPr>
              <w:tabs>
                <w:tab w:val="clear" w:pos="1320"/>
                <w:tab w:val="left" w:pos="1440"/>
              </w:tabs>
              <w:jc w:val="both"/>
              <w:rPr>
                <w:rFonts w:ascii="Arial" w:hAnsi="Arial" w:cs="Arial"/>
                <w:color w:val="FF0000"/>
                <w:sz w:val="20"/>
              </w:rPr>
            </w:pPr>
            <w:r w:rsidRPr="002602DF">
              <w:rPr>
                <w:rFonts w:ascii="Arial" w:hAnsi="Arial" w:cs="Arial"/>
                <w:sz w:val="20"/>
              </w:rPr>
              <w:t>Inspection</w:t>
            </w:r>
          </w:p>
        </w:tc>
        <w:tc>
          <w:tcPr>
            <w:tcW w:w="6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9E95" w14:textId="77777777" w:rsidR="00DB2A2A" w:rsidRPr="002602DF" w:rsidRDefault="008E6E39" w:rsidP="00CA1686">
            <w:pPr>
              <w:pStyle w:val="TextBullet2"/>
              <w:numPr>
                <w:ilvl w:val="0"/>
                <w:numId w:val="0"/>
              </w:numPr>
              <w:tabs>
                <w:tab w:val="clear" w:pos="1320"/>
                <w:tab w:val="left" w:pos="1440"/>
              </w:tabs>
              <w:jc w:val="both"/>
              <w:rPr>
                <w:rFonts w:ascii="Arial" w:hAnsi="Arial" w:cs="Arial"/>
                <w:sz w:val="20"/>
              </w:rPr>
            </w:pPr>
            <w:r w:rsidRPr="002602DF">
              <w:rPr>
                <w:rFonts w:ascii="Arial" w:hAnsi="Arial" w:cs="Arial"/>
                <w:sz w:val="20"/>
              </w:rPr>
              <w:t xml:space="preserve">An examination of the item against applicable document to confirm compliance with requirements. </w:t>
            </w:r>
          </w:p>
          <w:p w14:paraId="04FE73EB" w14:textId="7AA458D2" w:rsidR="00945DAB" w:rsidRPr="002602DF" w:rsidRDefault="008E6E39" w:rsidP="00CA1686">
            <w:pPr>
              <w:pStyle w:val="TextBullet2"/>
              <w:numPr>
                <w:ilvl w:val="0"/>
                <w:numId w:val="0"/>
              </w:numPr>
              <w:tabs>
                <w:tab w:val="clear" w:pos="1320"/>
                <w:tab w:val="left" w:pos="1440"/>
              </w:tabs>
              <w:jc w:val="both"/>
              <w:rPr>
                <w:rFonts w:ascii="Arial" w:hAnsi="Arial" w:cs="Arial"/>
                <w:sz w:val="20"/>
              </w:rPr>
            </w:pPr>
            <w:r w:rsidRPr="002602DF">
              <w:rPr>
                <w:rFonts w:ascii="Arial" w:hAnsi="Arial" w:cs="Arial"/>
                <w:sz w:val="20"/>
              </w:rPr>
              <w:t>Inspect is used to verify properties best determined by examination and observation (</w:t>
            </w:r>
            <w:r w:rsidR="007C7C67" w:rsidRPr="002602DF">
              <w:rPr>
                <w:rFonts w:ascii="Arial" w:hAnsi="Arial" w:cs="Arial"/>
                <w:sz w:val="20"/>
              </w:rPr>
              <w:t>e.g.</w:t>
            </w:r>
            <w:r w:rsidRPr="002602DF">
              <w:rPr>
                <w:rFonts w:ascii="Arial" w:hAnsi="Arial" w:cs="Arial"/>
                <w:sz w:val="20"/>
              </w:rPr>
              <w:t xml:space="preserve"> size, color, weight, field etc.)</w:t>
            </w:r>
          </w:p>
          <w:p w14:paraId="3AAE5042" w14:textId="33113AB5" w:rsidR="003268CD" w:rsidRPr="002602DF" w:rsidRDefault="003268CD" w:rsidP="003268CD">
            <w:pPr>
              <w:pStyle w:val="TextBullet2"/>
              <w:numPr>
                <w:ilvl w:val="0"/>
                <w:numId w:val="0"/>
              </w:numPr>
              <w:tabs>
                <w:tab w:val="clear" w:pos="1320"/>
                <w:tab w:val="left" w:pos="1440"/>
              </w:tabs>
              <w:jc w:val="both"/>
              <w:rPr>
                <w:rFonts w:ascii="Arial" w:hAnsi="Arial" w:cs="Arial"/>
                <w:color w:val="FF0000"/>
                <w:sz w:val="20"/>
              </w:rPr>
            </w:pPr>
          </w:p>
        </w:tc>
      </w:tr>
      <w:tr w:rsidR="00945DAB" w:rsidRPr="002602DF" w14:paraId="0F288A58" w14:textId="77777777" w:rsidTr="004A6043">
        <w:trPr>
          <w:trHeight w:val="614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6C721" w14:textId="710E80FD" w:rsidR="00945DAB" w:rsidRPr="002602DF" w:rsidRDefault="006E7A3B" w:rsidP="00CA1686">
            <w:pPr>
              <w:pStyle w:val="TextBullet2"/>
              <w:numPr>
                <w:ilvl w:val="0"/>
                <w:numId w:val="0"/>
              </w:numPr>
              <w:tabs>
                <w:tab w:val="clear" w:pos="1320"/>
                <w:tab w:val="left" w:pos="1440"/>
              </w:tabs>
              <w:jc w:val="both"/>
              <w:rPr>
                <w:rFonts w:ascii="Arial" w:hAnsi="Arial" w:cs="Arial"/>
                <w:color w:val="FF0000"/>
                <w:sz w:val="20"/>
              </w:rPr>
            </w:pPr>
            <w:r w:rsidRPr="002602DF">
              <w:rPr>
                <w:rFonts w:ascii="Arial" w:hAnsi="Arial" w:cs="Arial"/>
                <w:sz w:val="20"/>
              </w:rPr>
              <w:t>Lab Test</w:t>
            </w:r>
          </w:p>
        </w:tc>
        <w:tc>
          <w:tcPr>
            <w:tcW w:w="6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21CD2" w14:textId="5A53B2EA" w:rsidR="00945DAB" w:rsidRPr="002602DF" w:rsidRDefault="002602DF" w:rsidP="00945DAB">
            <w:pPr>
              <w:rPr>
                <w:rFonts w:cs="Arial"/>
                <w:color w:val="FF0000"/>
                <w:sz w:val="20"/>
              </w:rPr>
            </w:pPr>
            <w:r w:rsidRPr="002602DF">
              <w:rPr>
                <w:rFonts w:cs="Arial"/>
                <w:sz w:val="20"/>
              </w:rPr>
              <w:t>Observe the behavior of the objective output under different condition like Temperature, Vibration, humidity etc.</w:t>
            </w:r>
          </w:p>
        </w:tc>
      </w:tr>
    </w:tbl>
    <w:p w14:paraId="21501495" w14:textId="77777777" w:rsidR="00945DAB" w:rsidRPr="002602DF" w:rsidRDefault="00945DAB" w:rsidP="00224D71">
      <w:pPr>
        <w:pStyle w:val="Heading1"/>
        <w:numPr>
          <w:ilvl w:val="0"/>
          <w:numId w:val="0"/>
        </w:numPr>
        <w:ind w:left="720"/>
      </w:pPr>
    </w:p>
    <w:p w14:paraId="18325DF7" w14:textId="77777777" w:rsidR="002405F5" w:rsidRPr="002602DF" w:rsidRDefault="002405F5" w:rsidP="00224D71">
      <w:pPr>
        <w:pStyle w:val="Heading1"/>
      </w:pPr>
      <w:bookmarkStart w:id="43" w:name="_Toc478536733"/>
      <w:bookmarkStart w:id="44" w:name="_Toc954035"/>
      <w:r w:rsidRPr="002602DF">
        <w:t>Acceptance Criteria</w:t>
      </w:r>
      <w:bookmarkEnd w:id="43"/>
      <w:bookmarkEnd w:id="44"/>
    </w:p>
    <w:p w14:paraId="509A96D0" w14:textId="48A1E7AA" w:rsidR="007414E4" w:rsidRPr="002602DF" w:rsidRDefault="007414E4" w:rsidP="00965E00">
      <w:pPr>
        <w:pStyle w:val="ListParagraph"/>
        <w:numPr>
          <w:ilvl w:val="0"/>
          <w:numId w:val="30"/>
        </w:numPr>
        <w:spacing w:before="60" w:after="60"/>
        <w:jc w:val="both"/>
        <w:rPr>
          <w:rFonts w:cs="Arial"/>
          <w:sz w:val="20"/>
        </w:rPr>
      </w:pPr>
      <w:r w:rsidRPr="002602DF">
        <w:rPr>
          <w:rFonts w:cs="Arial"/>
          <w:sz w:val="20"/>
        </w:rPr>
        <w:t xml:space="preserve">All protocols </w:t>
      </w:r>
      <w:r w:rsidR="001331E0" w:rsidRPr="002602DF">
        <w:rPr>
          <w:rFonts w:cs="Arial"/>
          <w:sz w:val="20"/>
        </w:rPr>
        <w:t>shall be</w:t>
      </w:r>
      <w:r w:rsidRPr="002602DF">
        <w:rPr>
          <w:rFonts w:cs="Arial"/>
          <w:sz w:val="20"/>
        </w:rPr>
        <w:t xml:space="preserve"> executed and deviations from plan justified in the verification summary</w:t>
      </w:r>
    </w:p>
    <w:p w14:paraId="788A4756" w14:textId="536E9C4A" w:rsidR="007414E4" w:rsidRPr="002602DF" w:rsidRDefault="007414E4" w:rsidP="00965E00">
      <w:pPr>
        <w:pStyle w:val="ListParagraph"/>
        <w:numPr>
          <w:ilvl w:val="0"/>
          <w:numId w:val="30"/>
        </w:numPr>
        <w:spacing w:before="60" w:after="60"/>
        <w:jc w:val="both"/>
        <w:rPr>
          <w:rFonts w:cs="Arial"/>
          <w:sz w:val="20"/>
        </w:rPr>
      </w:pPr>
      <w:r w:rsidRPr="002602DF">
        <w:rPr>
          <w:rFonts w:cs="Arial"/>
          <w:sz w:val="20"/>
        </w:rPr>
        <w:t>All defects reviewed and dispositioned per defect management, defect summary approved</w:t>
      </w:r>
    </w:p>
    <w:p w14:paraId="3E9E6C0F" w14:textId="11146609" w:rsidR="007414E4" w:rsidRPr="002602DF" w:rsidRDefault="007414E4" w:rsidP="00754F97">
      <w:pPr>
        <w:pStyle w:val="ListParagraph"/>
        <w:numPr>
          <w:ilvl w:val="0"/>
          <w:numId w:val="30"/>
        </w:numPr>
        <w:spacing w:before="60" w:after="60"/>
        <w:jc w:val="both"/>
        <w:rPr>
          <w:rFonts w:cs="Arial"/>
          <w:sz w:val="20"/>
        </w:rPr>
      </w:pPr>
      <w:r w:rsidRPr="002602DF">
        <w:rPr>
          <w:rFonts w:cs="Arial"/>
          <w:sz w:val="20"/>
        </w:rPr>
        <w:t xml:space="preserve">All test records/executed protocols are reviewed and </w:t>
      </w:r>
      <w:r w:rsidR="009461E7" w:rsidRPr="002602DF">
        <w:rPr>
          <w:rFonts w:cs="Arial"/>
          <w:sz w:val="20"/>
        </w:rPr>
        <w:t xml:space="preserve">approved in Agile </w:t>
      </w:r>
    </w:p>
    <w:p w14:paraId="702BAFC8" w14:textId="1E5F3BB5" w:rsidR="00040659" w:rsidRPr="002602DF" w:rsidRDefault="007A2CA3" w:rsidP="00224D71">
      <w:pPr>
        <w:pStyle w:val="Heading1"/>
      </w:pPr>
      <w:bookmarkStart w:id="45" w:name="_Toc954036"/>
      <w:bookmarkStart w:id="46" w:name="_Toc954037"/>
      <w:bookmarkEnd w:id="45"/>
      <w:r w:rsidRPr="002602DF">
        <w:t xml:space="preserve">Deviations to the </w:t>
      </w:r>
      <w:bookmarkStart w:id="47" w:name="_Toc478536735"/>
      <w:r w:rsidRPr="002602DF">
        <w:t xml:space="preserve">Verification </w:t>
      </w:r>
      <w:bookmarkEnd w:id="47"/>
      <w:r w:rsidRPr="002602DF">
        <w:t>Plan</w:t>
      </w:r>
      <w:bookmarkEnd w:id="46"/>
    </w:p>
    <w:p w14:paraId="57038F4E" w14:textId="00BD949D" w:rsidR="00121DE6" w:rsidRPr="00E94B96" w:rsidRDefault="007A2CA3" w:rsidP="003275F8">
      <w:pPr>
        <w:tabs>
          <w:tab w:val="left" w:pos="720"/>
        </w:tabs>
        <w:spacing w:before="60" w:after="60"/>
        <w:ind w:left="720"/>
        <w:jc w:val="both"/>
        <w:rPr>
          <w:rFonts w:cs="Arial"/>
          <w:sz w:val="20"/>
        </w:rPr>
      </w:pPr>
      <w:r w:rsidRPr="00E94B96">
        <w:rPr>
          <w:rFonts w:cs="Arial"/>
          <w:sz w:val="20"/>
        </w:rPr>
        <w:t xml:space="preserve">All deviations to the execution of the plan </w:t>
      </w:r>
      <w:r w:rsidR="009461E7" w:rsidRPr="00E94B96">
        <w:rPr>
          <w:rFonts w:cs="Arial"/>
          <w:sz w:val="20"/>
        </w:rPr>
        <w:t>shall</w:t>
      </w:r>
      <w:r w:rsidRPr="00E94B96">
        <w:rPr>
          <w:rFonts w:cs="Arial"/>
          <w:sz w:val="20"/>
        </w:rPr>
        <w:t xml:space="preserve"> be noted </w:t>
      </w:r>
      <w:r w:rsidR="009461E7" w:rsidRPr="00E94B96">
        <w:rPr>
          <w:rFonts w:cs="Arial"/>
          <w:sz w:val="20"/>
        </w:rPr>
        <w:t>and justified in the verification summary report.</w:t>
      </w:r>
      <w:r w:rsidRPr="00E94B96">
        <w:rPr>
          <w:rFonts w:cs="Arial"/>
          <w:sz w:val="20"/>
        </w:rPr>
        <w:t xml:space="preserve"> </w:t>
      </w:r>
    </w:p>
    <w:sectPr w:rsidR="00121DE6" w:rsidRPr="00E94B96" w:rsidSect="00CE1348">
      <w:headerReference w:type="default" r:id="rId11"/>
      <w:footerReference w:type="default" r:id="rId12"/>
      <w:footnotePr>
        <w:numRestart w:val="eachSect"/>
      </w:footnotePr>
      <w:pgSz w:w="12240" w:h="15840" w:code="1"/>
      <w:pgMar w:top="720" w:right="630" w:bottom="720" w:left="720" w:header="360" w:footer="34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0C418" w14:textId="77777777" w:rsidR="00796D5C" w:rsidRDefault="00796D5C">
      <w:r>
        <w:separator/>
      </w:r>
    </w:p>
  </w:endnote>
  <w:endnote w:type="continuationSeparator" w:id="0">
    <w:p w14:paraId="697A0E23" w14:textId="77777777" w:rsidR="00796D5C" w:rsidRDefault="00796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Inspira">
    <w:altName w:val="Trebuchet MS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2B221" w14:textId="77777777" w:rsidR="00C47F50" w:rsidRDefault="00C47F50" w:rsidP="009B2754">
    <w:pPr>
      <w:pStyle w:val="Footer"/>
      <w:rPr>
        <w:sz w:val="18"/>
        <w:szCs w:val="18"/>
      </w:rPr>
    </w:pPr>
  </w:p>
  <w:p w14:paraId="354B17D9" w14:textId="77777777" w:rsidR="00C47F50" w:rsidRPr="008E6E2D" w:rsidRDefault="00C47F50" w:rsidP="00C47F50">
    <w:pPr>
      <w:pStyle w:val="Footer"/>
      <w:tabs>
        <w:tab w:val="clear" w:pos="4320"/>
        <w:tab w:val="clear" w:pos="8640"/>
        <w:tab w:val="left" w:pos="1545"/>
        <w:tab w:val="center" w:pos="4860"/>
        <w:tab w:val="right" w:pos="10710"/>
      </w:tabs>
      <w:ind w:left="-810" w:right="4"/>
      <w:rPr>
        <w:rFonts w:ascii="Calibri" w:hAnsi="Calibri" w:cs="Calibri"/>
        <w:sz w:val="18"/>
        <w:szCs w:val="18"/>
      </w:rPr>
    </w:pPr>
  </w:p>
  <w:tbl>
    <w:tblPr>
      <w:tblStyle w:val="TableGrid2"/>
      <w:tblW w:w="9923" w:type="dxa"/>
      <w:jc w:val="center"/>
      <w:tblLook w:val="04A0" w:firstRow="1" w:lastRow="0" w:firstColumn="1" w:lastColumn="0" w:noHBand="0" w:noVBand="1"/>
    </w:tblPr>
    <w:tblGrid>
      <w:gridCol w:w="1938"/>
      <w:gridCol w:w="5670"/>
      <w:gridCol w:w="2315"/>
    </w:tblGrid>
    <w:tr w:rsidR="00C47F50" w:rsidRPr="008E6E2D" w14:paraId="19064E86" w14:textId="77777777" w:rsidTr="00F82905">
      <w:trPr>
        <w:jc w:val="center"/>
      </w:trPr>
      <w:tc>
        <w:tcPr>
          <w:tcW w:w="19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CDEA2F8" w14:textId="77777777" w:rsidR="00C47F50" w:rsidRPr="00F82905" w:rsidRDefault="00C47F50" w:rsidP="00F82905">
          <w:pPr>
            <w:tabs>
              <w:tab w:val="center" w:pos="4680"/>
              <w:tab w:val="right" w:pos="9360"/>
            </w:tabs>
            <w:jc w:val="center"/>
            <w:rPr>
              <w:rFonts w:ascii="Calibri" w:hAnsi="Calibri" w:cs="Calibri"/>
              <w:bCs/>
              <w:sz w:val="18"/>
              <w:szCs w:val="18"/>
            </w:rPr>
          </w:pPr>
          <w:r w:rsidRPr="00F82905">
            <w:rPr>
              <w:rFonts w:ascii="Calibri" w:hAnsi="Calibri" w:cs="Calibri"/>
              <w:bCs/>
              <w:sz w:val="18"/>
              <w:szCs w:val="18"/>
            </w:rPr>
            <w:t>CONFIDENTIAL</w:t>
          </w: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41ED458" w14:textId="77777777" w:rsidR="00C47F50" w:rsidRPr="00F82905" w:rsidRDefault="00C47F50" w:rsidP="00F82905">
          <w:pPr>
            <w:tabs>
              <w:tab w:val="center" w:pos="4680"/>
              <w:tab w:val="right" w:pos="9360"/>
            </w:tabs>
            <w:jc w:val="center"/>
            <w:rPr>
              <w:rFonts w:ascii="Calibri" w:hAnsi="Calibri" w:cs="Calibri"/>
              <w:bCs/>
              <w:sz w:val="18"/>
              <w:szCs w:val="18"/>
              <w:u w:val="single"/>
            </w:rPr>
          </w:pPr>
          <w:r w:rsidRPr="00F82905">
            <w:rPr>
              <w:rFonts w:ascii="Calibri" w:hAnsi="Calibri" w:cs="Calibri"/>
              <w:bCs/>
              <w:sz w:val="18"/>
              <w:szCs w:val="18"/>
              <w:u w:val="single"/>
            </w:rPr>
            <w:t>Ensure this document is the latest revision prior to use.</w:t>
          </w:r>
        </w:p>
      </w:tc>
      <w:tc>
        <w:tcPr>
          <w:tcW w:w="23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DC4FC0D" w14:textId="77777777" w:rsidR="00C47F50" w:rsidRPr="00F82905" w:rsidRDefault="00C47F50" w:rsidP="00F82905">
          <w:pPr>
            <w:tabs>
              <w:tab w:val="center" w:pos="4680"/>
              <w:tab w:val="right" w:pos="9360"/>
            </w:tabs>
            <w:rPr>
              <w:rFonts w:ascii="Calibri" w:hAnsi="Calibri" w:cs="Calibri"/>
              <w:bCs/>
              <w:sz w:val="18"/>
              <w:szCs w:val="18"/>
            </w:rPr>
          </w:pPr>
        </w:p>
      </w:tc>
    </w:tr>
    <w:tr w:rsidR="00C47F50" w:rsidRPr="008E6E2D" w14:paraId="55C6F896" w14:textId="77777777" w:rsidTr="00F82905">
      <w:trPr>
        <w:jc w:val="center"/>
      </w:trPr>
      <w:tc>
        <w:tcPr>
          <w:tcW w:w="9923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1FF2F51" w14:textId="3675949B" w:rsidR="00C47F50" w:rsidRPr="00F82905" w:rsidRDefault="00C47F50" w:rsidP="00F82905">
          <w:pPr>
            <w:tabs>
              <w:tab w:val="center" w:pos="4680"/>
              <w:tab w:val="right" w:pos="9360"/>
            </w:tabs>
            <w:jc w:val="center"/>
            <w:rPr>
              <w:rFonts w:ascii="Calibri" w:hAnsi="Calibri" w:cs="Calibri"/>
              <w:bCs/>
              <w:sz w:val="18"/>
              <w:szCs w:val="18"/>
            </w:rPr>
          </w:pPr>
          <w:r>
            <w:rPr>
              <w:rFonts w:ascii="Calibri" w:hAnsi="Calibri" w:cs="Calibri"/>
              <w:bCs/>
              <w:sz w:val="18"/>
              <w:szCs w:val="18"/>
            </w:rPr>
            <w:t xml:space="preserve">Form: QMS-002655 Rev 03 </w:t>
          </w:r>
          <w:r w:rsidR="00D22D49">
            <w:rPr>
              <w:rFonts w:ascii="Calibri" w:hAnsi="Calibri" w:cs="Calibri"/>
              <w:bCs/>
              <w:sz w:val="18"/>
              <w:szCs w:val="18"/>
            </w:rPr>
            <w:t>DCO#30748</w:t>
          </w:r>
        </w:p>
      </w:tc>
    </w:tr>
  </w:tbl>
  <w:p w14:paraId="4D3B7B3E" w14:textId="77777777" w:rsidR="00C47F50" w:rsidRPr="00F82905" w:rsidRDefault="00C47F50" w:rsidP="00C47F50">
    <w:pPr>
      <w:pStyle w:val="Footer"/>
      <w:tabs>
        <w:tab w:val="clear" w:pos="4320"/>
        <w:tab w:val="clear" w:pos="8640"/>
        <w:tab w:val="left" w:pos="1545"/>
        <w:tab w:val="center" w:pos="4860"/>
        <w:tab w:val="right" w:pos="10710"/>
      </w:tabs>
      <w:ind w:left="-810" w:right="4"/>
      <w:rPr>
        <w:rFonts w:ascii="Calibri" w:hAnsi="Calibri" w:cs="Calibri"/>
        <w:sz w:val="18"/>
        <w:szCs w:val="18"/>
      </w:rPr>
    </w:pPr>
  </w:p>
  <w:p w14:paraId="1B27767F" w14:textId="77777777" w:rsidR="00C47F50" w:rsidRPr="002957C3" w:rsidRDefault="00C47F50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E11638" w14:textId="77777777" w:rsidR="00796D5C" w:rsidRDefault="00796D5C">
      <w:r>
        <w:separator/>
      </w:r>
    </w:p>
  </w:footnote>
  <w:footnote w:type="continuationSeparator" w:id="0">
    <w:p w14:paraId="0B9F0F4A" w14:textId="77777777" w:rsidR="00796D5C" w:rsidRDefault="00796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1"/>
      <w:tblW w:w="9923" w:type="dxa"/>
      <w:tblInd w:w="450" w:type="dxa"/>
      <w:tblLook w:val="04A0" w:firstRow="1" w:lastRow="0" w:firstColumn="1" w:lastColumn="0" w:noHBand="0" w:noVBand="1"/>
    </w:tblPr>
    <w:tblGrid>
      <w:gridCol w:w="2016"/>
      <w:gridCol w:w="4014"/>
      <w:gridCol w:w="2334"/>
      <w:gridCol w:w="1559"/>
    </w:tblGrid>
    <w:tr w:rsidR="009B2754" w:rsidRPr="009B2754" w14:paraId="7AE2DCE3" w14:textId="77777777" w:rsidTr="006F17A2">
      <w:trPr>
        <w:trHeight w:val="440"/>
      </w:trPr>
      <w:tc>
        <w:tcPr>
          <w:tcW w:w="2016" w:type="dxa"/>
        </w:tcPr>
        <w:p w14:paraId="3E9D82B8" w14:textId="77777777" w:rsidR="009B2754" w:rsidRPr="009B2754" w:rsidRDefault="009B2754" w:rsidP="009B2754">
          <w:pPr>
            <w:rPr>
              <w:rFonts w:ascii="Times New Roman" w:hAnsi="Times New Roman" w:cs="Arial"/>
              <w:bCs/>
              <w:noProof/>
              <w:szCs w:val="24"/>
            </w:rPr>
          </w:pPr>
          <w:r w:rsidRPr="009B2754">
            <w:rPr>
              <w:rFonts w:ascii="Times New Roman" w:hAnsi="Times New Roman" w:cs="Arial"/>
              <w:bCs/>
              <w:noProof/>
              <w:sz w:val="20"/>
              <w:szCs w:val="24"/>
            </w:rPr>
            <w:drawing>
              <wp:inline distT="0" distB="0" distL="0" distR="0" wp14:anchorId="0BD70499" wp14:editId="52D816B5">
                <wp:extent cx="968586" cy="236601"/>
                <wp:effectExtent l="0" t="0" r="3175" b="0"/>
                <wp:docPr id="2" name="Picture 2" descr="Natus_logo_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tus_logo_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7809" cy="2388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14" w:type="dxa"/>
        </w:tcPr>
        <w:p w14:paraId="67090EEB" w14:textId="77777777" w:rsidR="009B2754" w:rsidRDefault="009B2754" w:rsidP="009B2754">
          <w:pPr>
            <w:rPr>
              <w:rFonts w:cs="Arial"/>
              <w:bCs/>
              <w:noProof/>
              <w:sz w:val="20"/>
              <w:szCs w:val="24"/>
            </w:rPr>
          </w:pPr>
          <w:r w:rsidRPr="009B2754">
            <w:rPr>
              <w:rFonts w:cs="Arial"/>
              <w:bCs/>
              <w:noProof/>
              <w:sz w:val="20"/>
              <w:szCs w:val="24"/>
            </w:rPr>
            <w:t>DOCUMENT NUMBER</w:t>
          </w:r>
        </w:p>
        <w:p w14:paraId="3BACAF73" w14:textId="77777777" w:rsidR="00F753D1" w:rsidRPr="009B2754" w:rsidRDefault="00F753D1" w:rsidP="009B2754">
          <w:pPr>
            <w:rPr>
              <w:rFonts w:cs="Arial"/>
              <w:bCs/>
              <w:noProof/>
              <w:sz w:val="20"/>
              <w:szCs w:val="24"/>
            </w:rPr>
          </w:pPr>
        </w:p>
      </w:tc>
      <w:tc>
        <w:tcPr>
          <w:tcW w:w="2334" w:type="dxa"/>
        </w:tcPr>
        <w:p w14:paraId="6AD3AA1D" w14:textId="03FB0615" w:rsidR="009B2754" w:rsidRPr="009B2754" w:rsidRDefault="009B2754" w:rsidP="009B2754">
          <w:pPr>
            <w:rPr>
              <w:rFonts w:cs="Arial"/>
              <w:bCs/>
              <w:noProof/>
              <w:sz w:val="20"/>
              <w:szCs w:val="24"/>
            </w:rPr>
          </w:pPr>
          <w:r w:rsidRPr="009B2754">
            <w:rPr>
              <w:rFonts w:cs="Arial"/>
              <w:bCs/>
              <w:noProof/>
              <w:sz w:val="20"/>
              <w:szCs w:val="24"/>
            </w:rPr>
            <w:t>DCO#</w:t>
          </w:r>
        </w:p>
      </w:tc>
      <w:tc>
        <w:tcPr>
          <w:tcW w:w="1559" w:type="dxa"/>
        </w:tcPr>
        <w:p w14:paraId="5532047C" w14:textId="35AE5871" w:rsidR="009B2754" w:rsidRPr="009B2754" w:rsidRDefault="009B2754" w:rsidP="00965E00">
          <w:pPr>
            <w:jc w:val="right"/>
            <w:rPr>
              <w:rFonts w:cs="Arial"/>
              <w:bCs/>
              <w:noProof/>
              <w:sz w:val="20"/>
              <w:szCs w:val="24"/>
            </w:rPr>
          </w:pPr>
          <w:r w:rsidRPr="009B2754">
            <w:rPr>
              <w:rFonts w:cs="Arial"/>
              <w:bCs/>
              <w:sz w:val="20"/>
              <w:szCs w:val="24"/>
            </w:rPr>
            <w:t xml:space="preserve">Page </w:t>
          </w:r>
          <w:r w:rsidRPr="009B2754">
            <w:rPr>
              <w:rFonts w:cs="Arial"/>
              <w:bCs/>
              <w:sz w:val="20"/>
              <w:szCs w:val="24"/>
            </w:rPr>
            <w:fldChar w:fldCharType="begin"/>
          </w:r>
          <w:r w:rsidRPr="009B2754">
            <w:rPr>
              <w:rFonts w:cs="Arial"/>
              <w:bCs/>
              <w:sz w:val="20"/>
              <w:szCs w:val="24"/>
            </w:rPr>
            <w:instrText xml:space="preserve"> PAGE </w:instrText>
          </w:r>
          <w:r w:rsidRPr="009B2754">
            <w:rPr>
              <w:rFonts w:cs="Arial"/>
              <w:bCs/>
              <w:sz w:val="20"/>
              <w:szCs w:val="24"/>
            </w:rPr>
            <w:fldChar w:fldCharType="separate"/>
          </w:r>
          <w:r w:rsidR="00D70D53">
            <w:rPr>
              <w:rFonts w:cs="Arial"/>
              <w:bCs/>
              <w:noProof/>
              <w:sz w:val="20"/>
              <w:szCs w:val="24"/>
            </w:rPr>
            <w:t>5</w:t>
          </w:r>
          <w:r w:rsidRPr="009B2754">
            <w:rPr>
              <w:rFonts w:cs="Arial"/>
              <w:bCs/>
              <w:sz w:val="20"/>
              <w:szCs w:val="24"/>
            </w:rPr>
            <w:fldChar w:fldCharType="end"/>
          </w:r>
          <w:r w:rsidRPr="009B2754">
            <w:rPr>
              <w:rFonts w:cs="Arial"/>
              <w:bCs/>
              <w:sz w:val="20"/>
              <w:szCs w:val="24"/>
            </w:rPr>
            <w:t xml:space="preserve"> of </w:t>
          </w:r>
          <w:r w:rsidRPr="009B2754">
            <w:rPr>
              <w:rFonts w:cs="Arial"/>
              <w:bCs/>
              <w:sz w:val="20"/>
              <w:szCs w:val="24"/>
            </w:rPr>
            <w:fldChar w:fldCharType="begin"/>
          </w:r>
          <w:r w:rsidRPr="009B2754">
            <w:rPr>
              <w:rFonts w:cs="Arial"/>
              <w:bCs/>
              <w:sz w:val="20"/>
              <w:szCs w:val="24"/>
            </w:rPr>
            <w:instrText xml:space="preserve"> NUMPAGES </w:instrText>
          </w:r>
          <w:r w:rsidRPr="009B2754">
            <w:rPr>
              <w:rFonts w:cs="Arial"/>
              <w:bCs/>
              <w:sz w:val="20"/>
              <w:szCs w:val="24"/>
            </w:rPr>
            <w:fldChar w:fldCharType="separate"/>
          </w:r>
          <w:r w:rsidR="00D70D53">
            <w:rPr>
              <w:rFonts w:cs="Arial"/>
              <w:bCs/>
              <w:noProof/>
              <w:sz w:val="20"/>
              <w:szCs w:val="24"/>
            </w:rPr>
            <w:t>5</w:t>
          </w:r>
          <w:r w:rsidRPr="009B2754">
            <w:rPr>
              <w:rFonts w:cs="Arial"/>
              <w:bCs/>
              <w:sz w:val="20"/>
              <w:szCs w:val="24"/>
            </w:rPr>
            <w:fldChar w:fldCharType="end"/>
          </w:r>
        </w:p>
      </w:tc>
    </w:tr>
    <w:tr w:rsidR="009B2754" w:rsidRPr="009B2754" w14:paraId="625492FF" w14:textId="77777777" w:rsidTr="006F17A2">
      <w:tc>
        <w:tcPr>
          <w:tcW w:w="2016" w:type="dxa"/>
        </w:tcPr>
        <w:p w14:paraId="6C40FA7B" w14:textId="50250C33" w:rsidR="009B2754" w:rsidRPr="00965E00" w:rsidRDefault="00106F6A" w:rsidP="00C47F50">
          <w:pPr>
            <w:spacing w:line="276" w:lineRule="auto"/>
            <w:jc w:val="center"/>
            <w:rPr>
              <w:rFonts w:cs="Arial"/>
              <w:bCs/>
              <w:iCs/>
              <w:noProof/>
              <w:szCs w:val="22"/>
            </w:rPr>
          </w:pPr>
          <w:r w:rsidRPr="00965E00">
            <w:rPr>
              <w:rFonts w:cs="Arial"/>
              <w:b/>
              <w:bCs/>
              <w:iCs/>
              <w:noProof/>
              <w:sz w:val="20"/>
            </w:rPr>
            <w:t>Design</w:t>
          </w:r>
        </w:p>
      </w:tc>
      <w:tc>
        <w:tcPr>
          <w:tcW w:w="6348" w:type="dxa"/>
          <w:gridSpan w:val="2"/>
        </w:tcPr>
        <w:p w14:paraId="13D63101" w14:textId="3851EB30" w:rsidR="009B2754" w:rsidRPr="009B2754" w:rsidRDefault="009B2754" w:rsidP="002957C3">
          <w:pPr>
            <w:tabs>
              <w:tab w:val="left" w:pos="4523"/>
            </w:tabs>
            <w:rPr>
              <w:rFonts w:cs="Arial"/>
              <w:bCs/>
              <w:noProof/>
              <w:sz w:val="20"/>
              <w:szCs w:val="24"/>
            </w:rPr>
          </w:pPr>
          <w:r w:rsidRPr="009B2754">
            <w:rPr>
              <w:rFonts w:cs="Arial"/>
              <w:bCs/>
              <w:noProof/>
              <w:sz w:val="20"/>
              <w:szCs w:val="24"/>
            </w:rPr>
            <w:t>TITLE</w:t>
          </w:r>
        </w:p>
        <w:p w14:paraId="1B22B1A2" w14:textId="44C68B78" w:rsidR="009B2754" w:rsidRPr="009B2754" w:rsidRDefault="001B025E" w:rsidP="009B2754">
          <w:pPr>
            <w:rPr>
              <w:rFonts w:cs="Arial"/>
              <w:bCs/>
              <w:noProof/>
              <w:sz w:val="20"/>
              <w:szCs w:val="24"/>
            </w:rPr>
          </w:pPr>
          <w:r>
            <w:rPr>
              <w:rFonts w:cs="Arial"/>
              <w:color w:val="000000" w:themeColor="text1"/>
            </w:rPr>
            <w:t>OBM A</w:t>
          </w:r>
          <w:r w:rsidRPr="006D2A31">
            <w:rPr>
              <w:rFonts w:cs="Arial"/>
              <w:color w:val="000000" w:themeColor="text1"/>
            </w:rPr>
            <w:t>ccessories</w:t>
          </w:r>
          <w:r w:rsidRPr="006B6E80">
            <w:rPr>
              <w:rFonts w:cs="Arial"/>
              <w:bCs/>
              <w:noProof/>
              <w:szCs w:val="24"/>
            </w:rPr>
            <w:t xml:space="preserve"> </w:t>
          </w:r>
          <w:r w:rsidR="009B2754" w:rsidRPr="009B2754">
            <w:rPr>
              <w:rFonts w:cs="Arial"/>
              <w:bCs/>
              <w:noProof/>
              <w:sz w:val="20"/>
              <w:szCs w:val="24"/>
            </w:rPr>
            <w:t>Design V</w:t>
          </w:r>
          <w:r w:rsidR="009B2754">
            <w:rPr>
              <w:rFonts w:cs="Arial"/>
              <w:bCs/>
              <w:noProof/>
              <w:sz w:val="20"/>
              <w:szCs w:val="24"/>
            </w:rPr>
            <w:t>erification</w:t>
          </w:r>
          <w:r w:rsidR="009B2754" w:rsidRPr="009B2754">
            <w:rPr>
              <w:rFonts w:cs="Arial"/>
              <w:bCs/>
              <w:noProof/>
              <w:sz w:val="20"/>
              <w:szCs w:val="24"/>
            </w:rPr>
            <w:t xml:space="preserve"> Plan</w:t>
          </w:r>
        </w:p>
      </w:tc>
      <w:tc>
        <w:tcPr>
          <w:tcW w:w="1559" w:type="dxa"/>
        </w:tcPr>
        <w:p w14:paraId="1D054528" w14:textId="77777777" w:rsidR="009B2754" w:rsidRPr="009B2754" w:rsidRDefault="009B2754" w:rsidP="00965E00">
          <w:pPr>
            <w:jc w:val="right"/>
            <w:rPr>
              <w:rFonts w:cs="Arial"/>
              <w:bCs/>
              <w:noProof/>
              <w:sz w:val="20"/>
              <w:szCs w:val="24"/>
            </w:rPr>
          </w:pPr>
          <w:r w:rsidRPr="009B2754">
            <w:rPr>
              <w:rFonts w:cs="Arial"/>
              <w:bCs/>
              <w:noProof/>
              <w:sz w:val="20"/>
              <w:szCs w:val="24"/>
            </w:rPr>
            <w:t>REV</w:t>
          </w:r>
        </w:p>
        <w:p w14:paraId="6E3AD6EF" w14:textId="77777777" w:rsidR="009B2754" w:rsidRPr="009B2754" w:rsidRDefault="009B2754" w:rsidP="00965E00">
          <w:pPr>
            <w:jc w:val="right"/>
            <w:rPr>
              <w:rFonts w:cs="Arial"/>
              <w:bCs/>
              <w:noProof/>
              <w:sz w:val="20"/>
              <w:szCs w:val="24"/>
            </w:rPr>
          </w:pPr>
        </w:p>
      </w:tc>
    </w:tr>
  </w:tbl>
  <w:p w14:paraId="61982A5C" w14:textId="77777777" w:rsidR="00466B1F" w:rsidRPr="00A06C16" w:rsidRDefault="00466B1F" w:rsidP="005654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5E20"/>
    <w:multiLevelType w:val="hybridMultilevel"/>
    <w:tmpl w:val="6C3EE4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1D0AD4"/>
    <w:multiLevelType w:val="hybridMultilevel"/>
    <w:tmpl w:val="10666E6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4CD51CE"/>
    <w:multiLevelType w:val="hybridMultilevel"/>
    <w:tmpl w:val="3732EB4C"/>
    <w:lvl w:ilvl="0" w:tplc="718EF1F8">
      <w:start w:val="1"/>
      <w:numFmt w:val="decimal"/>
      <w:lvlText w:val="%1."/>
      <w:lvlJc w:val="left"/>
      <w:pPr>
        <w:ind w:left="720" w:hanging="360"/>
      </w:pPr>
      <w:rPr>
        <w:i w:val="0"/>
        <w:color w:val="FF000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8604E"/>
    <w:multiLevelType w:val="singleLevel"/>
    <w:tmpl w:val="E332A8B2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4" w15:restartNumberingAfterBreak="0">
    <w:nsid w:val="15896A97"/>
    <w:multiLevelType w:val="hybridMultilevel"/>
    <w:tmpl w:val="C2025F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F0110C"/>
    <w:multiLevelType w:val="hybridMultilevel"/>
    <w:tmpl w:val="26FCF63A"/>
    <w:lvl w:ilvl="0" w:tplc="0EA880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F50BDB6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77BCD9F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E566CE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2D47EE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4A88B222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4D18104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8A402E6E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B87CE5B2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F63500B"/>
    <w:multiLevelType w:val="singleLevel"/>
    <w:tmpl w:val="ED2685BE"/>
    <w:lvl w:ilvl="0">
      <w:start w:val="1"/>
      <w:numFmt w:val="bullet"/>
      <w:pStyle w:val="section10"/>
      <w:lvlText w:val="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sz w:val="24"/>
      </w:rPr>
    </w:lvl>
  </w:abstractNum>
  <w:abstractNum w:abstractNumId="7" w15:restartNumberingAfterBreak="0">
    <w:nsid w:val="26F11F8F"/>
    <w:multiLevelType w:val="hybridMultilevel"/>
    <w:tmpl w:val="C1CE9E5C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27787292"/>
    <w:multiLevelType w:val="hybridMultilevel"/>
    <w:tmpl w:val="4A74D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964D7D"/>
    <w:multiLevelType w:val="singleLevel"/>
    <w:tmpl w:val="D0B8D5B0"/>
    <w:lvl w:ilvl="0">
      <w:start w:val="6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0" w15:restartNumberingAfterBreak="0">
    <w:nsid w:val="2BC60AB0"/>
    <w:multiLevelType w:val="singleLevel"/>
    <w:tmpl w:val="81C0325C"/>
    <w:lvl w:ilvl="0">
      <w:start w:val="16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1" w15:restartNumberingAfterBreak="0">
    <w:nsid w:val="2C8A7279"/>
    <w:multiLevelType w:val="hybridMultilevel"/>
    <w:tmpl w:val="D58C1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CD244C"/>
    <w:multiLevelType w:val="hybridMultilevel"/>
    <w:tmpl w:val="698EC6FE"/>
    <w:lvl w:ilvl="0" w:tplc="67A47A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2461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5023B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F499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9231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C4204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0FB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DEB8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2AE0D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21130"/>
    <w:multiLevelType w:val="hybridMultilevel"/>
    <w:tmpl w:val="4DC4CAEC"/>
    <w:lvl w:ilvl="0" w:tplc="2B163A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B88"/>
    <w:multiLevelType w:val="hybridMultilevel"/>
    <w:tmpl w:val="B41E70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0155F"/>
    <w:multiLevelType w:val="hybridMultilevel"/>
    <w:tmpl w:val="38FC81F0"/>
    <w:lvl w:ilvl="0" w:tplc="37D68D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27C52"/>
    <w:multiLevelType w:val="hybridMultilevel"/>
    <w:tmpl w:val="53540F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322993"/>
    <w:multiLevelType w:val="hybridMultilevel"/>
    <w:tmpl w:val="7200DA78"/>
    <w:lvl w:ilvl="0" w:tplc="A808DD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664770"/>
    <w:multiLevelType w:val="hybridMultilevel"/>
    <w:tmpl w:val="CC126F3A"/>
    <w:lvl w:ilvl="0" w:tplc="7AE4FF5E">
      <w:start w:val="1"/>
      <w:numFmt w:val="bullet"/>
      <w:pStyle w:val="TextBullet2"/>
      <w:lvlText w:val="­"/>
      <w:lvlJc w:val="left"/>
      <w:pPr>
        <w:tabs>
          <w:tab w:val="num" w:pos="2520"/>
        </w:tabs>
        <w:ind w:left="2520" w:hanging="360"/>
      </w:pPr>
      <w:rPr>
        <w:rFonts w:hAnsi="Courier New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15E0119"/>
    <w:multiLevelType w:val="hybridMultilevel"/>
    <w:tmpl w:val="801887CC"/>
    <w:lvl w:ilvl="0" w:tplc="37D68D5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F86397"/>
    <w:multiLevelType w:val="hybridMultilevel"/>
    <w:tmpl w:val="CEEEFF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21411"/>
    <w:multiLevelType w:val="singleLevel"/>
    <w:tmpl w:val="40880406"/>
    <w:lvl w:ilvl="0">
      <w:start w:val="1"/>
      <w:numFmt w:val="lowerLetter"/>
      <w:pStyle w:val="List2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EE738C7"/>
    <w:multiLevelType w:val="hybridMultilevel"/>
    <w:tmpl w:val="EC7AC732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8C06B8"/>
    <w:multiLevelType w:val="singleLevel"/>
    <w:tmpl w:val="1A569C2A"/>
    <w:lvl w:ilvl="0">
      <w:start w:val="1"/>
      <w:numFmt w:val="bullet"/>
      <w:pStyle w:val="ListLetterCo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07842B6"/>
    <w:multiLevelType w:val="multilevel"/>
    <w:tmpl w:val="67D250D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52E32037"/>
    <w:multiLevelType w:val="multilevel"/>
    <w:tmpl w:val="26DAF73E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u w:val="none"/>
      </w:rPr>
    </w:lvl>
  </w:abstractNum>
  <w:abstractNum w:abstractNumId="26" w15:restartNumberingAfterBreak="0">
    <w:nsid w:val="559D3664"/>
    <w:multiLevelType w:val="hybridMultilevel"/>
    <w:tmpl w:val="8EA23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B65F09"/>
    <w:multiLevelType w:val="hybridMultilevel"/>
    <w:tmpl w:val="7D54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843529"/>
    <w:multiLevelType w:val="singleLevel"/>
    <w:tmpl w:val="2F040EFE"/>
    <w:lvl w:ilvl="0">
      <w:start w:val="1"/>
      <w:numFmt w:val="decimal"/>
      <w:pStyle w:val="List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BF463F5"/>
    <w:multiLevelType w:val="multilevel"/>
    <w:tmpl w:val="B1742390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44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144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144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  <w:color w:val="auto"/>
      </w:rPr>
    </w:lvl>
  </w:abstractNum>
  <w:abstractNum w:abstractNumId="30" w15:restartNumberingAfterBreak="0">
    <w:nsid w:val="5C920582"/>
    <w:multiLevelType w:val="hybridMultilevel"/>
    <w:tmpl w:val="F0908AE0"/>
    <w:lvl w:ilvl="0" w:tplc="37D68D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21A5184"/>
    <w:multiLevelType w:val="hybridMultilevel"/>
    <w:tmpl w:val="0FA2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635E9"/>
    <w:multiLevelType w:val="hybridMultilevel"/>
    <w:tmpl w:val="B0D08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6994851"/>
    <w:multiLevelType w:val="hybridMultilevel"/>
    <w:tmpl w:val="2242AE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7C074B8"/>
    <w:multiLevelType w:val="multilevel"/>
    <w:tmpl w:val="1EFC091E"/>
    <w:lvl w:ilvl="0">
      <w:start w:val="1"/>
      <w:numFmt w:val="decimal"/>
      <w:pStyle w:val="Bulle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6C1D54A6"/>
    <w:multiLevelType w:val="hybridMultilevel"/>
    <w:tmpl w:val="7960E3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D523509"/>
    <w:multiLevelType w:val="hybridMultilevel"/>
    <w:tmpl w:val="D2662FF2"/>
    <w:lvl w:ilvl="0" w:tplc="37D68D5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28"/>
  </w:num>
  <w:num w:numId="4">
    <w:abstractNumId w:val="6"/>
  </w:num>
  <w:num w:numId="5">
    <w:abstractNumId w:val="29"/>
  </w:num>
  <w:num w:numId="6">
    <w:abstractNumId w:val="5"/>
  </w:num>
  <w:num w:numId="7">
    <w:abstractNumId w:val="22"/>
  </w:num>
  <w:num w:numId="8">
    <w:abstractNumId w:val="12"/>
  </w:num>
  <w:num w:numId="9">
    <w:abstractNumId w:val="25"/>
  </w:num>
  <w:num w:numId="10">
    <w:abstractNumId w:val="3"/>
  </w:num>
  <w:num w:numId="11">
    <w:abstractNumId w:val="23"/>
  </w:num>
  <w:num w:numId="12">
    <w:abstractNumId w:val="0"/>
  </w:num>
  <w:num w:numId="13">
    <w:abstractNumId w:val="24"/>
  </w:num>
  <w:num w:numId="14">
    <w:abstractNumId w:val="9"/>
  </w:num>
  <w:num w:numId="15">
    <w:abstractNumId w:val="1"/>
  </w:num>
  <w:num w:numId="16">
    <w:abstractNumId w:val="14"/>
  </w:num>
  <w:num w:numId="17">
    <w:abstractNumId w:val="16"/>
  </w:num>
  <w:num w:numId="18">
    <w:abstractNumId w:val="27"/>
  </w:num>
  <w:num w:numId="19">
    <w:abstractNumId w:val="34"/>
  </w:num>
  <w:num w:numId="2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31"/>
  </w:num>
  <w:num w:numId="23">
    <w:abstractNumId w:val="26"/>
  </w:num>
  <w:num w:numId="24">
    <w:abstractNumId w:val="8"/>
  </w:num>
  <w:num w:numId="25">
    <w:abstractNumId w:val="18"/>
  </w:num>
  <w:num w:numId="26">
    <w:abstractNumId w:val="16"/>
  </w:num>
  <w:num w:numId="27">
    <w:abstractNumId w:val="2"/>
  </w:num>
  <w:num w:numId="28">
    <w:abstractNumId w:val="20"/>
  </w:num>
  <w:num w:numId="29">
    <w:abstractNumId w:val="13"/>
  </w:num>
  <w:num w:numId="30">
    <w:abstractNumId w:val="32"/>
  </w:num>
  <w:num w:numId="31">
    <w:abstractNumId w:val="4"/>
  </w:num>
  <w:num w:numId="32">
    <w:abstractNumId w:val="35"/>
  </w:num>
  <w:num w:numId="33">
    <w:abstractNumId w:val="7"/>
  </w:num>
  <w:num w:numId="34">
    <w:abstractNumId w:val="30"/>
  </w:num>
  <w:num w:numId="35">
    <w:abstractNumId w:val="19"/>
  </w:num>
  <w:num w:numId="36">
    <w:abstractNumId w:val="36"/>
  </w:num>
  <w:num w:numId="37">
    <w:abstractNumId w:val="15"/>
  </w:num>
  <w:num w:numId="38">
    <w:abstractNumId w:val="33"/>
  </w:num>
  <w:num w:numId="39">
    <w:abstractNumId w:val="1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1D4"/>
    <w:rsid w:val="0000086D"/>
    <w:rsid w:val="000012B3"/>
    <w:rsid w:val="00006B30"/>
    <w:rsid w:val="0001047E"/>
    <w:rsid w:val="00011474"/>
    <w:rsid w:val="000136F4"/>
    <w:rsid w:val="00013D22"/>
    <w:rsid w:val="00014665"/>
    <w:rsid w:val="00020AB9"/>
    <w:rsid w:val="00022D6E"/>
    <w:rsid w:val="00023D53"/>
    <w:rsid w:val="00024362"/>
    <w:rsid w:val="000254DF"/>
    <w:rsid w:val="00026936"/>
    <w:rsid w:val="00031CE3"/>
    <w:rsid w:val="00032C5C"/>
    <w:rsid w:val="0003546B"/>
    <w:rsid w:val="0003736F"/>
    <w:rsid w:val="00040659"/>
    <w:rsid w:val="000410D3"/>
    <w:rsid w:val="000478E9"/>
    <w:rsid w:val="0005103D"/>
    <w:rsid w:val="00052752"/>
    <w:rsid w:val="0005383B"/>
    <w:rsid w:val="000572FF"/>
    <w:rsid w:val="00061860"/>
    <w:rsid w:val="0006278C"/>
    <w:rsid w:val="00065C80"/>
    <w:rsid w:val="00065D7E"/>
    <w:rsid w:val="0006689C"/>
    <w:rsid w:val="00067F82"/>
    <w:rsid w:val="00073CC5"/>
    <w:rsid w:val="00073F10"/>
    <w:rsid w:val="00083F2F"/>
    <w:rsid w:val="000869EA"/>
    <w:rsid w:val="00086B88"/>
    <w:rsid w:val="00086C1E"/>
    <w:rsid w:val="00087B51"/>
    <w:rsid w:val="00096D0B"/>
    <w:rsid w:val="000A7D08"/>
    <w:rsid w:val="000B4523"/>
    <w:rsid w:val="000B596F"/>
    <w:rsid w:val="000C02BA"/>
    <w:rsid w:val="000C05BF"/>
    <w:rsid w:val="000C3C81"/>
    <w:rsid w:val="000C5AD4"/>
    <w:rsid w:val="000D003C"/>
    <w:rsid w:val="000D0294"/>
    <w:rsid w:val="000D210C"/>
    <w:rsid w:val="000D7889"/>
    <w:rsid w:val="000E5725"/>
    <w:rsid w:val="000F1ACD"/>
    <w:rsid w:val="000F2DFC"/>
    <w:rsid w:val="000F2E48"/>
    <w:rsid w:val="000F3804"/>
    <w:rsid w:val="0010364F"/>
    <w:rsid w:val="00106F6A"/>
    <w:rsid w:val="001111D1"/>
    <w:rsid w:val="001160C8"/>
    <w:rsid w:val="00120C99"/>
    <w:rsid w:val="00121DE6"/>
    <w:rsid w:val="001259FC"/>
    <w:rsid w:val="00127B69"/>
    <w:rsid w:val="00130ECD"/>
    <w:rsid w:val="00131435"/>
    <w:rsid w:val="00131960"/>
    <w:rsid w:val="001331E0"/>
    <w:rsid w:val="00134130"/>
    <w:rsid w:val="00135532"/>
    <w:rsid w:val="0013782A"/>
    <w:rsid w:val="00142F4F"/>
    <w:rsid w:val="001447D9"/>
    <w:rsid w:val="00147FA7"/>
    <w:rsid w:val="00152D17"/>
    <w:rsid w:val="00154349"/>
    <w:rsid w:val="00157CFE"/>
    <w:rsid w:val="00166396"/>
    <w:rsid w:val="0016746B"/>
    <w:rsid w:val="00172AC5"/>
    <w:rsid w:val="0017390F"/>
    <w:rsid w:val="00175359"/>
    <w:rsid w:val="00186322"/>
    <w:rsid w:val="00186338"/>
    <w:rsid w:val="00194B75"/>
    <w:rsid w:val="001961A5"/>
    <w:rsid w:val="001A28B4"/>
    <w:rsid w:val="001A6A34"/>
    <w:rsid w:val="001B025E"/>
    <w:rsid w:val="001B5B1E"/>
    <w:rsid w:val="001B75E1"/>
    <w:rsid w:val="001B7B48"/>
    <w:rsid w:val="001C156C"/>
    <w:rsid w:val="001C2690"/>
    <w:rsid w:val="001C7439"/>
    <w:rsid w:val="001D4E87"/>
    <w:rsid w:val="001D6F74"/>
    <w:rsid w:val="001D7E04"/>
    <w:rsid w:val="001E10A5"/>
    <w:rsid w:val="001E2564"/>
    <w:rsid w:val="001E3A2B"/>
    <w:rsid w:val="001E3BE2"/>
    <w:rsid w:val="001E4CE8"/>
    <w:rsid w:val="001E523B"/>
    <w:rsid w:val="001E6DAE"/>
    <w:rsid w:val="001F19EB"/>
    <w:rsid w:val="001F5899"/>
    <w:rsid w:val="00200641"/>
    <w:rsid w:val="00202E5D"/>
    <w:rsid w:val="002051C2"/>
    <w:rsid w:val="00205819"/>
    <w:rsid w:val="0020728C"/>
    <w:rsid w:val="002073D4"/>
    <w:rsid w:val="00210A47"/>
    <w:rsid w:val="00214A34"/>
    <w:rsid w:val="002160B3"/>
    <w:rsid w:val="002160B4"/>
    <w:rsid w:val="00224D71"/>
    <w:rsid w:val="0022632C"/>
    <w:rsid w:val="002335C3"/>
    <w:rsid w:val="00235836"/>
    <w:rsid w:val="002368C6"/>
    <w:rsid w:val="00240454"/>
    <w:rsid w:val="002405F5"/>
    <w:rsid w:val="002505D6"/>
    <w:rsid w:val="0025152A"/>
    <w:rsid w:val="00253A92"/>
    <w:rsid w:val="0025424C"/>
    <w:rsid w:val="002555C3"/>
    <w:rsid w:val="002602DF"/>
    <w:rsid w:val="00261D7A"/>
    <w:rsid w:val="00262EF1"/>
    <w:rsid w:val="00276161"/>
    <w:rsid w:val="002779DF"/>
    <w:rsid w:val="00282DBC"/>
    <w:rsid w:val="00282FF1"/>
    <w:rsid w:val="00294661"/>
    <w:rsid w:val="002957C3"/>
    <w:rsid w:val="00295E5E"/>
    <w:rsid w:val="00296469"/>
    <w:rsid w:val="002A0740"/>
    <w:rsid w:val="002A0B9A"/>
    <w:rsid w:val="002A7C5F"/>
    <w:rsid w:val="002B0D42"/>
    <w:rsid w:val="002B2C40"/>
    <w:rsid w:val="002B3F52"/>
    <w:rsid w:val="002B4755"/>
    <w:rsid w:val="002B6CF8"/>
    <w:rsid w:val="002C708F"/>
    <w:rsid w:val="002D178C"/>
    <w:rsid w:val="002D1BF6"/>
    <w:rsid w:val="002D3C3A"/>
    <w:rsid w:val="002D6116"/>
    <w:rsid w:val="002D6C95"/>
    <w:rsid w:val="002E381D"/>
    <w:rsid w:val="002F2B35"/>
    <w:rsid w:val="002F7084"/>
    <w:rsid w:val="002F7914"/>
    <w:rsid w:val="002F7DDF"/>
    <w:rsid w:val="00300E53"/>
    <w:rsid w:val="00301089"/>
    <w:rsid w:val="003058C5"/>
    <w:rsid w:val="00305F0B"/>
    <w:rsid w:val="00307776"/>
    <w:rsid w:val="00310883"/>
    <w:rsid w:val="0031110E"/>
    <w:rsid w:val="00315267"/>
    <w:rsid w:val="00320AD8"/>
    <w:rsid w:val="00321562"/>
    <w:rsid w:val="003268CD"/>
    <w:rsid w:val="0032715A"/>
    <w:rsid w:val="0032734B"/>
    <w:rsid w:val="003275F8"/>
    <w:rsid w:val="003312FF"/>
    <w:rsid w:val="0033448A"/>
    <w:rsid w:val="003351EB"/>
    <w:rsid w:val="00335259"/>
    <w:rsid w:val="003371C2"/>
    <w:rsid w:val="0034432C"/>
    <w:rsid w:val="00344677"/>
    <w:rsid w:val="00354E2A"/>
    <w:rsid w:val="00355FEA"/>
    <w:rsid w:val="0037249D"/>
    <w:rsid w:val="003775A7"/>
    <w:rsid w:val="00384978"/>
    <w:rsid w:val="00390101"/>
    <w:rsid w:val="00396A0A"/>
    <w:rsid w:val="003970E0"/>
    <w:rsid w:val="00397326"/>
    <w:rsid w:val="00397747"/>
    <w:rsid w:val="003A42D2"/>
    <w:rsid w:val="003C0F51"/>
    <w:rsid w:val="003C196C"/>
    <w:rsid w:val="003C39EC"/>
    <w:rsid w:val="003C3D9F"/>
    <w:rsid w:val="003C4311"/>
    <w:rsid w:val="003C4C84"/>
    <w:rsid w:val="003C72D7"/>
    <w:rsid w:val="003D14BA"/>
    <w:rsid w:val="003E0E6C"/>
    <w:rsid w:val="003E2675"/>
    <w:rsid w:val="003E531E"/>
    <w:rsid w:val="003F0AB6"/>
    <w:rsid w:val="003F4C1F"/>
    <w:rsid w:val="004024B9"/>
    <w:rsid w:val="00404EAB"/>
    <w:rsid w:val="004073B4"/>
    <w:rsid w:val="00410099"/>
    <w:rsid w:val="004100E0"/>
    <w:rsid w:val="00411B48"/>
    <w:rsid w:val="00413201"/>
    <w:rsid w:val="004221E0"/>
    <w:rsid w:val="00423F52"/>
    <w:rsid w:val="00424302"/>
    <w:rsid w:val="0043049F"/>
    <w:rsid w:val="00430A7E"/>
    <w:rsid w:val="00431326"/>
    <w:rsid w:val="00431DE0"/>
    <w:rsid w:val="00432D34"/>
    <w:rsid w:val="00433241"/>
    <w:rsid w:val="0043665A"/>
    <w:rsid w:val="0043715B"/>
    <w:rsid w:val="00440D25"/>
    <w:rsid w:val="00443F3E"/>
    <w:rsid w:val="00452252"/>
    <w:rsid w:val="00453460"/>
    <w:rsid w:val="00456175"/>
    <w:rsid w:val="004562B3"/>
    <w:rsid w:val="00456981"/>
    <w:rsid w:val="00456B3A"/>
    <w:rsid w:val="00461E75"/>
    <w:rsid w:val="00464733"/>
    <w:rsid w:val="00466B1F"/>
    <w:rsid w:val="00466EE3"/>
    <w:rsid w:val="00470523"/>
    <w:rsid w:val="00471A81"/>
    <w:rsid w:val="00474576"/>
    <w:rsid w:val="00476820"/>
    <w:rsid w:val="00481C6E"/>
    <w:rsid w:val="00481FAB"/>
    <w:rsid w:val="004832BF"/>
    <w:rsid w:val="004855FD"/>
    <w:rsid w:val="0048681C"/>
    <w:rsid w:val="00486A7C"/>
    <w:rsid w:val="00492E21"/>
    <w:rsid w:val="004933E5"/>
    <w:rsid w:val="00496B54"/>
    <w:rsid w:val="004A4AAE"/>
    <w:rsid w:val="004A6043"/>
    <w:rsid w:val="004B0330"/>
    <w:rsid w:val="004B0960"/>
    <w:rsid w:val="004B28DF"/>
    <w:rsid w:val="004B29E3"/>
    <w:rsid w:val="004B455B"/>
    <w:rsid w:val="004B4E10"/>
    <w:rsid w:val="004C10CD"/>
    <w:rsid w:val="004C7FE8"/>
    <w:rsid w:val="004D52F1"/>
    <w:rsid w:val="004E27CE"/>
    <w:rsid w:val="004E675D"/>
    <w:rsid w:val="004F14AA"/>
    <w:rsid w:val="004F1765"/>
    <w:rsid w:val="004F2575"/>
    <w:rsid w:val="004F27FB"/>
    <w:rsid w:val="004F5A53"/>
    <w:rsid w:val="004F6851"/>
    <w:rsid w:val="00504396"/>
    <w:rsid w:val="0050453D"/>
    <w:rsid w:val="00506DB0"/>
    <w:rsid w:val="00510F7A"/>
    <w:rsid w:val="005156A4"/>
    <w:rsid w:val="005174DE"/>
    <w:rsid w:val="0052559E"/>
    <w:rsid w:val="005303A1"/>
    <w:rsid w:val="00533AEE"/>
    <w:rsid w:val="00534D18"/>
    <w:rsid w:val="00535A45"/>
    <w:rsid w:val="00537E6A"/>
    <w:rsid w:val="0054517B"/>
    <w:rsid w:val="005456D3"/>
    <w:rsid w:val="00546C73"/>
    <w:rsid w:val="00551F42"/>
    <w:rsid w:val="005545CB"/>
    <w:rsid w:val="005609CA"/>
    <w:rsid w:val="00564B14"/>
    <w:rsid w:val="005654B2"/>
    <w:rsid w:val="00571795"/>
    <w:rsid w:val="00572DE8"/>
    <w:rsid w:val="00573FC4"/>
    <w:rsid w:val="00574557"/>
    <w:rsid w:val="00581FEF"/>
    <w:rsid w:val="00585B04"/>
    <w:rsid w:val="00587328"/>
    <w:rsid w:val="005876BB"/>
    <w:rsid w:val="005925B5"/>
    <w:rsid w:val="00592D8E"/>
    <w:rsid w:val="005948A7"/>
    <w:rsid w:val="005969B2"/>
    <w:rsid w:val="0059762B"/>
    <w:rsid w:val="005A494F"/>
    <w:rsid w:val="005B3935"/>
    <w:rsid w:val="005B5BDB"/>
    <w:rsid w:val="005C151B"/>
    <w:rsid w:val="005C1756"/>
    <w:rsid w:val="005C1A21"/>
    <w:rsid w:val="005C1A35"/>
    <w:rsid w:val="005C1D85"/>
    <w:rsid w:val="005C5D31"/>
    <w:rsid w:val="005D1238"/>
    <w:rsid w:val="005D41BD"/>
    <w:rsid w:val="005D5BF8"/>
    <w:rsid w:val="005E2667"/>
    <w:rsid w:val="005E5244"/>
    <w:rsid w:val="005F2329"/>
    <w:rsid w:val="005F2AA3"/>
    <w:rsid w:val="005F393B"/>
    <w:rsid w:val="005F744C"/>
    <w:rsid w:val="006005C0"/>
    <w:rsid w:val="006046F6"/>
    <w:rsid w:val="00611E6A"/>
    <w:rsid w:val="006133E1"/>
    <w:rsid w:val="00613DE6"/>
    <w:rsid w:val="00614914"/>
    <w:rsid w:val="00616B3E"/>
    <w:rsid w:val="00617BF3"/>
    <w:rsid w:val="006208BD"/>
    <w:rsid w:val="006214C5"/>
    <w:rsid w:val="00621826"/>
    <w:rsid w:val="00624E83"/>
    <w:rsid w:val="006316C5"/>
    <w:rsid w:val="0063397E"/>
    <w:rsid w:val="00640EE7"/>
    <w:rsid w:val="006412C7"/>
    <w:rsid w:val="00651B20"/>
    <w:rsid w:val="00652C6C"/>
    <w:rsid w:val="00656970"/>
    <w:rsid w:val="0066030B"/>
    <w:rsid w:val="00662F67"/>
    <w:rsid w:val="00663D79"/>
    <w:rsid w:val="00664DC3"/>
    <w:rsid w:val="006659D2"/>
    <w:rsid w:val="00670C4E"/>
    <w:rsid w:val="00671418"/>
    <w:rsid w:val="00671DCD"/>
    <w:rsid w:val="0067202D"/>
    <w:rsid w:val="00673F2C"/>
    <w:rsid w:val="00680885"/>
    <w:rsid w:val="00680B5D"/>
    <w:rsid w:val="006824A9"/>
    <w:rsid w:val="00684280"/>
    <w:rsid w:val="006973DA"/>
    <w:rsid w:val="006A52D8"/>
    <w:rsid w:val="006B0CFA"/>
    <w:rsid w:val="006B1703"/>
    <w:rsid w:val="006B22D6"/>
    <w:rsid w:val="006B2CA2"/>
    <w:rsid w:val="006B30EF"/>
    <w:rsid w:val="006B3D1E"/>
    <w:rsid w:val="006B416A"/>
    <w:rsid w:val="006C17EB"/>
    <w:rsid w:val="006C45E7"/>
    <w:rsid w:val="006C47B7"/>
    <w:rsid w:val="006C62B4"/>
    <w:rsid w:val="006D4935"/>
    <w:rsid w:val="006D4D11"/>
    <w:rsid w:val="006D4E51"/>
    <w:rsid w:val="006D535D"/>
    <w:rsid w:val="006D6C6D"/>
    <w:rsid w:val="006E0C20"/>
    <w:rsid w:val="006E7A3B"/>
    <w:rsid w:val="006F017B"/>
    <w:rsid w:val="006F4A20"/>
    <w:rsid w:val="006F6562"/>
    <w:rsid w:val="006F7295"/>
    <w:rsid w:val="007011AF"/>
    <w:rsid w:val="0070250C"/>
    <w:rsid w:val="0070290D"/>
    <w:rsid w:val="00702FC3"/>
    <w:rsid w:val="00712F42"/>
    <w:rsid w:val="00716149"/>
    <w:rsid w:val="00721499"/>
    <w:rsid w:val="00724511"/>
    <w:rsid w:val="0072686D"/>
    <w:rsid w:val="00726AF6"/>
    <w:rsid w:val="007401BE"/>
    <w:rsid w:val="00740B4C"/>
    <w:rsid w:val="007414E4"/>
    <w:rsid w:val="00746A6C"/>
    <w:rsid w:val="0075135D"/>
    <w:rsid w:val="00755994"/>
    <w:rsid w:val="0075720F"/>
    <w:rsid w:val="00762391"/>
    <w:rsid w:val="00762DB6"/>
    <w:rsid w:val="00764BC5"/>
    <w:rsid w:val="00767438"/>
    <w:rsid w:val="00777349"/>
    <w:rsid w:val="007776F3"/>
    <w:rsid w:val="007956F1"/>
    <w:rsid w:val="0079639A"/>
    <w:rsid w:val="00796D5C"/>
    <w:rsid w:val="007A12EB"/>
    <w:rsid w:val="007A2CA3"/>
    <w:rsid w:val="007A4A37"/>
    <w:rsid w:val="007A5D39"/>
    <w:rsid w:val="007B0C7A"/>
    <w:rsid w:val="007B173A"/>
    <w:rsid w:val="007B532C"/>
    <w:rsid w:val="007C0229"/>
    <w:rsid w:val="007C4171"/>
    <w:rsid w:val="007C6228"/>
    <w:rsid w:val="007C7C67"/>
    <w:rsid w:val="007D00E2"/>
    <w:rsid w:val="007D2724"/>
    <w:rsid w:val="007D41A9"/>
    <w:rsid w:val="007D45BC"/>
    <w:rsid w:val="007D5BBD"/>
    <w:rsid w:val="007D7D38"/>
    <w:rsid w:val="007E493A"/>
    <w:rsid w:val="007E6684"/>
    <w:rsid w:val="007E66C1"/>
    <w:rsid w:val="007E7476"/>
    <w:rsid w:val="00802EF6"/>
    <w:rsid w:val="00804FEF"/>
    <w:rsid w:val="00805393"/>
    <w:rsid w:val="00807B90"/>
    <w:rsid w:val="0081690C"/>
    <w:rsid w:val="00825071"/>
    <w:rsid w:val="00826E06"/>
    <w:rsid w:val="00827570"/>
    <w:rsid w:val="0083141D"/>
    <w:rsid w:val="0083571A"/>
    <w:rsid w:val="00836175"/>
    <w:rsid w:val="00836E3F"/>
    <w:rsid w:val="00837583"/>
    <w:rsid w:val="00842A8C"/>
    <w:rsid w:val="00843B01"/>
    <w:rsid w:val="00845313"/>
    <w:rsid w:val="008454DC"/>
    <w:rsid w:val="00846DC4"/>
    <w:rsid w:val="00846F83"/>
    <w:rsid w:val="00850092"/>
    <w:rsid w:val="00860A45"/>
    <w:rsid w:val="00860FB6"/>
    <w:rsid w:val="00861339"/>
    <w:rsid w:val="00861BC1"/>
    <w:rsid w:val="00862C56"/>
    <w:rsid w:val="00875CF0"/>
    <w:rsid w:val="00875EE0"/>
    <w:rsid w:val="00884B45"/>
    <w:rsid w:val="00885346"/>
    <w:rsid w:val="00887B17"/>
    <w:rsid w:val="008900A8"/>
    <w:rsid w:val="00893E8B"/>
    <w:rsid w:val="008A0C74"/>
    <w:rsid w:val="008A1A07"/>
    <w:rsid w:val="008A1C21"/>
    <w:rsid w:val="008A41BD"/>
    <w:rsid w:val="008A4299"/>
    <w:rsid w:val="008B0E42"/>
    <w:rsid w:val="008B3E41"/>
    <w:rsid w:val="008C63F3"/>
    <w:rsid w:val="008D11E6"/>
    <w:rsid w:val="008E1DC4"/>
    <w:rsid w:val="008E3BF2"/>
    <w:rsid w:val="008E5E3F"/>
    <w:rsid w:val="008E6E39"/>
    <w:rsid w:val="008E7F4C"/>
    <w:rsid w:val="00900F87"/>
    <w:rsid w:val="00902FB1"/>
    <w:rsid w:val="00906E67"/>
    <w:rsid w:val="0091193B"/>
    <w:rsid w:val="009132E6"/>
    <w:rsid w:val="009136EA"/>
    <w:rsid w:val="00923C9C"/>
    <w:rsid w:val="00923F95"/>
    <w:rsid w:val="00937726"/>
    <w:rsid w:val="0093772F"/>
    <w:rsid w:val="009406B3"/>
    <w:rsid w:val="00942ED0"/>
    <w:rsid w:val="0094337B"/>
    <w:rsid w:val="0094426A"/>
    <w:rsid w:val="00945DAB"/>
    <w:rsid w:val="009461E7"/>
    <w:rsid w:val="009501D0"/>
    <w:rsid w:val="00950A65"/>
    <w:rsid w:val="00951207"/>
    <w:rsid w:val="00951376"/>
    <w:rsid w:val="00953147"/>
    <w:rsid w:val="009531DE"/>
    <w:rsid w:val="00954A42"/>
    <w:rsid w:val="009553FD"/>
    <w:rsid w:val="00957FC0"/>
    <w:rsid w:val="00965E00"/>
    <w:rsid w:val="009662F8"/>
    <w:rsid w:val="00966B60"/>
    <w:rsid w:val="009715CC"/>
    <w:rsid w:val="0097637F"/>
    <w:rsid w:val="00977B6F"/>
    <w:rsid w:val="0098082B"/>
    <w:rsid w:val="0098151B"/>
    <w:rsid w:val="00984C71"/>
    <w:rsid w:val="0098707E"/>
    <w:rsid w:val="009916D1"/>
    <w:rsid w:val="00994272"/>
    <w:rsid w:val="009B1D9F"/>
    <w:rsid w:val="009B2754"/>
    <w:rsid w:val="009C3934"/>
    <w:rsid w:val="009C4FDC"/>
    <w:rsid w:val="009C6EDD"/>
    <w:rsid w:val="009D0000"/>
    <w:rsid w:val="009D2F4B"/>
    <w:rsid w:val="009E4146"/>
    <w:rsid w:val="009E53B6"/>
    <w:rsid w:val="009E56DB"/>
    <w:rsid w:val="009E5ACC"/>
    <w:rsid w:val="009F0BB1"/>
    <w:rsid w:val="009F3E83"/>
    <w:rsid w:val="009F4050"/>
    <w:rsid w:val="009F5F6D"/>
    <w:rsid w:val="009F5FB8"/>
    <w:rsid w:val="00A0161A"/>
    <w:rsid w:val="00A01DEE"/>
    <w:rsid w:val="00A06C16"/>
    <w:rsid w:val="00A1200E"/>
    <w:rsid w:val="00A14791"/>
    <w:rsid w:val="00A21C82"/>
    <w:rsid w:val="00A2251D"/>
    <w:rsid w:val="00A22FCE"/>
    <w:rsid w:val="00A247A9"/>
    <w:rsid w:val="00A24FEE"/>
    <w:rsid w:val="00A2661D"/>
    <w:rsid w:val="00A267B5"/>
    <w:rsid w:val="00A277DB"/>
    <w:rsid w:val="00A3497F"/>
    <w:rsid w:val="00A3670A"/>
    <w:rsid w:val="00A36EE8"/>
    <w:rsid w:val="00A417F3"/>
    <w:rsid w:val="00A4368C"/>
    <w:rsid w:val="00A46545"/>
    <w:rsid w:val="00A472AA"/>
    <w:rsid w:val="00A50C76"/>
    <w:rsid w:val="00A5353A"/>
    <w:rsid w:val="00A54368"/>
    <w:rsid w:val="00A55D2F"/>
    <w:rsid w:val="00A56688"/>
    <w:rsid w:val="00A60C6C"/>
    <w:rsid w:val="00A652B1"/>
    <w:rsid w:val="00A660F0"/>
    <w:rsid w:val="00A70102"/>
    <w:rsid w:val="00A74CD9"/>
    <w:rsid w:val="00A8764B"/>
    <w:rsid w:val="00A90A15"/>
    <w:rsid w:val="00A913B0"/>
    <w:rsid w:val="00A92400"/>
    <w:rsid w:val="00A95A7C"/>
    <w:rsid w:val="00AA029F"/>
    <w:rsid w:val="00AA0707"/>
    <w:rsid w:val="00AA16BC"/>
    <w:rsid w:val="00AA1E24"/>
    <w:rsid w:val="00AA57CB"/>
    <w:rsid w:val="00AB0A39"/>
    <w:rsid w:val="00AB3D8D"/>
    <w:rsid w:val="00AB40E1"/>
    <w:rsid w:val="00AB5CB2"/>
    <w:rsid w:val="00AB66E4"/>
    <w:rsid w:val="00AB6ECC"/>
    <w:rsid w:val="00AB7741"/>
    <w:rsid w:val="00AC045D"/>
    <w:rsid w:val="00AC0AFB"/>
    <w:rsid w:val="00AC18A7"/>
    <w:rsid w:val="00AC4E9C"/>
    <w:rsid w:val="00AD1B37"/>
    <w:rsid w:val="00AD1B4A"/>
    <w:rsid w:val="00AD2161"/>
    <w:rsid w:val="00AE0232"/>
    <w:rsid w:val="00AE1FE3"/>
    <w:rsid w:val="00AE3A03"/>
    <w:rsid w:val="00AE7597"/>
    <w:rsid w:val="00AF1091"/>
    <w:rsid w:val="00B02930"/>
    <w:rsid w:val="00B144EB"/>
    <w:rsid w:val="00B25400"/>
    <w:rsid w:val="00B26049"/>
    <w:rsid w:val="00B31DB5"/>
    <w:rsid w:val="00B35013"/>
    <w:rsid w:val="00B375C6"/>
    <w:rsid w:val="00B4280D"/>
    <w:rsid w:val="00B448A5"/>
    <w:rsid w:val="00B51BAE"/>
    <w:rsid w:val="00B51C6D"/>
    <w:rsid w:val="00B54977"/>
    <w:rsid w:val="00B556DA"/>
    <w:rsid w:val="00B560A4"/>
    <w:rsid w:val="00B5659D"/>
    <w:rsid w:val="00B56D83"/>
    <w:rsid w:val="00B574EC"/>
    <w:rsid w:val="00B627BB"/>
    <w:rsid w:val="00B71A3B"/>
    <w:rsid w:val="00B8118D"/>
    <w:rsid w:val="00B93468"/>
    <w:rsid w:val="00B93C9B"/>
    <w:rsid w:val="00B94967"/>
    <w:rsid w:val="00BA0804"/>
    <w:rsid w:val="00BA0908"/>
    <w:rsid w:val="00BA27A0"/>
    <w:rsid w:val="00BA575C"/>
    <w:rsid w:val="00BB056D"/>
    <w:rsid w:val="00BB2DD9"/>
    <w:rsid w:val="00BB44E6"/>
    <w:rsid w:val="00BB56F8"/>
    <w:rsid w:val="00BB56F9"/>
    <w:rsid w:val="00BB78B5"/>
    <w:rsid w:val="00BC1464"/>
    <w:rsid w:val="00BC2012"/>
    <w:rsid w:val="00BC397D"/>
    <w:rsid w:val="00BC7A3B"/>
    <w:rsid w:val="00BD11D7"/>
    <w:rsid w:val="00BD1BB2"/>
    <w:rsid w:val="00BD1F2E"/>
    <w:rsid w:val="00BD33FA"/>
    <w:rsid w:val="00BD56E7"/>
    <w:rsid w:val="00BD7CDD"/>
    <w:rsid w:val="00BE6A12"/>
    <w:rsid w:val="00BE7BB2"/>
    <w:rsid w:val="00BF00E0"/>
    <w:rsid w:val="00BF6D8F"/>
    <w:rsid w:val="00BF7556"/>
    <w:rsid w:val="00C003EA"/>
    <w:rsid w:val="00C05C64"/>
    <w:rsid w:val="00C11B47"/>
    <w:rsid w:val="00C211D4"/>
    <w:rsid w:val="00C2133A"/>
    <w:rsid w:val="00C21614"/>
    <w:rsid w:val="00C23265"/>
    <w:rsid w:val="00C2407C"/>
    <w:rsid w:val="00C27E77"/>
    <w:rsid w:val="00C3108C"/>
    <w:rsid w:val="00C31D47"/>
    <w:rsid w:val="00C32D7F"/>
    <w:rsid w:val="00C33BE3"/>
    <w:rsid w:val="00C35D07"/>
    <w:rsid w:val="00C36EBC"/>
    <w:rsid w:val="00C417B5"/>
    <w:rsid w:val="00C42325"/>
    <w:rsid w:val="00C451A9"/>
    <w:rsid w:val="00C4537E"/>
    <w:rsid w:val="00C47F50"/>
    <w:rsid w:val="00C51258"/>
    <w:rsid w:val="00C535C4"/>
    <w:rsid w:val="00C64386"/>
    <w:rsid w:val="00C64D4A"/>
    <w:rsid w:val="00C71A72"/>
    <w:rsid w:val="00C71BA5"/>
    <w:rsid w:val="00C72C96"/>
    <w:rsid w:val="00C74097"/>
    <w:rsid w:val="00C7473D"/>
    <w:rsid w:val="00C75CF3"/>
    <w:rsid w:val="00C76F8C"/>
    <w:rsid w:val="00C81E61"/>
    <w:rsid w:val="00C82DBC"/>
    <w:rsid w:val="00C831F0"/>
    <w:rsid w:val="00C875D7"/>
    <w:rsid w:val="00C93354"/>
    <w:rsid w:val="00C95544"/>
    <w:rsid w:val="00C964B0"/>
    <w:rsid w:val="00C96DD0"/>
    <w:rsid w:val="00C976BD"/>
    <w:rsid w:val="00CA30B3"/>
    <w:rsid w:val="00CA6129"/>
    <w:rsid w:val="00CB4C7A"/>
    <w:rsid w:val="00CB51E7"/>
    <w:rsid w:val="00CC234D"/>
    <w:rsid w:val="00CC4519"/>
    <w:rsid w:val="00CC60D7"/>
    <w:rsid w:val="00CD2D09"/>
    <w:rsid w:val="00CD3DA3"/>
    <w:rsid w:val="00CD5D32"/>
    <w:rsid w:val="00CE1348"/>
    <w:rsid w:val="00CE1DE0"/>
    <w:rsid w:val="00CF2ADE"/>
    <w:rsid w:val="00CF39B1"/>
    <w:rsid w:val="00CF50E2"/>
    <w:rsid w:val="00CF646C"/>
    <w:rsid w:val="00D01479"/>
    <w:rsid w:val="00D069BA"/>
    <w:rsid w:val="00D074CF"/>
    <w:rsid w:val="00D169C1"/>
    <w:rsid w:val="00D16F6D"/>
    <w:rsid w:val="00D20577"/>
    <w:rsid w:val="00D22D49"/>
    <w:rsid w:val="00D22EF0"/>
    <w:rsid w:val="00D24BE5"/>
    <w:rsid w:val="00D24E4B"/>
    <w:rsid w:val="00D25BC9"/>
    <w:rsid w:val="00D26804"/>
    <w:rsid w:val="00D31581"/>
    <w:rsid w:val="00D37D75"/>
    <w:rsid w:val="00D4084F"/>
    <w:rsid w:val="00D45799"/>
    <w:rsid w:val="00D459D6"/>
    <w:rsid w:val="00D509F0"/>
    <w:rsid w:val="00D53793"/>
    <w:rsid w:val="00D60A58"/>
    <w:rsid w:val="00D63C86"/>
    <w:rsid w:val="00D67F16"/>
    <w:rsid w:val="00D70D53"/>
    <w:rsid w:val="00D72258"/>
    <w:rsid w:val="00D734C8"/>
    <w:rsid w:val="00D7514F"/>
    <w:rsid w:val="00D80FFC"/>
    <w:rsid w:val="00D86477"/>
    <w:rsid w:val="00D9065D"/>
    <w:rsid w:val="00D90E6E"/>
    <w:rsid w:val="00D938DD"/>
    <w:rsid w:val="00D938FC"/>
    <w:rsid w:val="00D96E29"/>
    <w:rsid w:val="00D974D0"/>
    <w:rsid w:val="00DA1801"/>
    <w:rsid w:val="00DA1D24"/>
    <w:rsid w:val="00DA2BFF"/>
    <w:rsid w:val="00DA418F"/>
    <w:rsid w:val="00DA588F"/>
    <w:rsid w:val="00DB044B"/>
    <w:rsid w:val="00DB2694"/>
    <w:rsid w:val="00DB2A2A"/>
    <w:rsid w:val="00DB4CD6"/>
    <w:rsid w:val="00DB66FC"/>
    <w:rsid w:val="00DB6ED9"/>
    <w:rsid w:val="00DC6335"/>
    <w:rsid w:val="00DD21E3"/>
    <w:rsid w:val="00DD56A1"/>
    <w:rsid w:val="00DE0E38"/>
    <w:rsid w:val="00DE109E"/>
    <w:rsid w:val="00DE4C38"/>
    <w:rsid w:val="00DE71F1"/>
    <w:rsid w:val="00DF0F7F"/>
    <w:rsid w:val="00DF15E7"/>
    <w:rsid w:val="00DF27EB"/>
    <w:rsid w:val="00DF6BBB"/>
    <w:rsid w:val="00E01650"/>
    <w:rsid w:val="00E0244C"/>
    <w:rsid w:val="00E07770"/>
    <w:rsid w:val="00E1128A"/>
    <w:rsid w:val="00E12202"/>
    <w:rsid w:val="00E1403E"/>
    <w:rsid w:val="00E151F8"/>
    <w:rsid w:val="00E2046C"/>
    <w:rsid w:val="00E204C5"/>
    <w:rsid w:val="00E20DA4"/>
    <w:rsid w:val="00E21DE3"/>
    <w:rsid w:val="00E21EE8"/>
    <w:rsid w:val="00E26491"/>
    <w:rsid w:val="00E27419"/>
    <w:rsid w:val="00E3156F"/>
    <w:rsid w:val="00E32175"/>
    <w:rsid w:val="00E32D66"/>
    <w:rsid w:val="00E35463"/>
    <w:rsid w:val="00E35CC6"/>
    <w:rsid w:val="00E43432"/>
    <w:rsid w:val="00E43996"/>
    <w:rsid w:val="00E51493"/>
    <w:rsid w:val="00E5277B"/>
    <w:rsid w:val="00E5312B"/>
    <w:rsid w:val="00E56D8F"/>
    <w:rsid w:val="00E608B2"/>
    <w:rsid w:val="00E70891"/>
    <w:rsid w:val="00E74823"/>
    <w:rsid w:val="00E74F48"/>
    <w:rsid w:val="00E75847"/>
    <w:rsid w:val="00E805EF"/>
    <w:rsid w:val="00E86308"/>
    <w:rsid w:val="00E87B76"/>
    <w:rsid w:val="00E93863"/>
    <w:rsid w:val="00E9457B"/>
    <w:rsid w:val="00E94B96"/>
    <w:rsid w:val="00E97923"/>
    <w:rsid w:val="00EA1852"/>
    <w:rsid w:val="00EA2BF6"/>
    <w:rsid w:val="00EA3978"/>
    <w:rsid w:val="00EB0B10"/>
    <w:rsid w:val="00EC1889"/>
    <w:rsid w:val="00ED259C"/>
    <w:rsid w:val="00ED4426"/>
    <w:rsid w:val="00ED565B"/>
    <w:rsid w:val="00EE3A2C"/>
    <w:rsid w:val="00EE524D"/>
    <w:rsid w:val="00EF3472"/>
    <w:rsid w:val="00EF5602"/>
    <w:rsid w:val="00F002EA"/>
    <w:rsid w:val="00F00D26"/>
    <w:rsid w:val="00F06760"/>
    <w:rsid w:val="00F101F9"/>
    <w:rsid w:val="00F117F7"/>
    <w:rsid w:val="00F11B50"/>
    <w:rsid w:val="00F11FF3"/>
    <w:rsid w:val="00F16815"/>
    <w:rsid w:val="00F21266"/>
    <w:rsid w:val="00F25355"/>
    <w:rsid w:val="00F26766"/>
    <w:rsid w:val="00F27AC6"/>
    <w:rsid w:val="00F40175"/>
    <w:rsid w:val="00F41E83"/>
    <w:rsid w:val="00F426F6"/>
    <w:rsid w:val="00F44D3A"/>
    <w:rsid w:val="00F45B6C"/>
    <w:rsid w:val="00F5313E"/>
    <w:rsid w:val="00F53A3F"/>
    <w:rsid w:val="00F5676C"/>
    <w:rsid w:val="00F6633C"/>
    <w:rsid w:val="00F66589"/>
    <w:rsid w:val="00F71150"/>
    <w:rsid w:val="00F7259D"/>
    <w:rsid w:val="00F74DC9"/>
    <w:rsid w:val="00F753D1"/>
    <w:rsid w:val="00F763D4"/>
    <w:rsid w:val="00F76632"/>
    <w:rsid w:val="00F814A1"/>
    <w:rsid w:val="00F82BDB"/>
    <w:rsid w:val="00F8626A"/>
    <w:rsid w:val="00F87FF7"/>
    <w:rsid w:val="00F959ED"/>
    <w:rsid w:val="00FA081E"/>
    <w:rsid w:val="00FA2F6D"/>
    <w:rsid w:val="00FA359D"/>
    <w:rsid w:val="00FA4418"/>
    <w:rsid w:val="00FA6B78"/>
    <w:rsid w:val="00FC0831"/>
    <w:rsid w:val="00FC10DB"/>
    <w:rsid w:val="00FC50CA"/>
    <w:rsid w:val="00FD2DC4"/>
    <w:rsid w:val="00FE0526"/>
    <w:rsid w:val="00FE0A40"/>
    <w:rsid w:val="00FF0842"/>
    <w:rsid w:val="00FF1DF1"/>
    <w:rsid w:val="00FF28EF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CDA5CE"/>
  <w15:docId w15:val="{D34EF829-D30F-4A9E-AD35-9A1BAA56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G Times (WN)" w:eastAsia="Times New Roman" w:hAnsi="CG Times (WN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F5A53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224D71"/>
    <w:pPr>
      <w:keepNext/>
      <w:numPr>
        <w:numId w:val="13"/>
      </w:numPr>
      <w:tabs>
        <w:tab w:val="clear" w:pos="432"/>
        <w:tab w:val="num" w:pos="720"/>
      </w:tabs>
      <w:spacing w:before="300" w:after="120"/>
      <w:ind w:left="720" w:hanging="720"/>
      <w:outlineLvl w:val="0"/>
    </w:pPr>
    <w:rPr>
      <w:rFonts w:cs="Arial"/>
      <w:b/>
      <w:color w:val="000000"/>
      <w:kern w:val="28"/>
      <w:sz w:val="24"/>
    </w:rPr>
  </w:style>
  <w:style w:type="paragraph" w:styleId="Heading2">
    <w:name w:val="heading 2"/>
    <w:basedOn w:val="Normal"/>
    <w:next w:val="Normal"/>
    <w:qFormat/>
    <w:rsid w:val="004F5A53"/>
    <w:pPr>
      <w:keepNext/>
      <w:numPr>
        <w:ilvl w:val="1"/>
        <w:numId w:val="13"/>
      </w:numPr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4F5A53"/>
    <w:pPr>
      <w:keepNext/>
      <w:numPr>
        <w:ilvl w:val="2"/>
        <w:numId w:val="13"/>
      </w:numPr>
      <w:spacing w:after="360"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4F5A53"/>
    <w:pPr>
      <w:keepNext/>
      <w:numPr>
        <w:ilvl w:val="3"/>
        <w:numId w:val="13"/>
      </w:numPr>
      <w:tabs>
        <w:tab w:val="left" w:pos="6120"/>
        <w:tab w:val="left" w:pos="6480"/>
        <w:tab w:val="left" w:pos="6660"/>
        <w:tab w:val="left" w:pos="7560"/>
        <w:tab w:val="right" w:pos="9360"/>
      </w:tabs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4F5A53"/>
    <w:pPr>
      <w:keepNext/>
      <w:numPr>
        <w:ilvl w:val="4"/>
        <w:numId w:val="13"/>
      </w:numPr>
      <w:tabs>
        <w:tab w:val="left" w:pos="1800"/>
        <w:tab w:val="right" w:pos="9360"/>
      </w:tabs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4F5A53"/>
    <w:pPr>
      <w:keepNext/>
      <w:numPr>
        <w:ilvl w:val="5"/>
        <w:numId w:val="13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4F5A53"/>
    <w:pPr>
      <w:keepNext/>
      <w:numPr>
        <w:ilvl w:val="6"/>
        <w:numId w:val="13"/>
      </w:numPr>
      <w:spacing w:before="12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4F5A53"/>
    <w:pPr>
      <w:keepNext/>
      <w:numPr>
        <w:ilvl w:val="7"/>
        <w:numId w:val="13"/>
      </w:numPr>
      <w:tabs>
        <w:tab w:val="left" w:pos="540"/>
        <w:tab w:val="left" w:pos="1080"/>
      </w:tabs>
      <w:spacing w:after="60" w:line="260" w:lineRule="exact"/>
      <w:outlineLvl w:val="7"/>
    </w:pPr>
    <w:rPr>
      <w:b/>
      <w:color w:val="FF0000"/>
      <w:sz w:val="28"/>
      <w:u w:val="single"/>
    </w:rPr>
  </w:style>
  <w:style w:type="paragraph" w:styleId="Heading9">
    <w:name w:val="heading 9"/>
    <w:basedOn w:val="Normal"/>
    <w:next w:val="Normal"/>
    <w:qFormat/>
    <w:rsid w:val="004F5A53"/>
    <w:pPr>
      <w:keepNext/>
      <w:numPr>
        <w:ilvl w:val="8"/>
        <w:numId w:val="13"/>
      </w:numPr>
      <w:tabs>
        <w:tab w:val="left" w:pos="540"/>
        <w:tab w:val="left" w:pos="1080"/>
      </w:tabs>
      <w:spacing w:after="60" w:line="260" w:lineRule="exact"/>
      <w:outlineLvl w:val="8"/>
    </w:pPr>
    <w:rPr>
      <w:b/>
      <w:i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F5A53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4F5A53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rsid w:val="004F5A53"/>
    <w:pPr>
      <w:spacing w:before="240" w:after="120"/>
    </w:pPr>
    <w:rPr>
      <w:rFonts w:asciiTheme="minorHAnsi" w:hAnsiTheme="minorHAnsi"/>
      <w:b/>
      <w:bCs/>
      <w:sz w:val="20"/>
      <w:szCs w:val="24"/>
    </w:rPr>
  </w:style>
  <w:style w:type="paragraph" w:styleId="BodyTextIndent">
    <w:name w:val="Body Text Indent"/>
    <w:basedOn w:val="Normal"/>
    <w:rsid w:val="004F5A53"/>
    <w:pPr>
      <w:spacing w:after="120"/>
      <w:ind w:left="1440"/>
      <w:jc w:val="both"/>
    </w:pPr>
  </w:style>
  <w:style w:type="paragraph" w:styleId="Title">
    <w:name w:val="Title"/>
    <w:basedOn w:val="Normal"/>
    <w:qFormat/>
    <w:rsid w:val="004F5A53"/>
    <w:pPr>
      <w:pBdr>
        <w:top w:val="single" w:sz="6" w:space="3" w:color="auto"/>
        <w:bottom w:val="single" w:sz="6" w:space="3" w:color="auto"/>
      </w:pBdr>
      <w:spacing w:after="280"/>
      <w:jc w:val="center"/>
    </w:pPr>
    <w:rPr>
      <w:b/>
      <w:sz w:val="28"/>
    </w:rPr>
  </w:style>
  <w:style w:type="paragraph" w:styleId="Subtitle">
    <w:name w:val="Subtitle"/>
    <w:basedOn w:val="Normal"/>
    <w:qFormat/>
    <w:rsid w:val="004F5A53"/>
    <w:pPr>
      <w:tabs>
        <w:tab w:val="left" w:pos="1800"/>
      </w:tabs>
      <w:spacing w:before="120" w:after="120"/>
      <w:ind w:left="2160" w:hanging="2160"/>
      <w:jc w:val="both"/>
    </w:pPr>
    <w:rPr>
      <w:sz w:val="24"/>
    </w:rPr>
  </w:style>
  <w:style w:type="paragraph" w:styleId="BodyTextIndent2">
    <w:name w:val="Body Text Indent 2"/>
    <w:basedOn w:val="Normal"/>
    <w:rsid w:val="004F5A53"/>
    <w:pPr>
      <w:keepNext/>
      <w:spacing w:after="240"/>
      <w:ind w:left="1440" w:hanging="1440"/>
      <w:jc w:val="both"/>
    </w:pPr>
    <w:rPr>
      <w:sz w:val="24"/>
    </w:rPr>
  </w:style>
  <w:style w:type="paragraph" w:styleId="BodyTextIndent3">
    <w:name w:val="Body Text Indent 3"/>
    <w:basedOn w:val="Normal"/>
    <w:rsid w:val="004F5A53"/>
    <w:pPr>
      <w:spacing w:after="240"/>
      <w:ind w:left="1440" w:hanging="1440"/>
    </w:pPr>
    <w:rPr>
      <w:sz w:val="24"/>
    </w:rPr>
  </w:style>
  <w:style w:type="paragraph" w:styleId="BlockText">
    <w:name w:val="Block Text"/>
    <w:basedOn w:val="Normal"/>
    <w:rsid w:val="004F5A53"/>
    <w:pPr>
      <w:spacing w:after="120"/>
      <w:ind w:left="1440" w:right="-360" w:hanging="1440"/>
      <w:jc w:val="both"/>
    </w:pPr>
    <w:rPr>
      <w:color w:val="FF0000"/>
      <w:sz w:val="24"/>
    </w:rPr>
  </w:style>
  <w:style w:type="character" w:styleId="PageNumber">
    <w:name w:val="page number"/>
    <w:basedOn w:val="DefaultParagraphFont"/>
    <w:uiPriority w:val="99"/>
    <w:rsid w:val="004F5A53"/>
  </w:style>
  <w:style w:type="paragraph" w:styleId="Caption">
    <w:name w:val="caption"/>
    <w:basedOn w:val="Normal"/>
    <w:next w:val="Normal"/>
    <w:qFormat/>
    <w:rsid w:val="004F5A53"/>
    <w:pPr>
      <w:tabs>
        <w:tab w:val="left" w:pos="1800"/>
        <w:tab w:val="right" w:pos="9360"/>
      </w:tabs>
      <w:spacing w:before="240" w:after="120"/>
      <w:jc w:val="center"/>
    </w:pPr>
    <w:rPr>
      <w:b/>
      <w:sz w:val="24"/>
    </w:rPr>
  </w:style>
  <w:style w:type="paragraph" w:customStyle="1" w:styleId="sophead">
    <w:name w:val="sop head"/>
    <w:basedOn w:val="Normal"/>
    <w:rsid w:val="004F5A53"/>
    <w:pPr>
      <w:tabs>
        <w:tab w:val="center" w:pos="4320"/>
        <w:tab w:val="right" w:pos="8640"/>
      </w:tabs>
      <w:spacing w:after="40" w:line="240" w:lineRule="atLeast"/>
      <w:jc w:val="center"/>
    </w:pPr>
    <w:rPr>
      <w:rFonts w:ascii="Albertus Medium" w:hAnsi="Albertus Medium"/>
      <w:sz w:val="24"/>
    </w:rPr>
  </w:style>
  <w:style w:type="paragraph" w:styleId="BodyText">
    <w:name w:val="Body Text"/>
    <w:basedOn w:val="Normal"/>
    <w:link w:val="BodyTextChar"/>
    <w:rsid w:val="004F5A53"/>
    <w:rPr>
      <w:color w:val="FF0000"/>
    </w:rPr>
  </w:style>
  <w:style w:type="paragraph" w:styleId="BodyText2">
    <w:name w:val="Body Text 2"/>
    <w:basedOn w:val="Normal"/>
    <w:rsid w:val="004F5A53"/>
    <w:pPr>
      <w:tabs>
        <w:tab w:val="left" w:pos="1170"/>
        <w:tab w:val="right" w:pos="9360"/>
      </w:tabs>
      <w:spacing w:line="240" w:lineRule="exact"/>
    </w:pPr>
    <w:rPr>
      <w:i/>
    </w:rPr>
  </w:style>
  <w:style w:type="paragraph" w:styleId="BodyText3">
    <w:name w:val="Body Text 3"/>
    <w:basedOn w:val="Normal"/>
    <w:rsid w:val="004F5A53"/>
    <w:pPr>
      <w:tabs>
        <w:tab w:val="left" w:pos="8100"/>
      </w:tabs>
      <w:spacing w:after="120"/>
    </w:pPr>
    <w:rPr>
      <w:color w:val="FF0000"/>
    </w:rPr>
  </w:style>
  <w:style w:type="paragraph" w:styleId="List2">
    <w:name w:val="List 2"/>
    <w:basedOn w:val="Normal"/>
    <w:rsid w:val="004F5A53"/>
    <w:pPr>
      <w:numPr>
        <w:numId w:val="2"/>
      </w:numPr>
    </w:pPr>
  </w:style>
  <w:style w:type="paragraph" w:styleId="List3">
    <w:name w:val="List 3"/>
    <w:basedOn w:val="Normal"/>
    <w:rsid w:val="004F5A53"/>
    <w:pPr>
      <w:numPr>
        <w:numId w:val="3"/>
      </w:numPr>
      <w:ind w:left="720"/>
    </w:pPr>
  </w:style>
  <w:style w:type="paragraph" w:customStyle="1" w:styleId="paragraphmain">
    <w:name w:val="paragraph main"/>
    <w:basedOn w:val="Normal"/>
    <w:rsid w:val="004F5A53"/>
    <w:pPr>
      <w:spacing w:before="120" w:after="40" w:line="240" w:lineRule="atLeast"/>
      <w:ind w:left="720"/>
    </w:pPr>
  </w:style>
  <w:style w:type="paragraph" w:customStyle="1" w:styleId="section10">
    <w:name w:val="section 1.0"/>
    <w:basedOn w:val="Normal"/>
    <w:rsid w:val="004F5A53"/>
    <w:pPr>
      <w:numPr>
        <w:numId w:val="4"/>
      </w:numPr>
    </w:pPr>
    <w:rPr>
      <w:sz w:val="24"/>
    </w:rPr>
  </w:style>
  <w:style w:type="paragraph" w:styleId="BalloonText">
    <w:name w:val="Balloon Text"/>
    <w:basedOn w:val="Normal"/>
    <w:semiHidden/>
    <w:rsid w:val="004F5A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24D71"/>
    <w:rPr>
      <w:rFonts w:ascii="Arial" w:hAnsi="Arial" w:cs="Arial"/>
      <w:b/>
      <w:color w:val="000000"/>
      <w:kern w:val="28"/>
      <w:sz w:val="24"/>
    </w:rPr>
  </w:style>
  <w:style w:type="paragraph" w:customStyle="1" w:styleId="P100BlankLine">
    <w:name w:val="P100_Blank_Line"/>
    <w:basedOn w:val="Normal"/>
    <w:rsid w:val="002335C3"/>
    <w:rPr>
      <w:sz w:val="20"/>
    </w:rPr>
  </w:style>
  <w:style w:type="table" w:styleId="TableGrid">
    <w:name w:val="Table Grid"/>
    <w:basedOn w:val="TableNormal"/>
    <w:rsid w:val="004F5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5F744C"/>
    <w:rPr>
      <w:sz w:val="16"/>
      <w:szCs w:val="16"/>
    </w:rPr>
  </w:style>
  <w:style w:type="paragraph" w:styleId="CommentText">
    <w:name w:val="annotation text"/>
    <w:basedOn w:val="Normal"/>
    <w:semiHidden/>
    <w:rsid w:val="005F744C"/>
    <w:rPr>
      <w:sz w:val="20"/>
    </w:rPr>
  </w:style>
  <w:style w:type="paragraph" w:styleId="CommentSubject">
    <w:name w:val="annotation subject"/>
    <w:basedOn w:val="CommentText"/>
    <w:next w:val="CommentText"/>
    <w:semiHidden/>
    <w:rsid w:val="005F744C"/>
    <w:rPr>
      <w:b/>
      <w:bCs/>
    </w:rPr>
  </w:style>
  <w:style w:type="character" w:customStyle="1" w:styleId="BodyTextChar">
    <w:name w:val="Body Text Char"/>
    <w:basedOn w:val="DefaultParagraphFont"/>
    <w:link w:val="BodyText"/>
    <w:rsid w:val="00335259"/>
    <w:rPr>
      <w:rFonts w:ascii="Arial" w:hAnsi="Arial"/>
      <w:color w:val="FF0000"/>
      <w:sz w:val="22"/>
      <w:lang w:val="en-US" w:eastAsia="en-US" w:bidi="ar-SA"/>
    </w:rPr>
  </w:style>
  <w:style w:type="paragraph" w:customStyle="1" w:styleId="Style1">
    <w:name w:val="Style1"/>
    <w:basedOn w:val="Normal"/>
    <w:rsid w:val="00B375C6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  <w:rPr>
      <w:sz w:val="24"/>
    </w:rPr>
  </w:style>
  <w:style w:type="character" w:customStyle="1" w:styleId="EmailStyle431">
    <w:name w:val="EmailStyle431"/>
    <w:basedOn w:val="DefaultParagraphFont"/>
    <w:semiHidden/>
    <w:rsid w:val="005B5BDB"/>
    <w:rPr>
      <w:rFonts w:ascii="Arial" w:hAnsi="Arial" w:cs="Arial"/>
      <w:b w:val="0"/>
      <w:bCs w:val="0"/>
      <w:i w:val="0"/>
      <w:iCs w:val="0"/>
      <w:strike w:val="0"/>
      <w:color w:val="000000"/>
      <w:sz w:val="20"/>
      <w:szCs w:val="20"/>
      <w:u w:val="none"/>
    </w:rPr>
  </w:style>
  <w:style w:type="paragraph" w:styleId="TOC2">
    <w:name w:val="toc 2"/>
    <w:basedOn w:val="Normal"/>
    <w:next w:val="Normal"/>
    <w:autoRedefine/>
    <w:uiPriority w:val="39"/>
    <w:rsid w:val="001A6A34"/>
    <w:pPr>
      <w:spacing w:before="120"/>
      <w:ind w:left="220"/>
    </w:pPr>
    <w:rPr>
      <w:rFonts w:asciiTheme="minorHAnsi" w:hAnsiTheme="minorHAnsi"/>
      <w:i/>
      <w:iCs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1A6A34"/>
    <w:pPr>
      <w:ind w:left="440"/>
    </w:pPr>
    <w:rPr>
      <w:rFonts w:asciiTheme="minorHAnsi" w:hAnsiTheme="minorHAnsi"/>
      <w:sz w:val="20"/>
      <w:szCs w:val="24"/>
    </w:rPr>
  </w:style>
  <w:style w:type="paragraph" w:customStyle="1" w:styleId="Bullet1">
    <w:name w:val="Bullet1"/>
    <w:basedOn w:val="Normal"/>
    <w:rsid w:val="001A6A34"/>
    <w:pPr>
      <w:numPr>
        <w:numId w:val="19"/>
      </w:numPr>
      <w:spacing w:before="60" w:after="60"/>
    </w:pPr>
    <w:rPr>
      <w:sz w:val="20"/>
    </w:rPr>
  </w:style>
  <w:style w:type="paragraph" w:customStyle="1" w:styleId="CellBody">
    <w:name w:val="CellBody"/>
    <w:basedOn w:val="Normal"/>
    <w:rsid w:val="001A6A34"/>
    <w:pPr>
      <w:spacing w:before="80" w:after="80"/>
    </w:pPr>
    <w:rPr>
      <w:sz w:val="16"/>
    </w:rPr>
  </w:style>
  <w:style w:type="paragraph" w:customStyle="1" w:styleId="CellBullet">
    <w:name w:val="CellBullet"/>
    <w:basedOn w:val="CellBody"/>
    <w:rsid w:val="001A6A34"/>
    <w:pPr>
      <w:tabs>
        <w:tab w:val="left" w:pos="216"/>
        <w:tab w:val="num" w:pos="720"/>
      </w:tabs>
      <w:spacing w:before="20" w:after="20"/>
      <w:ind w:left="720" w:hanging="720"/>
    </w:pPr>
  </w:style>
  <w:style w:type="paragraph" w:customStyle="1" w:styleId="CellHead">
    <w:name w:val="CellHead"/>
    <w:basedOn w:val="Normal"/>
    <w:rsid w:val="001A6A34"/>
    <w:pPr>
      <w:keepNext/>
      <w:spacing w:before="60" w:after="120"/>
      <w:jc w:val="center"/>
    </w:pPr>
    <w:rPr>
      <w:b/>
      <w:sz w:val="18"/>
    </w:rPr>
  </w:style>
  <w:style w:type="paragraph" w:customStyle="1" w:styleId="ListLetterCont">
    <w:name w:val="List Letter Cont"/>
    <w:basedOn w:val="Normal"/>
    <w:rsid w:val="001A6A34"/>
    <w:pPr>
      <w:numPr>
        <w:numId w:val="11"/>
      </w:numPr>
      <w:tabs>
        <w:tab w:val="clear" w:pos="360"/>
      </w:tabs>
      <w:spacing w:before="60" w:after="120"/>
      <w:ind w:left="1080" w:firstLine="0"/>
    </w:pPr>
    <w:rPr>
      <w:sz w:val="20"/>
    </w:rPr>
  </w:style>
  <w:style w:type="paragraph" w:customStyle="1" w:styleId="Cellhead0">
    <w:name w:val="Cellhead"/>
    <w:basedOn w:val="Normal"/>
    <w:autoRedefine/>
    <w:rsid w:val="001A6A34"/>
    <w:pPr>
      <w:widowControl w:val="0"/>
      <w:spacing w:before="120" w:after="120"/>
      <w:jc w:val="center"/>
    </w:pPr>
    <w:rPr>
      <w:b/>
      <w:snapToGrid w:val="0"/>
      <w:sz w:val="18"/>
    </w:rPr>
  </w:style>
  <w:style w:type="paragraph" w:customStyle="1" w:styleId="Cellbody0">
    <w:name w:val="Cellbody"/>
    <w:basedOn w:val="Normal"/>
    <w:autoRedefine/>
    <w:rsid w:val="00E20DA4"/>
    <w:pPr>
      <w:widowControl w:val="0"/>
      <w:ind w:left="360"/>
      <w:jc w:val="center"/>
    </w:pPr>
    <w:rPr>
      <w:snapToGrid w:val="0"/>
      <w:sz w:val="18"/>
    </w:rPr>
  </w:style>
  <w:style w:type="character" w:styleId="Hyperlink">
    <w:name w:val="Hyperlink"/>
    <w:basedOn w:val="DefaultParagraphFont"/>
    <w:uiPriority w:val="99"/>
    <w:rsid w:val="00175359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175359"/>
    <w:pPr>
      <w:ind w:left="660"/>
    </w:pPr>
    <w:rPr>
      <w:rFonts w:asciiTheme="minorHAnsi" w:hAnsiTheme="minorHAnsi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175359"/>
    <w:pPr>
      <w:ind w:left="880"/>
    </w:pPr>
    <w:rPr>
      <w:rFonts w:asciiTheme="minorHAnsi" w:hAnsiTheme="minorHAnsi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175359"/>
    <w:pPr>
      <w:ind w:left="1100"/>
    </w:pPr>
    <w:rPr>
      <w:rFonts w:asciiTheme="minorHAnsi" w:hAnsiTheme="minorHAnsi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175359"/>
    <w:pPr>
      <w:ind w:left="1320"/>
    </w:pPr>
    <w:rPr>
      <w:rFonts w:asciiTheme="minorHAnsi" w:hAnsiTheme="minorHAnsi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175359"/>
    <w:pPr>
      <w:ind w:left="1540"/>
    </w:pPr>
    <w:rPr>
      <w:rFonts w:asciiTheme="minorHAnsi" w:hAnsiTheme="minorHAnsi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175359"/>
    <w:pPr>
      <w:ind w:left="1760"/>
    </w:pPr>
    <w:rPr>
      <w:rFonts w:asciiTheme="minorHAnsi" w:hAnsiTheme="minorHAnsi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A2F6D"/>
    <w:rPr>
      <w:rFonts w:ascii="Arial" w:hAnsi="Arial"/>
      <w:sz w:val="22"/>
    </w:rPr>
  </w:style>
  <w:style w:type="paragraph" w:customStyle="1" w:styleId="WfxFaxNum">
    <w:name w:val="WfxFaxNum"/>
    <w:basedOn w:val="Normal"/>
    <w:rsid w:val="00FA2F6D"/>
    <w:rPr>
      <w:rFonts w:ascii="Times New Roman" w:hAnsi="Times New Roman"/>
      <w:sz w:val="20"/>
    </w:rPr>
  </w:style>
  <w:style w:type="paragraph" w:styleId="ListParagraph">
    <w:name w:val="List Paragraph"/>
    <w:aliases w:val="lp1,Figure_name,Equipment,Numbered Indented Text"/>
    <w:basedOn w:val="Normal"/>
    <w:link w:val="ListParagraphChar"/>
    <w:uiPriority w:val="34"/>
    <w:qFormat/>
    <w:rsid w:val="006B416A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locked/>
    <w:rsid w:val="00295E5E"/>
    <w:rPr>
      <w:rFonts w:ascii="Arial" w:hAnsi="Arial"/>
      <w:sz w:val="22"/>
    </w:rPr>
  </w:style>
  <w:style w:type="paragraph" w:customStyle="1" w:styleId="TextBullet2">
    <w:name w:val="TextBullet2"/>
    <w:basedOn w:val="Normal"/>
    <w:rsid w:val="00121DE6"/>
    <w:pPr>
      <w:numPr>
        <w:numId w:val="25"/>
      </w:numPr>
      <w:tabs>
        <w:tab w:val="left" w:pos="1320"/>
      </w:tabs>
      <w:spacing w:before="60" w:after="20" w:line="180" w:lineRule="atLeast"/>
      <w:ind w:left="1320" w:hanging="240"/>
    </w:pPr>
    <w:rPr>
      <w:rFonts w:ascii="GE Inspira" w:hAnsi="GE Inspira"/>
      <w:lang w:bidi="he-IL"/>
    </w:rPr>
  </w:style>
  <w:style w:type="table" w:customStyle="1" w:styleId="TableGrid11">
    <w:name w:val="Table Grid11"/>
    <w:basedOn w:val="TableNormal"/>
    <w:next w:val="TableGrid"/>
    <w:rsid w:val="009B2754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9B2754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9B2754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p1 Char,Figure_name Char,Equipment Char,Numbered Indented Text Char"/>
    <w:link w:val="ListParagraph"/>
    <w:uiPriority w:val="34"/>
    <w:locked/>
    <w:rsid w:val="000C5AD4"/>
    <w:rPr>
      <w:rFonts w:ascii="Arial" w:hAnsi="Arial"/>
      <w:sz w:val="22"/>
    </w:rPr>
  </w:style>
  <w:style w:type="character" w:styleId="Emphasis">
    <w:name w:val="Emphasis"/>
    <w:basedOn w:val="DefaultParagraphFont"/>
    <w:qFormat/>
    <w:rsid w:val="00F101F9"/>
    <w:rPr>
      <w:i/>
      <w:iCs/>
    </w:rPr>
  </w:style>
  <w:style w:type="character" w:customStyle="1" w:styleId="normaltextrun">
    <w:name w:val="normaltextrun"/>
    <w:basedOn w:val="DefaultParagraphFont"/>
    <w:rsid w:val="00D53793"/>
  </w:style>
  <w:style w:type="character" w:customStyle="1" w:styleId="eop">
    <w:name w:val="eop"/>
    <w:basedOn w:val="DefaultParagraphFont"/>
    <w:rsid w:val="00D53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FE3C46086AA419B414AC5C76FAE72" ma:contentTypeVersion="4" ma:contentTypeDescription="Create a new document." ma:contentTypeScope="" ma:versionID="d6cf938b101445330d35fa67b66466c2">
  <xsd:schema xmlns:xsd="http://www.w3.org/2001/XMLSchema" xmlns:xs="http://www.w3.org/2001/XMLSchema" xmlns:p="http://schemas.microsoft.com/office/2006/metadata/properties" xmlns:ns2="92ee2d8b-7bff-4136-a658-8faf2dc2992d" targetNamespace="http://schemas.microsoft.com/office/2006/metadata/properties" ma:root="true" ma:fieldsID="9367911e4e6dd8fbbdd54440c34d3c12" ns2:_="">
    <xsd:import namespace="92ee2d8b-7bff-4136-a658-8faf2dc299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e2d8b-7bff-4136-a658-8faf2dc29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C8B5D-A727-443A-B3C8-A6532BFB8D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50A2CC-871A-43B7-85E0-B355B6D31D1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888695D-A4A3-4E3B-B7AB-CF6CD84158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e2d8b-7bff-4136-a658-8faf2dc299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FA88F6-E5FD-4022-89AD-41CAEB7C9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5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Verification Plan</vt:lpstr>
    </vt:vector>
  </TitlesOfParts>
  <Company>CareFusion</Company>
  <LinksUpToDate>false</LinksUpToDate>
  <CharactersWithSpaces>5679</CharactersWithSpaces>
  <SharedDoc>false</SharedDoc>
  <HLinks>
    <vt:vector size="90" baseType="variant"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_Toc216243014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_Toc216243013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_Toc216243012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_Toc216243011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_Toc216243010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_Toc216243009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_Toc216243008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_Toc216243007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_Toc216243006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_Toc216243005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_Toc216243004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_Toc216243003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_Toc216243002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_Toc216243001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_Toc216243000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Plan</dc:title>
  <dc:creator>Administrator</dc:creator>
  <cp:lastModifiedBy>Puneeth Gowda S R</cp:lastModifiedBy>
  <cp:revision>22</cp:revision>
  <cp:lastPrinted>2014-01-29T00:11:00Z</cp:lastPrinted>
  <dcterms:created xsi:type="dcterms:W3CDTF">2018-02-26T19:22:00Z</dcterms:created>
  <dcterms:modified xsi:type="dcterms:W3CDTF">2020-12-04T07:06:00Z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0x010100235FE3C46086AA419B414AC5C76FAE72</vt:lpwstr>
  </property>
</Properties>
</file>