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27E1C0C0" w:rsidR="00746D2E" w:rsidRDefault="003E137D" w:rsidP="00746D2E">
      <w:pPr>
        <w:tabs>
          <w:tab w:val="left" w:pos="9630"/>
        </w:tabs>
        <w:ind w:firstLine="0"/>
        <w:jc w:val="both"/>
        <w:rPr>
          <w:rFonts w:ascii="Arial" w:hAnsi="Arial" w:cs="Arial"/>
          <w:sz w:val="18"/>
        </w:rPr>
      </w:pPr>
      <w:r>
        <w:rPr>
          <w:noProof/>
          <w:lang w:val="en-IN" w:eastAsia="en-IN" w:bidi="ar-SA"/>
        </w:rPr>
        <w:t xml:space="preserve"> </w:t>
      </w:r>
      <w:r w:rsidR="0085732C">
        <w:rPr>
          <w:noProof/>
          <w:lang w:val="en-GB" w:eastAsia="en-GB" w:bidi="ar-SA"/>
        </w:rPr>
        <mc:AlternateContent>
          <mc:Choice Requires="wps">
            <w:drawing>
              <wp:anchor distT="0" distB="0" distL="114300" distR="114300" simplePos="0" relativeHeight="251652608" behindDoc="0" locked="0" layoutInCell="1" allowOverlap="1" wp14:anchorId="48DC9B2C" wp14:editId="1DA39DE2">
                <wp:simplePos x="0" y="0"/>
                <wp:positionH relativeFrom="column">
                  <wp:posOffset>576470</wp:posOffset>
                </wp:positionH>
                <wp:positionV relativeFrom="paragraph">
                  <wp:posOffset>-168965</wp:posOffset>
                </wp:positionV>
                <wp:extent cx="4216400" cy="1391478"/>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13914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71039F" w14:textId="77777777" w:rsidR="00C92C90" w:rsidRDefault="00C92C90" w:rsidP="00860730">
                            <w:pPr>
                              <w:jc w:val="center"/>
                              <w:rPr>
                                <w:rFonts w:ascii="Arial" w:hAnsi="Arial" w:cs="Arial"/>
                                <w:sz w:val="56"/>
                              </w:rPr>
                            </w:pPr>
                            <w:r>
                              <w:rPr>
                                <w:rFonts w:ascii="Arial" w:hAnsi="Arial" w:cs="Arial"/>
                                <w:sz w:val="56"/>
                              </w:rPr>
                              <w:t>Learning Report –</w:t>
                            </w:r>
                          </w:p>
                          <w:p w14:paraId="48DC9B5B" w14:textId="4276CF60" w:rsidR="00C92C90" w:rsidRPr="006F2874" w:rsidRDefault="00C92C90" w:rsidP="00860730">
                            <w:pPr>
                              <w:jc w:val="center"/>
                              <w:rPr>
                                <w:rFonts w:ascii="Arial" w:hAnsi="Arial" w:cs="Arial"/>
                                <w:sz w:val="56"/>
                              </w:rPr>
                            </w:pPr>
                            <w:r w:rsidRPr="006F2874">
                              <w:rPr>
                                <w:rFonts w:ascii="Segoe UI" w:hAnsi="Segoe UI" w:cs="Segoe UI"/>
                                <w:b/>
                                <w:bCs/>
                                <w:sz w:val="26"/>
                                <w:szCs w:val="26"/>
                                <w:shd w:val="clear" w:color="auto" w:fill="FAF9F8"/>
                              </w:rPr>
                              <w:t>Embedded Software Design, Development processes &amp; standards</w:t>
                            </w:r>
                            <w:r w:rsidRPr="006F2874">
                              <w:rPr>
                                <w:rFonts w:ascii="Arial" w:hAnsi="Arial" w:cs="Arial"/>
                                <w:sz w:val="56"/>
                              </w:rPr>
                              <w:t xml:space="preserve"> </w:t>
                            </w:r>
                          </w:p>
                          <w:p w14:paraId="48DC9B5C" w14:textId="77777777" w:rsidR="00C92C90" w:rsidRPr="00F40045" w:rsidRDefault="00C92C90" w:rsidP="00860730">
                            <w:pPr>
                              <w:jc w:val="center"/>
                              <w:rPr>
                                <w:rFonts w:ascii="Arial" w:hAnsi="Arial" w:cs="Arial"/>
                                <w:iCs/>
                                <w:color w:val="000000" w:themeColor="text1"/>
                                <w:sz w:val="28"/>
                                <w:szCs w:val="30"/>
                                <w:lang w:val="it-IT"/>
                              </w:rPr>
                            </w:pPr>
                          </w:p>
                          <w:p w14:paraId="48DC9B5D" w14:textId="77777777" w:rsidR="00C92C90" w:rsidRPr="00F40045" w:rsidRDefault="00C92C90" w:rsidP="00860730">
                            <w:pPr>
                              <w:jc w:val="center"/>
                              <w:rPr>
                                <w:rFonts w:ascii="Arial" w:hAnsi="Arial" w:cs="Arial"/>
                                <w:iCs/>
                                <w:color w:val="000000" w:themeColor="text1"/>
                                <w:sz w:val="28"/>
                                <w:szCs w:val="30"/>
                                <w:lang w:val="it-IT"/>
                              </w:rPr>
                            </w:pPr>
                          </w:p>
                          <w:p w14:paraId="48DC9B5E" w14:textId="6684DD44" w:rsidR="00C92C90" w:rsidRPr="00F40045" w:rsidRDefault="00C92C90" w:rsidP="00FC1AC1">
                            <w:pPr>
                              <w:rPr>
                                <w:rFonts w:ascii="Arial" w:hAnsi="Arial" w:cs="Arial"/>
                                <w:iCs/>
                                <w:color w:val="000000" w:themeColor="text1"/>
                                <w:sz w:val="28"/>
                                <w:szCs w:val="30"/>
                                <w:lang w:val="it-IT"/>
                              </w:rPr>
                            </w:pPr>
                          </w:p>
                          <w:p w14:paraId="48DC9B5F" w14:textId="77777777" w:rsidR="00C92C90" w:rsidRPr="00F40045" w:rsidRDefault="00C92C90" w:rsidP="00860730">
                            <w:pPr>
                              <w:jc w:val="center"/>
                              <w:rPr>
                                <w:rFonts w:ascii="Arial" w:hAnsi="Arial" w:cs="Arial"/>
                                <w:iCs/>
                                <w:color w:val="000000" w:themeColor="text1"/>
                                <w:sz w:val="28"/>
                                <w:szCs w:val="30"/>
                                <w:lang w:val="it-IT"/>
                              </w:rPr>
                            </w:pPr>
                          </w:p>
                          <w:p w14:paraId="48DC9B60" w14:textId="77777777" w:rsidR="00C92C90" w:rsidRPr="00417AA7" w:rsidRDefault="00C92C90"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4pt;margin-top:-13.3pt;width:332pt;height:109.5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" filled="f" stroked="f" strokeweight=".5pt">
                <v:textbox>
                  <w:txbxContent>
                    <w:p w14:paraId="1671039F" w14:textId="77777777" w:rsidR="00C92C90" w:rsidRDefault="00C92C90" w:rsidP="00860730">
                      <w:pPr>
                        <w:jc w:val="center"/>
                        <w:rPr>
                          <w:rFonts w:ascii="Arial" w:hAnsi="Arial" w:cs="Arial"/>
                          <w:sz w:val="56"/>
                        </w:rPr>
                      </w:pPr>
                      <w:r>
                        <w:rPr>
                          <w:rFonts w:ascii="Arial" w:hAnsi="Arial" w:cs="Arial"/>
                          <w:sz w:val="56"/>
                        </w:rPr>
                        <w:t>Learning Report –</w:t>
                      </w:r>
                    </w:p>
                    <w:p w14:paraId="48DC9B5B" w14:textId="4276CF60" w:rsidR="00C92C90" w:rsidRPr="006F2874" w:rsidRDefault="00C92C90" w:rsidP="00860730">
                      <w:pPr>
                        <w:jc w:val="center"/>
                        <w:rPr>
                          <w:rFonts w:ascii="Arial" w:hAnsi="Arial" w:cs="Arial"/>
                          <w:sz w:val="56"/>
                        </w:rPr>
                      </w:pPr>
                      <w:r w:rsidRPr="006F2874">
                        <w:rPr>
                          <w:rFonts w:ascii="Segoe UI" w:hAnsi="Segoe UI" w:cs="Segoe UI"/>
                          <w:b/>
                          <w:bCs/>
                          <w:sz w:val="26"/>
                          <w:szCs w:val="26"/>
                          <w:shd w:val="clear" w:color="auto" w:fill="FAF9F8"/>
                        </w:rPr>
                        <w:t>Embedded Software Design, Development processes &amp; standards</w:t>
                      </w:r>
                      <w:r w:rsidRPr="006F2874">
                        <w:rPr>
                          <w:rFonts w:ascii="Arial" w:hAnsi="Arial" w:cs="Arial"/>
                          <w:sz w:val="56"/>
                        </w:rPr>
                        <w:t xml:space="preserve"> </w:t>
                      </w:r>
                    </w:p>
                    <w:p w14:paraId="48DC9B5C" w14:textId="77777777" w:rsidR="00C92C90" w:rsidRPr="00F40045" w:rsidRDefault="00C92C90" w:rsidP="00860730">
                      <w:pPr>
                        <w:jc w:val="center"/>
                        <w:rPr>
                          <w:rFonts w:ascii="Arial" w:hAnsi="Arial" w:cs="Arial"/>
                          <w:iCs/>
                          <w:color w:val="000000" w:themeColor="text1"/>
                          <w:sz w:val="28"/>
                          <w:szCs w:val="30"/>
                          <w:lang w:val="it-IT"/>
                        </w:rPr>
                      </w:pPr>
                    </w:p>
                    <w:p w14:paraId="48DC9B5D" w14:textId="77777777" w:rsidR="00C92C90" w:rsidRPr="00F40045" w:rsidRDefault="00C92C90" w:rsidP="00860730">
                      <w:pPr>
                        <w:jc w:val="center"/>
                        <w:rPr>
                          <w:rFonts w:ascii="Arial" w:hAnsi="Arial" w:cs="Arial"/>
                          <w:iCs/>
                          <w:color w:val="000000" w:themeColor="text1"/>
                          <w:sz w:val="28"/>
                          <w:szCs w:val="30"/>
                          <w:lang w:val="it-IT"/>
                        </w:rPr>
                      </w:pPr>
                    </w:p>
                    <w:p w14:paraId="48DC9B5E" w14:textId="6684DD44" w:rsidR="00C92C90" w:rsidRPr="00F40045" w:rsidRDefault="00C92C90" w:rsidP="00FC1AC1">
                      <w:pPr>
                        <w:rPr>
                          <w:rFonts w:ascii="Arial" w:hAnsi="Arial" w:cs="Arial"/>
                          <w:iCs/>
                          <w:color w:val="000000" w:themeColor="text1"/>
                          <w:sz w:val="28"/>
                          <w:szCs w:val="30"/>
                          <w:lang w:val="it-IT"/>
                        </w:rPr>
                      </w:pPr>
                    </w:p>
                    <w:p w14:paraId="48DC9B5F" w14:textId="77777777" w:rsidR="00C92C90" w:rsidRPr="00F40045" w:rsidRDefault="00C92C90" w:rsidP="00860730">
                      <w:pPr>
                        <w:jc w:val="center"/>
                        <w:rPr>
                          <w:rFonts w:ascii="Arial" w:hAnsi="Arial" w:cs="Arial"/>
                          <w:iCs/>
                          <w:color w:val="000000" w:themeColor="text1"/>
                          <w:sz w:val="28"/>
                          <w:szCs w:val="30"/>
                          <w:lang w:val="it-IT"/>
                        </w:rPr>
                      </w:pPr>
                    </w:p>
                    <w:p w14:paraId="48DC9B60" w14:textId="77777777" w:rsidR="00C92C90" w:rsidRPr="00417AA7" w:rsidRDefault="00C92C90" w:rsidP="00860730">
                      <w:pPr>
                        <w:jc w:val="center"/>
                        <w:rPr>
                          <w:rFonts w:ascii="Arial" w:hAnsi="Arial" w:cs="Arial"/>
                          <w:sz w:val="24"/>
                          <w:szCs w:val="24"/>
                        </w:rPr>
                      </w:pPr>
                    </w:p>
                  </w:txbxContent>
                </v:textbox>
              </v:shape>
            </w:pict>
          </mc:Fallback>
        </mc:AlternateContent>
      </w:r>
      <w:r w:rsidR="00D61949" w:rsidRPr="00D33911">
        <w:rPr>
          <w:rFonts w:ascii="Arial" w:hAnsi="Arial" w:cs="Arial"/>
          <w:noProof/>
          <w:lang w:val="en-GB" w:eastAsia="en-GB" w:bidi="ar-SA"/>
        </w:rPr>
        <w:drawing>
          <wp:anchor distT="0" distB="0" distL="114300" distR="114300" simplePos="0" relativeHeight="251650560" behindDoc="0" locked="0" layoutInCell="1" allowOverlap="1" wp14:anchorId="48DC9B2A" wp14:editId="51066BF1">
            <wp:simplePos x="0" y="0"/>
            <wp:positionH relativeFrom="page">
              <wp:posOffset>-47625</wp:posOffset>
            </wp:positionH>
            <wp:positionV relativeFrom="paragraph">
              <wp:posOffset>-544195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860730" w:rsidRPr="005E3A9E">
        <w:rPr>
          <w:rFonts w:ascii="Arial" w:hAnsi="Arial" w:cs="Arial"/>
          <w:noProof/>
          <w:sz w:val="18"/>
          <w:lang w:val="en-GB" w:eastAsia="en-GB" w:bidi="ar-SA"/>
        </w:rPr>
        <mc:AlternateContent>
          <mc:Choice Requires="wpg">
            <w:drawing>
              <wp:anchor distT="0" distB="0" distL="114300" distR="114300" simplePos="0" relativeHeight="251656704" behindDoc="0" locked="0" layoutInCell="1" allowOverlap="1" wp14:anchorId="48DC9B2E" wp14:editId="20025A4C">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4C9F09F1" id="Group 7" o:spid="_x0000_s1026" style="position:absolute;margin-left:-19pt;margin-top:-38.1pt;width:62.9pt;height:66.5pt;z-index:251656704;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val="en-GB" w:eastAsia="en-GB" w:bidi="ar-SA"/>
        </w:rPr>
        <mc:AlternateContent>
          <mc:Choice Requires="wpg">
            <w:drawing>
              <wp:anchor distT="0" distB="0" distL="114300" distR="114300" simplePos="0" relativeHeight="251661824" behindDoc="0" locked="0" layoutInCell="1" allowOverlap="1" wp14:anchorId="48DC9B30" wp14:editId="154EE94F">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629BE1B2" id="Group 10" o:spid="_x0000_s1026" style="position:absolute;margin-left:375.5pt;margin-top:.6pt;width:58.85pt;height:63.7pt;z-index:251661824;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0856628A" w:rsidR="00963DA6" w:rsidRPr="003E137D" w:rsidRDefault="003E137D" w:rsidP="00963DA6">
      <w:pPr>
        <w:ind w:firstLine="0"/>
        <w:rPr>
          <w:rFonts w:ascii="Arial" w:hAnsi="Arial" w:cs="Arial"/>
          <w:noProof/>
          <w:sz w:val="18"/>
          <w:lang w:val="en-IN" w:eastAsia="en-IN" w:bidi="ar-SA"/>
        </w:rPr>
      </w:pPr>
      <w:r>
        <w:rPr>
          <w:rFonts w:ascii="Arial" w:hAnsi="Arial" w:cs="Arial"/>
          <w:noProof/>
          <w:lang w:val="en-GB" w:eastAsia="en-GB" w:bidi="ar-SA"/>
        </w:rPr>
        <w:drawing>
          <wp:anchor distT="0" distB="0" distL="114300" distR="114300" simplePos="0" relativeHeight="251686400" behindDoc="0" locked="0" layoutInCell="1" allowOverlap="1" wp14:anchorId="7C9AC2B4" wp14:editId="1CE8FA05">
            <wp:simplePos x="0" y="0"/>
            <wp:positionH relativeFrom="column">
              <wp:posOffset>3078480</wp:posOffset>
            </wp:positionH>
            <wp:positionV relativeFrom="paragraph">
              <wp:posOffset>1514475</wp:posOffset>
            </wp:positionV>
            <wp:extent cx="2124371" cy="1810003"/>
            <wp:effectExtent l="0" t="0" r="0" b="0"/>
            <wp:wrapThrough wrapText="bothSides">
              <wp:wrapPolygon edited="0">
                <wp:start x="0" y="0"/>
                <wp:lineTo x="0" y="21373"/>
                <wp:lineTo x="21309" y="21373"/>
                <wp:lineTo x="21309"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enesis_Logo.jpg"/>
                    <pic:cNvPicPr/>
                  </pic:nvPicPr>
                  <pic:blipFill>
                    <a:blip r:embed="rId14">
                      <a:extLst>
                        <a:ext uri="{28A0092B-C50C-407E-A947-70E740481C1C}">
                          <a14:useLocalDpi xmlns:a14="http://schemas.microsoft.com/office/drawing/2010/main" val="0"/>
                        </a:ext>
                      </a:extLst>
                    </a:blip>
                    <a:stretch>
                      <a:fillRect/>
                    </a:stretch>
                  </pic:blipFill>
                  <pic:spPr>
                    <a:xfrm>
                      <a:off x="0" y="0"/>
                      <a:ext cx="2124371" cy="1810003"/>
                    </a:xfrm>
                    <a:prstGeom prst="rect">
                      <a:avLst/>
                    </a:prstGeom>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115"/>
        <w:gridCol w:w="948"/>
        <w:gridCol w:w="1579"/>
        <w:gridCol w:w="1437"/>
        <w:gridCol w:w="1689"/>
        <w:gridCol w:w="2383"/>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060B245A" w:rsidR="002979C3" w:rsidRPr="00553962" w:rsidRDefault="004A198E" w:rsidP="004817E1">
            <w:pPr>
              <w:ind w:left="-36" w:firstLine="12"/>
              <w:jc w:val="center"/>
              <w:rPr>
                <w:rStyle w:val="Strong"/>
                <w:rFonts w:ascii="Arial" w:hAnsi="Arial" w:cs="Arial"/>
                <w:color w:val="FFFFFF"/>
              </w:rPr>
            </w:pPr>
            <w:r>
              <w:rPr>
                <w:rFonts w:ascii="Arial" w:hAnsi="Arial" w:cs="Arial"/>
                <w:b/>
                <w:color w:val="FFFFFF"/>
              </w:rPr>
              <w:t>To be A</w:t>
            </w:r>
            <w:r w:rsidR="00AD504B" w:rsidRPr="00AD504B">
              <w:rPr>
                <w:rFonts w:ascii="Arial" w:hAnsi="Arial" w:cs="Arial"/>
                <w:b/>
                <w:color w:val="FFFFFF"/>
              </w:rPr>
              <w:t xml:space="preserve">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6BBDB14F" w:rsidR="002979C3" w:rsidRPr="00404B4F" w:rsidRDefault="006F2874" w:rsidP="004817E1">
            <w:pPr>
              <w:pStyle w:val="TableText"/>
              <w:spacing w:after="0"/>
              <w:ind w:left="-54" w:firstLine="27"/>
              <w:jc w:val="center"/>
              <w:rPr>
                <w:rFonts w:cs="Arial"/>
              </w:rPr>
            </w:pPr>
            <w:r>
              <w:rPr>
                <w:rFonts w:cs="Arial"/>
              </w:rPr>
              <w:t>1</w:t>
            </w:r>
          </w:p>
        </w:tc>
        <w:tc>
          <w:tcPr>
            <w:tcW w:w="518" w:type="pct"/>
            <w:vAlign w:val="center"/>
          </w:tcPr>
          <w:p w14:paraId="48DC9A5A" w14:textId="7C65B18B" w:rsidR="002979C3" w:rsidRPr="00B96BE2" w:rsidRDefault="00CF0D2D" w:rsidP="004817E1">
            <w:pPr>
              <w:pStyle w:val="TableText"/>
              <w:spacing w:after="0"/>
              <w:ind w:left="-54" w:hanging="12"/>
              <w:jc w:val="center"/>
              <w:rPr>
                <w:rFonts w:cs="Arial"/>
              </w:rPr>
            </w:pPr>
            <w:r>
              <w:rPr>
                <w:rFonts w:cs="Arial"/>
              </w:rPr>
              <w:t>12</w:t>
            </w:r>
            <w:r w:rsidR="006F2874">
              <w:rPr>
                <w:rFonts w:cs="Arial"/>
              </w:rPr>
              <w:t>-10-20</w:t>
            </w:r>
          </w:p>
        </w:tc>
        <w:tc>
          <w:tcPr>
            <w:tcW w:w="863" w:type="pct"/>
            <w:vAlign w:val="center"/>
          </w:tcPr>
          <w:p w14:paraId="48DC9A5B" w14:textId="10E1FA62" w:rsidR="001B4CE7" w:rsidRPr="007B3ACD" w:rsidRDefault="00C92C90" w:rsidP="00C92C90">
            <w:pPr>
              <w:pStyle w:val="TableText"/>
              <w:spacing w:after="0"/>
              <w:ind w:left="-54" w:firstLine="5"/>
              <w:rPr>
                <w:rFonts w:cs="Arial"/>
              </w:rPr>
            </w:pPr>
            <w:r>
              <w:rPr>
                <w:rFonts w:cs="Arial"/>
              </w:rPr>
              <w:t xml:space="preserve">S P </w:t>
            </w:r>
            <w:proofErr w:type="spellStart"/>
            <w:r>
              <w:rPr>
                <w:rFonts w:cs="Arial"/>
              </w:rPr>
              <w:t>Bala</w:t>
            </w:r>
            <w:proofErr w:type="spellEnd"/>
            <w:r>
              <w:rPr>
                <w:rFonts w:cs="Arial"/>
              </w:rPr>
              <w:t xml:space="preserve"> </w:t>
            </w:r>
            <w:proofErr w:type="spellStart"/>
            <w:r>
              <w:rPr>
                <w:rFonts w:cs="Arial"/>
              </w:rPr>
              <w:t>Sirisha</w:t>
            </w:r>
            <w:proofErr w:type="spellEnd"/>
          </w:p>
        </w:tc>
        <w:tc>
          <w:tcPr>
            <w:tcW w:w="785" w:type="pct"/>
            <w:vAlign w:val="center"/>
          </w:tcPr>
          <w:p w14:paraId="48DC9A5C" w14:textId="17BB62DE" w:rsidR="002979C3" w:rsidRPr="00997756" w:rsidRDefault="002979C3" w:rsidP="004817E1">
            <w:pPr>
              <w:pStyle w:val="TableText"/>
              <w:spacing w:after="0"/>
              <w:ind w:left="-54" w:firstLine="46"/>
              <w:jc w:val="center"/>
              <w:rPr>
                <w:rFonts w:cs="Arial"/>
              </w:rPr>
            </w:pPr>
          </w:p>
        </w:tc>
        <w:tc>
          <w:tcPr>
            <w:tcW w:w="923" w:type="pct"/>
            <w:vAlign w:val="center"/>
          </w:tcPr>
          <w:p w14:paraId="48DC9A5D" w14:textId="05AC770D" w:rsidR="002979C3" w:rsidRPr="00995956" w:rsidRDefault="00C92C90" w:rsidP="004817E1">
            <w:pPr>
              <w:pStyle w:val="TableText"/>
              <w:spacing w:after="0"/>
              <w:ind w:left="92" w:hanging="34"/>
              <w:jc w:val="center"/>
              <w:rPr>
                <w:rFonts w:cs="Arial"/>
              </w:rPr>
            </w:pPr>
            <w:proofErr w:type="spellStart"/>
            <w:r>
              <w:rPr>
                <w:rFonts w:cs="Arial"/>
              </w:rPr>
              <w:t>Bhargav</w:t>
            </w:r>
            <w:proofErr w:type="spellEnd"/>
            <w:r>
              <w:rPr>
                <w:rFonts w:cs="Arial"/>
              </w:rPr>
              <w:t xml:space="preserve"> N</w:t>
            </w:r>
          </w:p>
        </w:tc>
        <w:tc>
          <w:tcPr>
            <w:tcW w:w="1302" w:type="pct"/>
            <w:vAlign w:val="center"/>
          </w:tcPr>
          <w:p w14:paraId="48DC9A5E" w14:textId="0C6EF50B" w:rsidR="002979C3" w:rsidRPr="00995956" w:rsidRDefault="002979C3" w:rsidP="004817E1">
            <w:pPr>
              <w:pStyle w:val="TableText"/>
              <w:spacing w:after="0"/>
              <w:ind w:left="-54"/>
              <w:jc w:val="center"/>
              <w:rPr>
                <w:rFonts w:cs="Arial"/>
              </w:rPr>
            </w:pPr>
          </w:p>
        </w:tc>
      </w:tr>
      <w:tr w:rsidR="00EF2B08" w:rsidRPr="00553962" w14:paraId="48DC9A66" w14:textId="77777777" w:rsidTr="004817E1">
        <w:trPr>
          <w:cantSplit/>
          <w:trHeight w:val="273"/>
        </w:trPr>
        <w:tc>
          <w:tcPr>
            <w:tcW w:w="609" w:type="pct"/>
            <w:vAlign w:val="center"/>
          </w:tcPr>
          <w:p w14:paraId="48DC9A60" w14:textId="46781D35" w:rsidR="00EF2B08" w:rsidRPr="00404B4F" w:rsidRDefault="00EF2B08" w:rsidP="004817E1">
            <w:pPr>
              <w:pStyle w:val="TableText"/>
              <w:spacing w:after="0"/>
              <w:ind w:left="-54" w:firstLine="27"/>
              <w:jc w:val="center"/>
              <w:rPr>
                <w:rFonts w:cs="Arial"/>
              </w:rPr>
            </w:pPr>
          </w:p>
        </w:tc>
        <w:tc>
          <w:tcPr>
            <w:tcW w:w="518" w:type="pct"/>
            <w:vAlign w:val="center"/>
          </w:tcPr>
          <w:p w14:paraId="48DC9A61" w14:textId="49972520" w:rsidR="00EF2B08" w:rsidRPr="00B96BE2" w:rsidRDefault="00EF2B08" w:rsidP="004817E1">
            <w:pPr>
              <w:pStyle w:val="TableText"/>
              <w:spacing w:after="0"/>
              <w:ind w:left="-54" w:hanging="12"/>
              <w:jc w:val="center"/>
              <w:rPr>
                <w:rFonts w:cs="Arial"/>
              </w:rPr>
            </w:pPr>
          </w:p>
        </w:tc>
        <w:tc>
          <w:tcPr>
            <w:tcW w:w="863" w:type="pct"/>
            <w:vAlign w:val="center"/>
          </w:tcPr>
          <w:p w14:paraId="48DC9A62" w14:textId="75F16AB2" w:rsidR="00EF2B08" w:rsidRPr="007B3ACD" w:rsidRDefault="00EF2B08" w:rsidP="004817E1">
            <w:pPr>
              <w:pStyle w:val="TableText"/>
              <w:spacing w:after="0"/>
              <w:ind w:left="-54" w:firstLine="5"/>
              <w:jc w:val="center"/>
              <w:rPr>
                <w:rFonts w:cs="Arial"/>
              </w:rPr>
            </w:pPr>
          </w:p>
        </w:tc>
        <w:tc>
          <w:tcPr>
            <w:tcW w:w="785" w:type="pct"/>
            <w:vAlign w:val="center"/>
          </w:tcPr>
          <w:p w14:paraId="48DC9A63" w14:textId="6D8DDA02"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7CBCAEE1" w:rsidR="00EF2B08" w:rsidRPr="00995956" w:rsidRDefault="00EF2B08" w:rsidP="004817E1">
            <w:pPr>
              <w:pStyle w:val="TableText"/>
              <w:spacing w:after="0"/>
              <w:ind w:left="-54"/>
              <w:jc w:val="center"/>
              <w:rPr>
                <w:rFonts w:cs="Arial"/>
              </w:rPr>
            </w:pPr>
          </w:p>
        </w:tc>
      </w:tr>
      <w:tr w:rsidR="00EF2B08" w:rsidRPr="00553962" w14:paraId="48DC9A6D" w14:textId="77777777" w:rsidTr="004817E1">
        <w:trPr>
          <w:cantSplit/>
          <w:trHeight w:val="273"/>
        </w:trPr>
        <w:tc>
          <w:tcPr>
            <w:tcW w:w="609" w:type="pct"/>
            <w:vAlign w:val="center"/>
          </w:tcPr>
          <w:p w14:paraId="48DC9A67" w14:textId="373018B6" w:rsidR="00EF2B08" w:rsidRPr="00404B4F" w:rsidRDefault="00EF2B08" w:rsidP="00561D0F">
            <w:pPr>
              <w:pStyle w:val="TableText"/>
              <w:spacing w:after="0"/>
              <w:ind w:left="-54" w:firstLine="27"/>
              <w:rPr>
                <w:rFonts w:cs="Arial"/>
              </w:rPr>
            </w:pPr>
          </w:p>
        </w:tc>
        <w:tc>
          <w:tcPr>
            <w:tcW w:w="518" w:type="pct"/>
            <w:vAlign w:val="center"/>
          </w:tcPr>
          <w:p w14:paraId="48DC9A68" w14:textId="00543E10" w:rsidR="00EF2B08" w:rsidRPr="00B96BE2" w:rsidRDefault="00EF2B08" w:rsidP="004817E1">
            <w:pPr>
              <w:pStyle w:val="TableText"/>
              <w:spacing w:after="0"/>
              <w:ind w:left="-54" w:hanging="12"/>
              <w:jc w:val="center"/>
              <w:rPr>
                <w:rFonts w:cs="Arial"/>
              </w:rPr>
            </w:pPr>
          </w:p>
        </w:tc>
        <w:tc>
          <w:tcPr>
            <w:tcW w:w="863" w:type="pct"/>
            <w:vAlign w:val="center"/>
          </w:tcPr>
          <w:p w14:paraId="48DC9A69" w14:textId="48FBD62C" w:rsidR="00EF2B08" w:rsidRPr="007B3ACD" w:rsidRDefault="00EF2B08" w:rsidP="004817E1">
            <w:pPr>
              <w:pStyle w:val="TableText"/>
              <w:spacing w:after="0"/>
              <w:ind w:left="-54" w:firstLine="5"/>
              <w:jc w:val="center"/>
              <w:rPr>
                <w:rFonts w:cs="Arial"/>
              </w:rPr>
            </w:pPr>
          </w:p>
        </w:tc>
        <w:tc>
          <w:tcPr>
            <w:tcW w:w="785" w:type="pct"/>
            <w:vAlign w:val="center"/>
          </w:tcPr>
          <w:p w14:paraId="48DC9A6A" w14:textId="2D3E4578"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09055944" w:rsidR="00EF2B08" w:rsidRPr="00995956" w:rsidRDefault="00EF2B08" w:rsidP="004817E1">
            <w:pPr>
              <w:pStyle w:val="TableText"/>
              <w:spacing w:after="0"/>
              <w:ind w:left="-54"/>
              <w:jc w:val="center"/>
              <w:rPr>
                <w:rFonts w:cs="Arial"/>
              </w:rPr>
            </w:pPr>
          </w:p>
        </w:tc>
      </w:tr>
      <w:tr w:rsidR="00EF2B08" w:rsidRPr="00553962" w14:paraId="48DC9A74" w14:textId="77777777" w:rsidTr="004817E1">
        <w:trPr>
          <w:cantSplit/>
          <w:trHeight w:val="273"/>
        </w:trPr>
        <w:tc>
          <w:tcPr>
            <w:tcW w:w="609"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004817E1">
        <w:trPr>
          <w:cantSplit/>
          <w:trHeight w:val="273"/>
        </w:trPr>
        <w:tc>
          <w:tcPr>
            <w:tcW w:w="609"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C" w14:textId="49458331"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0" w:name="_Toc229759047"/>
      <w:bookmarkStart w:id="1" w:name="_Toc229764175"/>
    </w:p>
    <w:p w14:paraId="48DC9A7F" w14:textId="77777777" w:rsidR="00860730" w:rsidRDefault="00860730" w:rsidP="00E164ED">
      <w:pPr>
        <w:pStyle w:val="TOCHeading"/>
        <w:jc w:val="center"/>
        <w:rPr>
          <w:rFonts w:ascii="Arial" w:hAnsi="Arial" w:cs="Arial"/>
        </w:rPr>
      </w:pPr>
    </w:p>
    <w:p w14:paraId="48DC9A80" w14:textId="77777777" w:rsidR="00860730" w:rsidRDefault="00860730" w:rsidP="00E164ED">
      <w:pPr>
        <w:pStyle w:val="TOCHeading"/>
        <w:jc w:val="center"/>
        <w:rPr>
          <w:rFonts w:ascii="Arial" w:hAnsi="Arial" w:cs="Arial"/>
        </w:rPr>
      </w:pPr>
    </w:p>
    <w:p w14:paraId="48DC9A81" w14:textId="77777777" w:rsidR="00860730" w:rsidRDefault="00860730" w:rsidP="00E164ED">
      <w:pPr>
        <w:pStyle w:val="TOCHeading"/>
        <w:jc w:val="center"/>
        <w:rPr>
          <w:rFonts w:ascii="Arial" w:hAnsi="Arial" w:cs="Arial"/>
        </w:rPr>
      </w:pPr>
    </w:p>
    <w:p w14:paraId="48DC9A82" w14:textId="77777777" w:rsidR="00860730" w:rsidRDefault="00860730" w:rsidP="00E164ED">
      <w:pPr>
        <w:pStyle w:val="TOCHeading"/>
        <w:jc w:val="center"/>
        <w:rPr>
          <w:rFonts w:ascii="Arial" w:hAnsi="Arial" w:cs="Arial"/>
        </w:rPr>
      </w:pPr>
    </w:p>
    <w:p w14:paraId="48DC9A83" w14:textId="77777777" w:rsidR="00860730" w:rsidRDefault="00860730" w:rsidP="00E164ED">
      <w:pPr>
        <w:pStyle w:val="TOCHeading"/>
        <w:jc w:val="center"/>
        <w:rPr>
          <w:rFonts w:ascii="Arial" w:hAnsi="Arial" w:cs="Arial"/>
        </w:rPr>
      </w:pPr>
    </w:p>
    <w:p w14:paraId="48DC9A84" w14:textId="77777777" w:rsidR="00860730" w:rsidRDefault="00860730" w:rsidP="00E164ED">
      <w:pPr>
        <w:pStyle w:val="TOCHeading"/>
        <w:jc w:val="center"/>
        <w:rPr>
          <w:rFonts w:ascii="Arial" w:hAnsi="Arial" w:cs="Arial"/>
        </w:rPr>
      </w:pPr>
    </w:p>
    <w:p w14:paraId="48DC9A85" w14:textId="77777777" w:rsidR="00860730" w:rsidRDefault="00860730" w:rsidP="00E164ED">
      <w:pPr>
        <w:pStyle w:val="TOCHeading"/>
        <w:jc w:val="center"/>
        <w:rPr>
          <w:rFonts w:ascii="Arial" w:hAnsi="Arial" w:cs="Arial"/>
        </w:rPr>
      </w:pPr>
    </w:p>
    <w:p w14:paraId="48DC9A86" w14:textId="1F373912" w:rsidR="00860730" w:rsidRDefault="00860730" w:rsidP="00E164ED">
      <w:pPr>
        <w:pStyle w:val="TOCHeading"/>
        <w:jc w:val="center"/>
        <w:rPr>
          <w:rFonts w:ascii="Arial" w:hAnsi="Arial" w:cs="Arial"/>
        </w:rPr>
      </w:pPr>
    </w:p>
    <w:p w14:paraId="24952D39" w14:textId="53841118" w:rsidR="006957D8" w:rsidRDefault="006957D8" w:rsidP="006957D8"/>
    <w:p w14:paraId="0C909EF6" w14:textId="336C9924" w:rsidR="006957D8" w:rsidRDefault="006957D8" w:rsidP="006957D8"/>
    <w:p w14:paraId="683BCC1F" w14:textId="63155472" w:rsidR="006957D8" w:rsidRDefault="006957D8" w:rsidP="006957D8"/>
    <w:p w14:paraId="445573B4" w14:textId="77777777" w:rsidR="006957D8" w:rsidRPr="006957D8" w:rsidRDefault="006957D8" w:rsidP="006957D8"/>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48DC9A88" w14:textId="77777777" w:rsidR="00107955" w:rsidRDefault="00107955" w:rsidP="00107955">
      <w:pPr>
        <w:pStyle w:val="Heading1"/>
        <w:tabs>
          <w:tab w:val="left" w:pos="540"/>
        </w:tabs>
        <w:spacing w:before="240"/>
        <w:rPr>
          <w:rFonts w:ascii="Arial" w:hAnsi="Arial" w:cs="Arial"/>
        </w:rPr>
      </w:pPr>
    </w:p>
    <w:sdt>
      <w:sdtPr>
        <w:rPr>
          <w:rFonts w:ascii="Calibri" w:hAnsi="Calibri"/>
          <w:sz w:val="22"/>
          <w:szCs w:val="22"/>
        </w:rPr>
        <w:id w:val="-1599707853"/>
        <w:docPartObj>
          <w:docPartGallery w:val="Table of Contents"/>
          <w:docPartUnique/>
        </w:docPartObj>
      </w:sdtPr>
      <w:sdtEndPr>
        <w:rPr>
          <w:b w:val="0"/>
          <w:bCs w:val="0"/>
          <w:noProof/>
        </w:rPr>
      </w:sdtEndPr>
      <w:sdtContent>
        <w:p w14:paraId="20CC9DAE" w14:textId="072C7A11" w:rsidR="00D7125F" w:rsidRDefault="00D7125F">
          <w:pPr>
            <w:pStyle w:val="TOCHeading"/>
          </w:pPr>
          <w:r>
            <w:t>Table of Contents</w:t>
          </w:r>
        </w:p>
        <w:p w14:paraId="479CA447" w14:textId="5B603A47" w:rsidR="00A70567" w:rsidRDefault="00D7125F">
          <w:pPr>
            <w:pStyle w:val="TOC1"/>
            <w:tabs>
              <w:tab w:val="right" w:leader="dot" w:pos="9016"/>
            </w:tabs>
            <w:rPr>
              <w:rFonts w:eastAsiaTheme="minorEastAsia" w:cstheme="minorBidi"/>
              <w:b w:val="0"/>
              <w:bCs w:val="0"/>
              <w:caps w:val="0"/>
              <w:noProof/>
              <w:sz w:val="22"/>
              <w:szCs w:val="22"/>
              <w:lang w:val="en-GB" w:eastAsia="en-GB" w:bidi="ar-SA"/>
            </w:rPr>
          </w:pPr>
          <w:r>
            <w:fldChar w:fldCharType="begin"/>
          </w:r>
          <w:r>
            <w:instrText xml:space="preserve"> TOC \o "1-3" \h \z \u </w:instrText>
          </w:r>
          <w:r>
            <w:fldChar w:fldCharType="separate"/>
          </w:r>
          <w:hyperlink w:anchor="_Toc53405709" w:history="1">
            <w:r w:rsidR="00A70567" w:rsidRPr="00B513EA">
              <w:rPr>
                <w:rStyle w:val="Hyperlink"/>
                <w:noProof/>
              </w:rPr>
              <w:t>Activity-1:</w:t>
            </w:r>
            <w:r w:rsidR="00A70567">
              <w:rPr>
                <w:noProof/>
                <w:webHidden/>
              </w:rPr>
              <w:tab/>
            </w:r>
            <w:r w:rsidR="00A70567">
              <w:rPr>
                <w:noProof/>
                <w:webHidden/>
              </w:rPr>
              <w:fldChar w:fldCharType="begin"/>
            </w:r>
            <w:r w:rsidR="00A70567">
              <w:rPr>
                <w:noProof/>
                <w:webHidden/>
              </w:rPr>
              <w:instrText xml:space="preserve"> PAGEREF _Toc53405709 \h </w:instrText>
            </w:r>
            <w:r w:rsidR="00A70567">
              <w:rPr>
                <w:noProof/>
                <w:webHidden/>
              </w:rPr>
            </w:r>
            <w:r w:rsidR="00A70567">
              <w:rPr>
                <w:noProof/>
                <w:webHidden/>
              </w:rPr>
              <w:fldChar w:fldCharType="separate"/>
            </w:r>
            <w:r w:rsidR="00A70567">
              <w:rPr>
                <w:noProof/>
                <w:webHidden/>
              </w:rPr>
              <w:t>4</w:t>
            </w:r>
            <w:r w:rsidR="00A70567">
              <w:rPr>
                <w:noProof/>
                <w:webHidden/>
              </w:rPr>
              <w:fldChar w:fldCharType="end"/>
            </w:r>
          </w:hyperlink>
        </w:p>
        <w:p w14:paraId="5F57123B" w14:textId="412340D3" w:rsidR="00A70567" w:rsidRDefault="00A70567">
          <w:pPr>
            <w:pStyle w:val="TOC2"/>
            <w:tabs>
              <w:tab w:val="right" w:leader="dot" w:pos="9016"/>
            </w:tabs>
            <w:rPr>
              <w:rFonts w:eastAsiaTheme="minorEastAsia" w:cstheme="minorBidi"/>
              <w:smallCaps w:val="0"/>
              <w:noProof/>
              <w:sz w:val="22"/>
              <w:szCs w:val="22"/>
              <w:lang w:val="en-GB" w:eastAsia="en-GB" w:bidi="ar-SA"/>
            </w:rPr>
          </w:pPr>
          <w:hyperlink w:anchor="_Toc53405710" w:history="1">
            <w:r w:rsidRPr="00B513EA">
              <w:rPr>
                <w:rStyle w:val="Hyperlink"/>
                <w:b/>
                <w:noProof/>
              </w:rPr>
              <w:t>White box testing:</w:t>
            </w:r>
            <w:r>
              <w:rPr>
                <w:noProof/>
                <w:webHidden/>
              </w:rPr>
              <w:tab/>
            </w:r>
            <w:r>
              <w:rPr>
                <w:noProof/>
                <w:webHidden/>
              </w:rPr>
              <w:fldChar w:fldCharType="begin"/>
            </w:r>
            <w:r>
              <w:rPr>
                <w:noProof/>
                <w:webHidden/>
              </w:rPr>
              <w:instrText xml:space="preserve"> PAGEREF _Toc53405710 \h </w:instrText>
            </w:r>
            <w:r>
              <w:rPr>
                <w:noProof/>
                <w:webHidden/>
              </w:rPr>
            </w:r>
            <w:r>
              <w:rPr>
                <w:noProof/>
                <w:webHidden/>
              </w:rPr>
              <w:fldChar w:fldCharType="separate"/>
            </w:r>
            <w:r>
              <w:rPr>
                <w:noProof/>
                <w:webHidden/>
              </w:rPr>
              <w:t>4</w:t>
            </w:r>
            <w:r>
              <w:rPr>
                <w:noProof/>
                <w:webHidden/>
              </w:rPr>
              <w:fldChar w:fldCharType="end"/>
            </w:r>
          </w:hyperlink>
        </w:p>
        <w:p w14:paraId="2A63447E" w14:textId="6B73FF38" w:rsidR="00A70567" w:rsidRDefault="00A70567">
          <w:pPr>
            <w:pStyle w:val="TOC3"/>
            <w:tabs>
              <w:tab w:val="right" w:leader="dot" w:pos="9016"/>
            </w:tabs>
            <w:rPr>
              <w:rFonts w:eastAsiaTheme="minorEastAsia" w:cstheme="minorBidi"/>
              <w:i w:val="0"/>
              <w:iCs w:val="0"/>
              <w:noProof/>
              <w:sz w:val="22"/>
              <w:szCs w:val="22"/>
              <w:lang w:val="en-GB" w:eastAsia="en-GB" w:bidi="ar-SA"/>
            </w:rPr>
          </w:pPr>
          <w:hyperlink w:anchor="_Toc53405711" w:history="1">
            <w:r w:rsidRPr="00B513EA">
              <w:rPr>
                <w:rStyle w:val="Hyperlink"/>
                <w:rFonts w:asciiTheme="majorHAnsi" w:hAnsiTheme="majorHAnsi"/>
                <w:noProof/>
                <w:lang w:val="en-GB" w:eastAsia="en-GB"/>
              </w:rPr>
              <w:t>Applications:</w:t>
            </w:r>
            <w:r>
              <w:rPr>
                <w:noProof/>
                <w:webHidden/>
              </w:rPr>
              <w:tab/>
            </w:r>
            <w:r>
              <w:rPr>
                <w:noProof/>
                <w:webHidden/>
              </w:rPr>
              <w:fldChar w:fldCharType="begin"/>
            </w:r>
            <w:r>
              <w:rPr>
                <w:noProof/>
                <w:webHidden/>
              </w:rPr>
              <w:instrText xml:space="preserve"> PAGEREF _Toc53405711 \h </w:instrText>
            </w:r>
            <w:r>
              <w:rPr>
                <w:noProof/>
                <w:webHidden/>
              </w:rPr>
            </w:r>
            <w:r>
              <w:rPr>
                <w:noProof/>
                <w:webHidden/>
              </w:rPr>
              <w:fldChar w:fldCharType="separate"/>
            </w:r>
            <w:r>
              <w:rPr>
                <w:noProof/>
                <w:webHidden/>
              </w:rPr>
              <w:t>4</w:t>
            </w:r>
            <w:r>
              <w:rPr>
                <w:noProof/>
                <w:webHidden/>
              </w:rPr>
              <w:fldChar w:fldCharType="end"/>
            </w:r>
          </w:hyperlink>
        </w:p>
        <w:p w14:paraId="3D474E32" w14:textId="1F7980D7" w:rsidR="00A70567" w:rsidRDefault="00A70567">
          <w:pPr>
            <w:pStyle w:val="TOC3"/>
            <w:tabs>
              <w:tab w:val="right" w:leader="dot" w:pos="9016"/>
            </w:tabs>
            <w:rPr>
              <w:rFonts w:eastAsiaTheme="minorEastAsia" w:cstheme="minorBidi"/>
              <w:i w:val="0"/>
              <w:iCs w:val="0"/>
              <w:noProof/>
              <w:sz w:val="22"/>
              <w:szCs w:val="22"/>
              <w:lang w:val="en-GB" w:eastAsia="en-GB" w:bidi="ar-SA"/>
            </w:rPr>
          </w:pPr>
          <w:hyperlink w:anchor="_Toc53405712" w:history="1">
            <w:r w:rsidRPr="00B513EA">
              <w:rPr>
                <w:rStyle w:val="Hyperlink"/>
                <w:noProof/>
              </w:rPr>
              <w:t>White Box Testing Tools</w:t>
            </w:r>
            <w:r>
              <w:rPr>
                <w:noProof/>
                <w:webHidden/>
              </w:rPr>
              <w:tab/>
            </w:r>
            <w:r>
              <w:rPr>
                <w:noProof/>
                <w:webHidden/>
              </w:rPr>
              <w:fldChar w:fldCharType="begin"/>
            </w:r>
            <w:r>
              <w:rPr>
                <w:noProof/>
                <w:webHidden/>
              </w:rPr>
              <w:instrText xml:space="preserve"> PAGEREF _Toc53405712 \h </w:instrText>
            </w:r>
            <w:r>
              <w:rPr>
                <w:noProof/>
                <w:webHidden/>
              </w:rPr>
            </w:r>
            <w:r>
              <w:rPr>
                <w:noProof/>
                <w:webHidden/>
              </w:rPr>
              <w:fldChar w:fldCharType="separate"/>
            </w:r>
            <w:r>
              <w:rPr>
                <w:noProof/>
                <w:webHidden/>
              </w:rPr>
              <w:t>5</w:t>
            </w:r>
            <w:r>
              <w:rPr>
                <w:noProof/>
                <w:webHidden/>
              </w:rPr>
              <w:fldChar w:fldCharType="end"/>
            </w:r>
          </w:hyperlink>
        </w:p>
        <w:p w14:paraId="738FA562" w14:textId="203FB25F" w:rsidR="00A70567" w:rsidRDefault="00A70567">
          <w:pPr>
            <w:pStyle w:val="TOC2"/>
            <w:tabs>
              <w:tab w:val="right" w:leader="dot" w:pos="9016"/>
            </w:tabs>
            <w:rPr>
              <w:rFonts w:eastAsiaTheme="minorEastAsia" w:cstheme="minorBidi"/>
              <w:smallCaps w:val="0"/>
              <w:noProof/>
              <w:sz w:val="22"/>
              <w:szCs w:val="22"/>
              <w:lang w:val="en-GB" w:eastAsia="en-GB" w:bidi="ar-SA"/>
            </w:rPr>
          </w:pPr>
          <w:hyperlink w:anchor="_Toc53405713" w:history="1">
            <w:r w:rsidRPr="00B513EA">
              <w:rPr>
                <w:rStyle w:val="Hyperlink"/>
                <w:b/>
                <w:noProof/>
                <w:shd w:val="clear" w:color="auto" w:fill="FFFFFF"/>
              </w:rPr>
              <w:t>Black Box Testing:</w:t>
            </w:r>
            <w:r>
              <w:rPr>
                <w:noProof/>
                <w:webHidden/>
              </w:rPr>
              <w:tab/>
            </w:r>
            <w:r>
              <w:rPr>
                <w:noProof/>
                <w:webHidden/>
              </w:rPr>
              <w:fldChar w:fldCharType="begin"/>
            </w:r>
            <w:r>
              <w:rPr>
                <w:noProof/>
                <w:webHidden/>
              </w:rPr>
              <w:instrText xml:space="preserve"> PAGEREF _Toc53405713 \h </w:instrText>
            </w:r>
            <w:r>
              <w:rPr>
                <w:noProof/>
                <w:webHidden/>
              </w:rPr>
            </w:r>
            <w:r>
              <w:rPr>
                <w:noProof/>
                <w:webHidden/>
              </w:rPr>
              <w:fldChar w:fldCharType="separate"/>
            </w:r>
            <w:r>
              <w:rPr>
                <w:noProof/>
                <w:webHidden/>
              </w:rPr>
              <w:t>5</w:t>
            </w:r>
            <w:r>
              <w:rPr>
                <w:noProof/>
                <w:webHidden/>
              </w:rPr>
              <w:fldChar w:fldCharType="end"/>
            </w:r>
          </w:hyperlink>
        </w:p>
        <w:p w14:paraId="68C89CE8" w14:textId="7F8CB45E" w:rsidR="00A70567" w:rsidRDefault="00A70567">
          <w:pPr>
            <w:pStyle w:val="TOC3"/>
            <w:tabs>
              <w:tab w:val="right" w:leader="dot" w:pos="9016"/>
            </w:tabs>
            <w:rPr>
              <w:rFonts w:eastAsiaTheme="minorEastAsia" w:cstheme="minorBidi"/>
              <w:i w:val="0"/>
              <w:iCs w:val="0"/>
              <w:noProof/>
              <w:sz w:val="22"/>
              <w:szCs w:val="22"/>
              <w:lang w:val="en-GB" w:eastAsia="en-GB" w:bidi="ar-SA"/>
            </w:rPr>
          </w:pPr>
          <w:hyperlink w:anchor="_Toc53405714" w:history="1">
            <w:r w:rsidRPr="00B513EA">
              <w:rPr>
                <w:rStyle w:val="Hyperlink"/>
                <w:noProof/>
                <w:shd w:val="clear" w:color="auto" w:fill="FFFFFF"/>
              </w:rPr>
              <w:t>Steps of black box testing:</w:t>
            </w:r>
            <w:r>
              <w:rPr>
                <w:noProof/>
                <w:webHidden/>
              </w:rPr>
              <w:tab/>
            </w:r>
            <w:r>
              <w:rPr>
                <w:noProof/>
                <w:webHidden/>
              </w:rPr>
              <w:fldChar w:fldCharType="begin"/>
            </w:r>
            <w:r>
              <w:rPr>
                <w:noProof/>
                <w:webHidden/>
              </w:rPr>
              <w:instrText xml:space="preserve"> PAGEREF _Toc53405714 \h </w:instrText>
            </w:r>
            <w:r>
              <w:rPr>
                <w:noProof/>
                <w:webHidden/>
              </w:rPr>
            </w:r>
            <w:r>
              <w:rPr>
                <w:noProof/>
                <w:webHidden/>
              </w:rPr>
              <w:fldChar w:fldCharType="separate"/>
            </w:r>
            <w:r>
              <w:rPr>
                <w:noProof/>
                <w:webHidden/>
              </w:rPr>
              <w:t>5</w:t>
            </w:r>
            <w:r>
              <w:rPr>
                <w:noProof/>
                <w:webHidden/>
              </w:rPr>
              <w:fldChar w:fldCharType="end"/>
            </w:r>
          </w:hyperlink>
        </w:p>
        <w:p w14:paraId="7338574E" w14:textId="02B0A6F2" w:rsidR="00A70567" w:rsidRDefault="00A70567">
          <w:pPr>
            <w:pStyle w:val="TOC3"/>
            <w:tabs>
              <w:tab w:val="right" w:leader="dot" w:pos="9016"/>
            </w:tabs>
            <w:rPr>
              <w:rFonts w:eastAsiaTheme="minorEastAsia" w:cstheme="minorBidi"/>
              <w:i w:val="0"/>
              <w:iCs w:val="0"/>
              <w:noProof/>
              <w:sz w:val="22"/>
              <w:szCs w:val="22"/>
              <w:lang w:val="en-GB" w:eastAsia="en-GB" w:bidi="ar-SA"/>
            </w:rPr>
          </w:pPr>
          <w:hyperlink w:anchor="_Toc53405715" w:history="1">
            <w:r w:rsidRPr="00B513EA">
              <w:rPr>
                <w:rStyle w:val="Hyperlink"/>
                <w:noProof/>
              </w:rPr>
              <w:t>Types of Black Box Testing</w:t>
            </w:r>
            <w:r>
              <w:rPr>
                <w:noProof/>
                <w:webHidden/>
              </w:rPr>
              <w:tab/>
            </w:r>
            <w:r>
              <w:rPr>
                <w:noProof/>
                <w:webHidden/>
              </w:rPr>
              <w:fldChar w:fldCharType="begin"/>
            </w:r>
            <w:r>
              <w:rPr>
                <w:noProof/>
                <w:webHidden/>
              </w:rPr>
              <w:instrText xml:space="preserve"> PAGEREF _Toc53405715 \h </w:instrText>
            </w:r>
            <w:r>
              <w:rPr>
                <w:noProof/>
                <w:webHidden/>
              </w:rPr>
            </w:r>
            <w:r>
              <w:rPr>
                <w:noProof/>
                <w:webHidden/>
              </w:rPr>
              <w:fldChar w:fldCharType="separate"/>
            </w:r>
            <w:r>
              <w:rPr>
                <w:noProof/>
                <w:webHidden/>
              </w:rPr>
              <w:t>6</w:t>
            </w:r>
            <w:r>
              <w:rPr>
                <w:noProof/>
                <w:webHidden/>
              </w:rPr>
              <w:fldChar w:fldCharType="end"/>
            </w:r>
          </w:hyperlink>
        </w:p>
        <w:p w14:paraId="537A422C" w14:textId="1951DC05" w:rsidR="00A70567" w:rsidRDefault="00A70567">
          <w:pPr>
            <w:pStyle w:val="TOC3"/>
            <w:tabs>
              <w:tab w:val="right" w:leader="dot" w:pos="9016"/>
            </w:tabs>
            <w:rPr>
              <w:rFonts w:eastAsiaTheme="minorEastAsia" w:cstheme="minorBidi"/>
              <w:i w:val="0"/>
              <w:iCs w:val="0"/>
              <w:noProof/>
              <w:sz w:val="22"/>
              <w:szCs w:val="22"/>
              <w:lang w:val="en-GB" w:eastAsia="en-GB" w:bidi="ar-SA"/>
            </w:rPr>
          </w:pPr>
          <w:hyperlink w:anchor="_Toc53405716" w:history="1">
            <w:r w:rsidRPr="00B513EA">
              <w:rPr>
                <w:rStyle w:val="Hyperlink"/>
                <w:bCs/>
                <w:noProof/>
              </w:rPr>
              <w:t>Applications of Black box testing</w:t>
            </w:r>
            <w:r w:rsidRPr="00B513EA">
              <w:rPr>
                <w:rStyle w:val="Hyperlink"/>
                <w:noProof/>
              </w:rPr>
              <w:t>:</w:t>
            </w:r>
            <w:r>
              <w:rPr>
                <w:noProof/>
                <w:webHidden/>
              </w:rPr>
              <w:tab/>
            </w:r>
            <w:r>
              <w:rPr>
                <w:noProof/>
                <w:webHidden/>
              </w:rPr>
              <w:fldChar w:fldCharType="begin"/>
            </w:r>
            <w:r>
              <w:rPr>
                <w:noProof/>
                <w:webHidden/>
              </w:rPr>
              <w:instrText xml:space="preserve"> PAGEREF _Toc53405716 \h </w:instrText>
            </w:r>
            <w:r>
              <w:rPr>
                <w:noProof/>
                <w:webHidden/>
              </w:rPr>
            </w:r>
            <w:r>
              <w:rPr>
                <w:noProof/>
                <w:webHidden/>
              </w:rPr>
              <w:fldChar w:fldCharType="separate"/>
            </w:r>
            <w:r>
              <w:rPr>
                <w:noProof/>
                <w:webHidden/>
              </w:rPr>
              <w:t>6</w:t>
            </w:r>
            <w:r>
              <w:rPr>
                <w:noProof/>
                <w:webHidden/>
              </w:rPr>
              <w:fldChar w:fldCharType="end"/>
            </w:r>
          </w:hyperlink>
        </w:p>
        <w:p w14:paraId="14496F20" w14:textId="7591EAF1" w:rsidR="00A70567" w:rsidRDefault="00A70567">
          <w:pPr>
            <w:pStyle w:val="TOC2"/>
            <w:tabs>
              <w:tab w:val="right" w:leader="dot" w:pos="9016"/>
            </w:tabs>
            <w:rPr>
              <w:rFonts w:eastAsiaTheme="minorEastAsia" w:cstheme="minorBidi"/>
              <w:smallCaps w:val="0"/>
              <w:noProof/>
              <w:sz w:val="22"/>
              <w:szCs w:val="22"/>
              <w:lang w:val="en-GB" w:eastAsia="en-GB" w:bidi="ar-SA"/>
            </w:rPr>
          </w:pPr>
          <w:hyperlink w:anchor="_Toc53405717" w:history="1">
            <w:r w:rsidRPr="00B513EA">
              <w:rPr>
                <w:rStyle w:val="Hyperlink"/>
                <w:rFonts w:asciiTheme="majorHAnsi" w:hAnsiTheme="majorHAnsi"/>
                <w:b/>
                <w:noProof/>
              </w:rPr>
              <w:t>Gray Box Testing | Software Testing:</w:t>
            </w:r>
            <w:r>
              <w:rPr>
                <w:noProof/>
                <w:webHidden/>
              </w:rPr>
              <w:tab/>
            </w:r>
            <w:r>
              <w:rPr>
                <w:noProof/>
                <w:webHidden/>
              </w:rPr>
              <w:fldChar w:fldCharType="begin"/>
            </w:r>
            <w:r>
              <w:rPr>
                <w:noProof/>
                <w:webHidden/>
              </w:rPr>
              <w:instrText xml:space="preserve"> PAGEREF _Toc53405717 \h </w:instrText>
            </w:r>
            <w:r>
              <w:rPr>
                <w:noProof/>
                <w:webHidden/>
              </w:rPr>
            </w:r>
            <w:r>
              <w:rPr>
                <w:noProof/>
                <w:webHidden/>
              </w:rPr>
              <w:fldChar w:fldCharType="separate"/>
            </w:r>
            <w:r>
              <w:rPr>
                <w:noProof/>
                <w:webHidden/>
              </w:rPr>
              <w:t>6</w:t>
            </w:r>
            <w:r>
              <w:rPr>
                <w:noProof/>
                <w:webHidden/>
              </w:rPr>
              <w:fldChar w:fldCharType="end"/>
            </w:r>
          </w:hyperlink>
        </w:p>
        <w:p w14:paraId="6038C9A2" w14:textId="3B0A4030" w:rsidR="00A70567" w:rsidRDefault="00A70567">
          <w:pPr>
            <w:pStyle w:val="TOC3"/>
            <w:tabs>
              <w:tab w:val="right" w:leader="dot" w:pos="9016"/>
            </w:tabs>
            <w:rPr>
              <w:rFonts w:eastAsiaTheme="minorEastAsia" w:cstheme="minorBidi"/>
              <w:i w:val="0"/>
              <w:iCs w:val="0"/>
              <w:noProof/>
              <w:sz w:val="22"/>
              <w:szCs w:val="22"/>
              <w:lang w:val="en-GB" w:eastAsia="en-GB" w:bidi="ar-SA"/>
            </w:rPr>
          </w:pPr>
          <w:hyperlink w:anchor="_Toc53405718" w:history="1">
            <w:r w:rsidRPr="00B513EA">
              <w:rPr>
                <w:rStyle w:val="Hyperlink"/>
                <w:noProof/>
                <w:bdr w:val="none" w:sz="0" w:space="0" w:color="auto" w:frame="1"/>
                <w:lang w:val="en-GB" w:eastAsia="en-GB"/>
              </w:rPr>
              <w:t>Objective of Gray Box Testing:</w:t>
            </w:r>
            <w:r>
              <w:rPr>
                <w:noProof/>
                <w:webHidden/>
              </w:rPr>
              <w:tab/>
            </w:r>
            <w:r>
              <w:rPr>
                <w:noProof/>
                <w:webHidden/>
              </w:rPr>
              <w:fldChar w:fldCharType="begin"/>
            </w:r>
            <w:r>
              <w:rPr>
                <w:noProof/>
                <w:webHidden/>
              </w:rPr>
              <w:instrText xml:space="preserve"> PAGEREF _Toc53405718 \h </w:instrText>
            </w:r>
            <w:r>
              <w:rPr>
                <w:noProof/>
                <w:webHidden/>
              </w:rPr>
            </w:r>
            <w:r>
              <w:rPr>
                <w:noProof/>
                <w:webHidden/>
              </w:rPr>
              <w:fldChar w:fldCharType="separate"/>
            </w:r>
            <w:r>
              <w:rPr>
                <w:noProof/>
                <w:webHidden/>
              </w:rPr>
              <w:t>6</w:t>
            </w:r>
            <w:r>
              <w:rPr>
                <w:noProof/>
                <w:webHidden/>
              </w:rPr>
              <w:fldChar w:fldCharType="end"/>
            </w:r>
          </w:hyperlink>
        </w:p>
        <w:p w14:paraId="7D9C2FBA" w14:textId="2767794E" w:rsidR="00A70567" w:rsidRDefault="00A70567">
          <w:pPr>
            <w:pStyle w:val="TOC1"/>
            <w:tabs>
              <w:tab w:val="right" w:leader="dot" w:pos="9016"/>
            </w:tabs>
            <w:rPr>
              <w:rFonts w:eastAsiaTheme="minorEastAsia" w:cstheme="minorBidi"/>
              <w:b w:val="0"/>
              <w:bCs w:val="0"/>
              <w:caps w:val="0"/>
              <w:noProof/>
              <w:sz w:val="22"/>
              <w:szCs w:val="22"/>
              <w:lang w:val="en-GB" w:eastAsia="en-GB" w:bidi="ar-SA"/>
            </w:rPr>
          </w:pPr>
          <w:hyperlink w:anchor="_Toc53405719" w:history="1">
            <w:r w:rsidRPr="00B513EA">
              <w:rPr>
                <w:rStyle w:val="Hyperlink"/>
                <w:noProof/>
              </w:rPr>
              <w:t>Activity 2: Various Standards</w:t>
            </w:r>
            <w:r>
              <w:rPr>
                <w:noProof/>
                <w:webHidden/>
              </w:rPr>
              <w:tab/>
            </w:r>
            <w:r>
              <w:rPr>
                <w:noProof/>
                <w:webHidden/>
              </w:rPr>
              <w:fldChar w:fldCharType="begin"/>
            </w:r>
            <w:r>
              <w:rPr>
                <w:noProof/>
                <w:webHidden/>
              </w:rPr>
              <w:instrText xml:space="preserve"> PAGEREF _Toc53405719 \h </w:instrText>
            </w:r>
            <w:r>
              <w:rPr>
                <w:noProof/>
                <w:webHidden/>
              </w:rPr>
            </w:r>
            <w:r>
              <w:rPr>
                <w:noProof/>
                <w:webHidden/>
              </w:rPr>
              <w:fldChar w:fldCharType="separate"/>
            </w:r>
            <w:r>
              <w:rPr>
                <w:noProof/>
                <w:webHidden/>
              </w:rPr>
              <w:t>7</w:t>
            </w:r>
            <w:r>
              <w:rPr>
                <w:noProof/>
                <w:webHidden/>
              </w:rPr>
              <w:fldChar w:fldCharType="end"/>
            </w:r>
          </w:hyperlink>
        </w:p>
        <w:p w14:paraId="6BDFF7A4" w14:textId="054F9EE8" w:rsidR="00A70567" w:rsidRDefault="00A70567">
          <w:pPr>
            <w:pStyle w:val="TOC3"/>
            <w:tabs>
              <w:tab w:val="right" w:leader="dot" w:pos="9016"/>
            </w:tabs>
            <w:rPr>
              <w:rFonts w:eastAsiaTheme="minorEastAsia" w:cstheme="minorBidi"/>
              <w:i w:val="0"/>
              <w:iCs w:val="0"/>
              <w:noProof/>
              <w:sz w:val="22"/>
              <w:szCs w:val="22"/>
              <w:lang w:val="en-GB" w:eastAsia="en-GB" w:bidi="ar-SA"/>
            </w:rPr>
          </w:pPr>
          <w:hyperlink w:anchor="_Toc53405720" w:history="1">
            <w:r w:rsidRPr="00B513EA">
              <w:rPr>
                <w:rStyle w:val="Hyperlink"/>
                <w:rFonts w:asciiTheme="majorHAnsi" w:hAnsiTheme="majorHAnsi"/>
                <w:noProof/>
              </w:rPr>
              <w:t>Aerospace Industry Standards</w:t>
            </w:r>
            <w:r>
              <w:rPr>
                <w:noProof/>
                <w:webHidden/>
              </w:rPr>
              <w:tab/>
            </w:r>
            <w:r>
              <w:rPr>
                <w:noProof/>
                <w:webHidden/>
              </w:rPr>
              <w:fldChar w:fldCharType="begin"/>
            </w:r>
            <w:r>
              <w:rPr>
                <w:noProof/>
                <w:webHidden/>
              </w:rPr>
              <w:instrText xml:space="preserve"> PAGEREF _Toc53405720 \h </w:instrText>
            </w:r>
            <w:r>
              <w:rPr>
                <w:noProof/>
                <w:webHidden/>
              </w:rPr>
            </w:r>
            <w:r>
              <w:rPr>
                <w:noProof/>
                <w:webHidden/>
              </w:rPr>
              <w:fldChar w:fldCharType="separate"/>
            </w:r>
            <w:r>
              <w:rPr>
                <w:noProof/>
                <w:webHidden/>
              </w:rPr>
              <w:t>7</w:t>
            </w:r>
            <w:r>
              <w:rPr>
                <w:noProof/>
                <w:webHidden/>
              </w:rPr>
              <w:fldChar w:fldCharType="end"/>
            </w:r>
          </w:hyperlink>
        </w:p>
        <w:p w14:paraId="0A2C3F33" w14:textId="313E2A85" w:rsidR="00A70567" w:rsidRDefault="00A70567">
          <w:pPr>
            <w:pStyle w:val="TOC3"/>
            <w:tabs>
              <w:tab w:val="right" w:leader="dot" w:pos="9016"/>
            </w:tabs>
            <w:rPr>
              <w:rFonts w:eastAsiaTheme="minorEastAsia" w:cstheme="minorBidi"/>
              <w:i w:val="0"/>
              <w:iCs w:val="0"/>
              <w:noProof/>
              <w:sz w:val="22"/>
              <w:szCs w:val="22"/>
              <w:lang w:val="en-GB" w:eastAsia="en-GB" w:bidi="ar-SA"/>
            </w:rPr>
          </w:pPr>
          <w:hyperlink w:anchor="_Toc53405721" w:history="1">
            <w:r w:rsidRPr="00B513EA">
              <w:rPr>
                <w:rStyle w:val="Hyperlink"/>
                <w:rFonts w:asciiTheme="majorHAnsi" w:hAnsiTheme="majorHAnsi"/>
                <w:noProof/>
              </w:rPr>
              <w:t>Various Standards of Rail Industry</w:t>
            </w:r>
            <w:r>
              <w:rPr>
                <w:noProof/>
                <w:webHidden/>
              </w:rPr>
              <w:tab/>
            </w:r>
            <w:r>
              <w:rPr>
                <w:noProof/>
                <w:webHidden/>
              </w:rPr>
              <w:fldChar w:fldCharType="begin"/>
            </w:r>
            <w:r>
              <w:rPr>
                <w:noProof/>
                <w:webHidden/>
              </w:rPr>
              <w:instrText xml:space="preserve"> PAGEREF _Toc53405721 \h </w:instrText>
            </w:r>
            <w:r>
              <w:rPr>
                <w:noProof/>
                <w:webHidden/>
              </w:rPr>
            </w:r>
            <w:r>
              <w:rPr>
                <w:noProof/>
                <w:webHidden/>
              </w:rPr>
              <w:fldChar w:fldCharType="separate"/>
            </w:r>
            <w:r>
              <w:rPr>
                <w:noProof/>
                <w:webHidden/>
              </w:rPr>
              <w:t>8</w:t>
            </w:r>
            <w:r>
              <w:rPr>
                <w:noProof/>
                <w:webHidden/>
              </w:rPr>
              <w:fldChar w:fldCharType="end"/>
            </w:r>
          </w:hyperlink>
        </w:p>
        <w:p w14:paraId="5E813B4D" w14:textId="02EE323E" w:rsidR="00A70567" w:rsidRDefault="00A70567">
          <w:pPr>
            <w:pStyle w:val="TOC3"/>
            <w:tabs>
              <w:tab w:val="right" w:leader="dot" w:pos="9016"/>
            </w:tabs>
            <w:rPr>
              <w:rFonts w:eastAsiaTheme="minorEastAsia" w:cstheme="minorBidi"/>
              <w:i w:val="0"/>
              <w:iCs w:val="0"/>
              <w:noProof/>
              <w:sz w:val="22"/>
              <w:szCs w:val="22"/>
              <w:lang w:val="en-GB" w:eastAsia="en-GB" w:bidi="ar-SA"/>
            </w:rPr>
          </w:pPr>
          <w:hyperlink w:anchor="_Toc53405722" w:history="1">
            <w:r w:rsidRPr="00B513EA">
              <w:rPr>
                <w:rStyle w:val="Hyperlink"/>
                <w:rFonts w:asciiTheme="majorHAnsi" w:hAnsiTheme="majorHAnsi"/>
                <w:noProof/>
              </w:rPr>
              <w:t>Various standards of Automobile Industry</w:t>
            </w:r>
            <w:r>
              <w:rPr>
                <w:noProof/>
                <w:webHidden/>
              </w:rPr>
              <w:tab/>
            </w:r>
            <w:r>
              <w:rPr>
                <w:noProof/>
                <w:webHidden/>
              </w:rPr>
              <w:fldChar w:fldCharType="begin"/>
            </w:r>
            <w:r>
              <w:rPr>
                <w:noProof/>
                <w:webHidden/>
              </w:rPr>
              <w:instrText xml:space="preserve"> PAGEREF _Toc53405722 \h </w:instrText>
            </w:r>
            <w:r>
              <w:rPr>
                <w:noProof/>
                <w:webHidden/>
              </w:rPr>
            </w:r>
            <w:r>
              <w:rPr>
                <w:noProof/>
                <w:webHidden/>
              </w:rPr>
              <w:fldChar w:fldCharType="separate"/>
            </w:r>
            <w:r>
              <w:rPr>
                <w:noProof/>
                <w:webHidden/>
              </w:rPr>
              <w:t>9</w:t>
            </w:r>
            <w:r>
              <w:rPr>
                <w:noProof/>
                <w:webHidden/>
              </w:rPr>
              <w:fldChar w:fldCharType="end"/>
            </w:r>
          </w:hyperlink>
        </w:p>
        <w:p w14:paraId="1ECCE685" w14:textId="4E248E0E" w:rsidR="00A70567" w:rsidRDefault="00A70567">
          <w:pPr>
            <w:pStyle w:val="TOC1"/>
            <w:tabs>
              <w:tab w:val="right" w:leader="dot" w:pos="9016"/>
            </w:tabs>
            <w:rPr>
              <w:rFonts w:eastAsiaTheme="minorEastAsia" w:cstheme="minorBidi"/>
              <w:b w:val="0"/>
              <w:bCs w:val="0"/>
              <w:caps w:val="0"/>
              <w:noProof/>
              <w:sz w:val="22"/>
              <w:szCs w:val="22"/>
              <w:lang w:val="en-GB" w:eastAsia="en-GB" w:bidi="ar-SA"/>
            </w:rPr>
          </w:pPr>
          <w:hyperlink w:anchor="_Toc53405723" w:history="1">
            <w:r w:rsidRPr="00B513EA">
              <w:rPr>
                <w:rStyle w:val="Hyperlink"/>
                <w:noProof/>
                <w:lang w:val="en-IN" w:eastAsia="en-IN"/>
              </w:rPr>
              <w:t>Activity 3: Overview of the diagrams used in SysML</w:t>
            </w:r>
            <w:r>
              <w:rPr>
                <w:noProof/>
                <w:webHidden/>
              </w:rPr>
              <w:tab/>
            </w:r>
            <w:r>
              <w:rPr>
                <w:noProof/>
                <w:webHidden/>
              </w:rPr>
              <w:fldChar w:fldCharType="begin"/>
            </w:r>
            <w:r>
              <w:rPr>
                <w:noProof/>
                <w:webHidden/>
              </w:rPr>
              <w:instrText xml:space="preserve"> PAGEREF _Toc53405723 \h </w:instrText>
            </w:r>
            <w:r>
              <w:rPr>
                <w:noProof/>
                <w:webHidden/>
              </w:rPr>
            </w:r>
            <w:r>
              <w:rPr>
                <w:noProof/>
                <w:webHidden/>
              </w:rPr>
              <w:fldChar w:fldCharType="separate"/>
            </w:r>
            <w:r>
              <w:rPr>
                <w:noProof/>
                <w:webHidden/>
              </w:rPr>
              <w:t>10</w:t>
            </w:r>
            <w:r>
              <w:rPr>
                <w:noProof/>
                <w:webHidden/>
              </w:rPr>
              <w:fldChar w:fldCharType="end"/>
            </w:r>
          </w:hyperlink>
        </w:p>
        <w:p w14:paraId="35B44539" w14:textId="5465EA56" w:rsidR="00A70567" w:rsidRDefault="00A70567">
          <w:pPr>
            <w:pStyle w:val="TOC2"/>
            <w:tabs>
              <w:tab w:val="left" w:pos="1100"/>
              <w:tab w:val="right" w:leader="dot" w:pos="9016"/>
            </w:tabs>
            <w:rPr>
              <w:rFonts w:eastAsiaTheme="minorEastAsia" w:cstheme="minorBidi"/>
              <w:smallCaps w:val="0"/>
              <w:noProof/>
              <w:sz w:val="22"/>
              <w:szCs w:val="22"/>
              <w:lang w:val="en-GB" w:eastAsia="en-GB" w:bidi="ar-SA"/>
            </w:rPr>
          </w:pPr>
          <w:hyperlink w:anchor="_Toc53405724" w:history="1">
            <w:r w:rsidRPr="00B513EA">
              <w:rPr>
                <w:rStyle w:val="Hyperlink"/>
                <w:rFonts w:ascii="Symbol" w:hAnsi="Symbol"/>
                <w:noProof/>
              </w:rPr>
              <w:t></w:t>
            </w:r>
            <w:r>
              <w:rPr>
                <w:rFonts w:eastAsiaTheme="minorEastAsia" w:cstheme="minorBidi"/>
                <w:smallCaps w:val="0"/>
                <w:noProof/>
                <w:sz w:val="22"/>
                <w:szCs w:val="22"/>
                <w:lang w:val="en-GB" w:eastAsia="en-GB" w:bidi="ar-SA"/>
              </w:rPr>
              <w:tab/>
            </w:r>
            <w:r w:rsidRPr="00B513EA">
              <w:rPr>
                <w:rStyle w:val="Hyperlink"/>
                <w:noProof/>
              </w:rPr>
              <w:t>Block definition diagram</w:t>
            </w:r>
            <w:r>
              <w:rPr>
                <w:noProof/>
                <w:webHidden/>
              </w:rPr>
              <w:tab/>
            </w:r>
            <w:r>
              <w:rPr>
                <w:noProof/>
                <w:webHidden/>
              </w:rPr>
              <w:fldChar w:fldCharType="begin"/>
            </w:r>
            <w:r>
              <w:rPr>
                <w:noProof/>
                <w:webHidden/>
              </w:rPr>
              <w:instrText xml:space="preserve"> PAGEREF _Toc53405724 \h </w:instrText>
            </w:r>
            <w:r>
              <w:rPr>
                <w:noProof/>
                <w:webHidden/>
              </w:rPr>
            </w:r>
            <w:r>
              <w:rPr>
                <w:noProof/>
                <w:webHidden/>
              </w:rPr>
              <w:fldChar w:fldCharType="separate"/>
            </w:r>
            <w:r>
              <w:rPr>
                <w:noProof/>
                <w:webHidden/>
              </w:rPr>
              <w:t>10</w:t>
            </w:r>
            <w:r>
              <w:rPr>
                <w:noProof/>
                <w:webHidden/>
              </w:rPr>
              <w:fldChar w:fldCharType="end"/>
            </w:r>
          </w:hyperlink>
        </w:p>
        <w:p w14:paraId="5FD06B6E" w14:textId="0765F2F3" w:rsidR="00A70567" w:rsidRDefault="00A70567">
          <w:pPr>
            <w:pStyle w:val="TOC2"/>
            <w:tabs>
              <w:tab w:val="left" w:pos="1100"/>
              <w:tab w:val="right" w:leader="dot" w:pos="9016"/>
            </w:tabs>
            <w:rPr>
              <w:rFonts w:eastAsiaTheme="minorEastAsia" w:cstheme="minorBidi"/>
              <w:smallCaps w:val="0"/>
              <w:noProof/>
              <w:sz w:val="22"/>
              <w:szCs w:val="22"/>
              <w:lang w:val="en-GB" w:eastAsia="en-GB" w:bidi="ar-SA"/>
            </w:rPr>
          </w:pPr>
          <w:hyperlink w:anchor="_Toc53405725" w:history="1">
            <w:r w:rsidRPr="00B513EA">
              <w:rPr>
                <w:rStyle w:val="Hyperlink"/>
                <w:rFonts w:ascii="Symbol" w:hAnsi="Symbol"/>
                <w:noProof/>
              </w:rPr>
              <w:t></w:t>
            </w:r>
            <w:r>
              <w:rPr>
                <w:rFonts w:eastAsiaTheme="minorEastAsia" w:cstheme="minorBidi"/>
                <w:smallCaps w:val="0"/>
                <w:noProof/>
                <w:sz w:val="22"/>
                <w:szCs w:val="22"/>
                <w:lang w:val="en-GB" w:eastAsia="en-GB" w:bidi="ar-SA"/>
              </w:rPr>
              <w:tab/>
            </w:r>
            <w:r w:rsidRPr="00B513EA">
              <w:rPr>
                <w:rStyle w:val="Hyperlink"/>
                <w:noProof/>
              </w:rPr>
              <w:t>Internal block diagram</w:t>
            </w:r>
            <w:r>
              <w:rPr>
                <w:noProof/>
                <w:webHidden/>
              </w:rPr>
              <w:tab/>
            </w:r>
            <w:r>
              <w:rPr>
                <w:noProof/>
                <w:webHidden/>
              </w:rPr>
              <w:fldChar w:fldCharType="begin"/>
            </w:r>
            <w:r>
              <w:rPr>
                <w:noProof/>
                <w:webHidden/>
              </w:rPr>
              <w:instrText xml:space="preserve"> PAGEREF _Toc53405725 \h </w:instrText>
            </w:r>
            <w:r>
              <w:rPr>
                <w:noProof/>
                <w:webHidden/>
              </w:rPr>
            </w:r>
            <w:r>
              <w:rPr>
                <w:noProof/>
                <w:webHidden/>
              </w:rPr>
              <w:fldChar w:fldCharType="separate"/>
            </w:r>
            <w:r>
              <w:rPr>
                <w:noProof/>
                <w:webHidden/>
              </w:rPr>
              <w:t>11</w:t>
            </w:r>
            <w:r>
              <w:rPr>
                <w:noProof/>
                <w:webHidden/>
              </w:rPr>
              <w:fldChar w:fldCharType="end"/>
            </w:r>
          </w:hyperlink>
        </w:p>
        <w:p w14:paraId="59B63EFD" w14:textId="4938974A" w:rsidR="00A70567" w:rsidRDefault="00A70567">
          <w:pPr>
            <w:pStyle w:val="TOC2"/>
            <w:tabs>
              <w:tab w:val="left" w:pos="1100"/>
              <w:tab w:val="right" w:leader="dot" w:pos="9016"/>
            </w:tabs>
            <w:rPr>
              <w:rFonts w:eastAsiaTheme="minorEastAsia" w:cstheme="minorBidi"/>
              <w:smallCaps w:val="0"/>
              <w:noProof/>
              <w:sz w:val="22"/>
              <w:szCs w:val="22"/>
              <w:lang w:val="en-GB" w:eastAsia="en-GB" w:bidi="ar-SA"/>
            </w:rPr>
          </w:pPr>
          <w:hyperlink w:anchor="_Toc53405726" w:history="1">
            <w:r w:rsidRPr="00B513EA">
              <w:rPr>
                <w:rStyle w:val="Hyperlink"/>
                <w:rFonts w:ascii="Symbol" w:hAnsi="Symbol"/>
                <w:noProof/>
              </w:rPr>
              <w:t></w:t>
            </w:r>
            <w:r>
              <w:rPr>
                <w:rFonts w:eastAsiaTheme="minorEastAsia" w:cstheme="minorBidi"/>
                <w:smallCaps w:val="0"/>
                <w:noProof/>
                <w:sz w:val="22"/>
                <w:szCs w:val="22"/>
                <w:lang w:val="en-GB" w:eastAsia="en-GB" w:bidi="ar-SA"/>
              </w:rPr>
              <w:tab/>
            </w:r>
            <w:r w:rsidRPr="00B513EA">
              <w:rPr>
                <w:rStyle w:val="Hyperlink"/>
                <w:noProof/>
              </w:rPr>
              <w:t>Package diagram</w:t>
            </w:r>
            <w:r>
              <w:rPr>
                <w:noProof/>
                <w:webHidden/>
              </w:rPr>
              <w:tab/>
            </w:r>
            <w:r>
              <w:rPr>
                <w:noProof/>
                <w:webHidden/>
              </w:rPr>
              <w:fldChar w:fldCharType="begin"/>
            </w:r>
            <w:r>
              <w:rPr>
                <w:noProof/>
                <w:webHidden/>
              </w:rPr>
              <w:instrText xml:space="preserve"> PAGEREF _Toc53405726 \h </w:instrText>
            </w:r>
            <w:r>
              <w:rPr>
                <w:noProof/>
                <w:webHidden/>
              </w:rPr>
            </w:r>
            <w:r>
              <w:rPr>
                <w:noProof/>
                <w:webHidden/>
              </w:rPr>
              <w:fldChar w:fldCharType="separate"/>
            </w:r>
            <w:r>
              <w:rPr>
                <w:noProof/>
                <w:webHidden/>
              </w:rPr>
              <w:t>11</w:t>
            </w:r>
            <w:r>
              <w:rPr>
                <w:noProof/>
                <w:webHidden/>
              </w:rPr>
              <w:fldChar w:fldCharType="end"/>
            </w:r>
          </w:hyperlink>
        </w:p>
        <w:p w14:paraId="3F9B5C8E" w14:textId="3BDCB7CA" w:rsidR="00A70567" w:rsidRDefault="00A70567">
          <w:pPr>
            <w:pStyle w:val="TOC2"/>
            <w:tabs>
              <w:tab w:val="left" w:pos="1100"/>
              <w:tab w:val="right" w:leader="dot" w:pos="9016"/>
            </w:tabs>
            <w:rPr>
              <w:rFonts w:eastAsiaTheme="minorEastAsia" w:cstheme="minorBidi"/>
              <w:smallCaps w:val="0"/>
              <w:noProof/>
              <w:sz w:val="22"/>
              <w:szCs w:val="22"/>
              <w:lang w:val="en-GB" w:eastAsia="en-GB" w:bidi="ar-SA"/>
            </w:rPr>
          </w:pPr>
          <w:hyperlink w:anchor="_Toc53405727" w:history="1">
            <w:r w:rsidRPr="00B513EA">
              <w:rPr>
                <w:rStyle w:val="Hyperlink"/>
                <w:rFonts w:ascii="Symbol" w:hAnsi="Symbol"/>
                <w:noProof/>
              </w:rPr>
              <w:t></w:t>
            </w:r>
            <w:r>
              <w:rPr>
                <w:rFonts w:eastAsiaTheme="minorEastAsia" w:cstheme="minorBidi"/>
                <w:smallCaps w:val="0"/>
                <w:noProof/>
                <w:sz w:val="22"/>
                <w:szCs w:val="22"/>
                <w:lang w:val="en-GB" w:eastAsia="en-GB" w:bidi="ar-SA"/>
              </w:rPr>
              <w:tab/>
            </w:r>
            <w:r w:rsidRPr="00B513EA">
              <w:rPr>
                <w:rStyle w:val="Hyperlink"/>
                <w:noProof/>
              </w:rPr>
              <w:t>Use case diagram</w:t>
            </w:r>
            <w:r>
              <w:rPr>
                <w:noProof/>
                <w:webHidden/>
              </w:rPr>
              <w:tab/>
            </w:r>
            <w:r>
              <w:rPr>
                <w:noProof/>
                <w:webHidden/>
              </w:rPr>
              <w:fldChar w:fldCharType="begin"/>
            </w:r>
            <w:r>
              <w:rPr>
                <w:noProof/>
                <w:webHidden/>
              </w:rPr>
              <w:instrText xml:space="preserve"> PAGEREF _Toc53405727 \h </w:instrText>
            </w:r>
            <w:r>
              <w:rPr>
                <w:noProof/>
                <w:webHidden/>
              </w:rPr>
            </w:r>
            <w:r>
              <w:rPr>
                <w:noProof/>
                <w:webHidden/>
              </w:rPr>
              <w:fldChar w:fldCharType="separate"/>
            </w:r>
            <w:r>
              <w:rPr>
                <w:noProof/>
                <w:webHidden/>
              </w:rPr>
              <w:t>12</w:t>
            </w:r>
            <w:r>
              <w:rPr>
                <w:noProof/>
                <w:webHidden/>
              </w:rPr>
              <w:fldChar w:fldCharType="end"/>
            </w:r>
          </w:hyperlink>
        </w:p>
        <w:p w14:paraId="463A9BF6" w14:textId="5C1C8677" w:rsidR="00A70567" w:rsidRDefault="00A70567">
          <w:pPr>
            <w:pStyle w:val="TOC2"/>
            <w:tabs>
              <w:tab w:val="left" w:pos="1100"/>
              <w:tab w:val="right" w:leader="dot" w:pos="9016"/>
            </w:tabs>
            <w:rPr>
              <w:rFonts w:eastAsiaTheme="minorEastAsia" w:cstheme="minorBidi"/>
              <w:smallCaps w:val="0"/>
              <w:noProof/>
              <w:sz w:val="22"/>
              <w:szCs w:val="22"/>
              <w:lang w:val="en-GB" w:eastAsia="en-GB" w:bidi="ar-SA"/>
            </w:rPr>
          </w:pPr>
          <w:hyperlink w:anchor="_Toc53405728" w:history="1">
            <w:r w:rsidRPr="00B513EA">
              <w:rPr>
                <w:rStyle w:val="Hyperlink"/>
                <w:rFonts w:ascii="Symbol" w:hAnsi="Symbol"/>
                <w:noProof/>
              </w:rPr>
              <w:t></w:t>
            </w:r>
            <w:r>
              <w:rPr>
                <w:rFonts w:eastAsiaTheme="minorEastAsia" w:cstheme="minorBidi"/>
                <w:smallCaps w:val="0"/>
                <w:noProof/>
                <w:sz w:val="22"/>
                <w:szCs w:val="22"/>
                <w:lang w:val="en-GB" w:eastAsia="en-GB" w:bidi="ar-SA"/>
              </w:rPr>
              <w:tab/>
            </w:r>
            <w:r w:rsidRPr="00B513EA">
              <w:rPr>
                <w:rStyle w:val="Hyperlink"/>
                <w:noProof/>
              </w:rPr>
              <w:t>Activity diagram</w:t>
            </w:r>
            <w:r>
              <w:rPr>
                <w:noProof/>
                <w:webHidden/>
              </w:rPr>
              <w:tab/>
            </w:r>
            <w:r>
              <w:rPr>
                <w:noProof/>
                <w:webHidden/>
              </w:rPr>
              <w:fldChar w:fldCharType="begin"/>
            </w:r>
            <w:r>
              <w:rPr>
                <w:noProof/>
                <w:webHidden/>
              </w:rPr>
              <w:instrText xml:space="preserve"> PAGEREF _Toc53405728 \h </w:instrText>
            </w:r>
            <w:r>
              <w:rPr>
                <w:noProof/>
                <w:webHidden/>
              </w:rPr>
            </w:r>
            <w:r>
              <w:rPr>
                <w:noProof/>
                <w:webHidden/>
              </w:rPr>
              <w:fldChar w:fldCharType="separate"/>
            </w:r>
            <w:r>
              <w:rPr>
                <w:noProof/>
                <w:webHidden/>
              </w:rPr>
              <w:t>12</w:t>
            </w:r>
            <w:r>
              <w:rPr>
                <w:noProof/>
                <w:webHidden/>
              </w:rPr>
              <w:fldChar w:fldCharType="end"/>
            </w:r>
          </w:hyperlink>
        </w:p>
        <w:p w14:paraId="517E072E" w14:textId="7DCFE59E" w:rsidR="00A70567" w:rsidRDefault="00A70567">
          <w:pPr>
            <w:pStyle w:val="TOC2"/>
            <w:tabs>
              <w:tab w:val="left" w:pos="1100"/>
              <w:tab w:val="right" w:leader="dot" w:pos="9016"/>
            </w:tabs>
            <w:rPr>
              <w:rFonts w:eastAsiaTheme="minorEastAsia" w:cstheme="minorBidi"/>
              <w:smallCaps w:val="0"/>
              <w:noProof/>
              <w:sz w:val="22"/>
              <w:szCs w:val="22"/>
              <w:lang w:val="en-GB" w:eastAsia="en-GB" w:bidi="ar-SA"/>
            </w:rPr>
          </w:pPr>
          <w:hyperlink w:anchor="_Toc53405729" w:history="1">
            <w:r w:rsidRPr="00B513EA">
              <w:rPr>
                <w:rStyle w:val="Hyperlink"/>
                <w:rFonts w:ascii="Symbol" w:hAnsi="Symbol"/>
                <w:noProof/>
              </w:rPr>
              <w:t></w:t>
            </w:r>
            <w:r>
              <w:rPr>
                <w:rFonts w:eastAsiaTheme="minorEastAsia" w:cstheme="minorBidi"/>
                <w:smallCaps w:val="0"/>
                <w:noProof/>
                <w:sz w:val="22"/>
                <w:szCs w:val="22"/>
                <w:lang w:val="en-GB" w:eastAsia="en-GB" w:bidi="ar-SA"/>
              </w:rPr>
              <w:tab/>
            </w:r>
            <w:r w:rsidRPr="00B513EA">
              <w:rPr>
                <w:rStyle w:val="Hyperlink"/>
                <w:noProof/>
              </w:rPr>
              <w:t>Sequence diagram</w:t>
            </w:r>
            <w:r>
              <w:rPr>
                <w:noProof/>
                <w:webHidden/>
              </w:rPr>
              <w:tab/>
            </w:r>
            <w:r>
              <w:rPr>
                <w:noProof/>
                <w:webHidden/>
              </w:rPr>
              <w:fldChar w:fldCharType="begin"/>
            </w:r>
            <w:r>
              <w:rPr>
                <w:noProof/>
                <w:webHidden/>
              </w:rPr>
              <w:instrText xml:space="preserve"> PAGEREF _Toc53405729 \h </w:instrText>
            </w:r>
            <w:r>
              <w:rPr>
                <w:noProof/>
                <w:webHidden/>
              </w:rPr>
            </w:r>
            <w:r>
              <w:rPr>
                <w:noProof/>
                <w:webHidden/>
              </w:rPr>
              <w:fldChar w:fldCharType="separate"/>
            </w:r>
            <w:r>
              <w:rPr>
                <w:noProof/>
                <w:webHidden/>
              </w:rPr>
              <w:t>13</w:t>
            </w:r>
            <w:r>
              <w:rPr>
                <w:noProof/>
                <w:webHidden/>
              </w:rPr>
              <w:fldChar w:fldCharType="end"/>
            </w:r>
          </w:hyperlink>
        </w:p>
        <w:p w14:paraId="6AE64F3E" w14:textId="23DBA69F" w:rsidR="00A70567" w:rsidRDefault="00A70567">
          <w:pPr>
            <w:pStyle w:val="TOC2"/>
            <w:tabs>
              <w:tab w:val="left" w:pos="1100"/>
              <w:tab w:val="right" w:leader="dot" w:pos="9016"/>
            </w:tabs>
            <w:rPr>
              <w:rFonts w:eastAsiaTheme="minorEastAsia" w:cstheme="minorBidi"/>
              <w:smallCaps w:val="0"/>
              <w:noProof/>
              <w:sz w:val="22"/>
              <w:szCs w:val="22"/>
              <w:lang w:val="en-GB" w:eastAsia="en-GB" w:bidi="ar-SA"/>
            </w:rPr>
          </w:pPr>
          <w:hyperlink w:anchor="_Toc53405730" w:history="1">
            <w:r w:rsidRPr="00B513EA">
              <w:rPr>
                <w:rStyle w:val="Hyperlink"/>
                <w:rFonts w:ascii="Symbol" w:hAnsi="Symbol"/>
                <w:noProof/>
              </w:rPr>
              <w:t></w:t>
            </w:r>
            <w:r>
              <w:rPr>
                <w:rFonts w:eastAsiaTheme="minorEastAsia" w:cstheme="minorBidi"/>
                <w:smallCaps w:val="0"/>
                <w:noProof/>
                <w:sz w:val="22"/>
                <w:szCs w:val="22"/>
                <w:lang w:val="en-GB" w:eastAsia="en-GB" w:bidi="ar-SA"/>
              </w:rPr>
              <w:tab/>
            </w:r>
            <w:r w:rsidRPr="00B513EA">
              <w:rPr>
                <w:rStyle w:val="Hyperlink"/>
                <w:noProof/>
              </w:rPr>
              <w:t>State machine diagram</w:t>
            </w:r>
            <w:r>
              <w:rPr>
                <w:noProof/>
                <w:webHidden/>
              </w:rPr>
              <w:tab/>
            </w:r>
            <w:r>
              <w:rPr>
                <w:noProof/>
                <w:webHidden/>
              </w:rPr>
              <w:fldChar w:fldCharType="begin"/>
            </w:r>
            <w:r>
              <w:rPr>
                <w:noProof/>
                <w:webHidden/>
              </w:rPr>
              <w:instrText xml:space="preserve"> PAGEREF _Toc53405730 \h </w:instrText>
            </w:r>
            <w:r>
              <w:rPr>
                <w:noProof/>
                <w:webHidden/>
              </w:rPr>
            </w:r>
            <w:r>
              <w:rPr>
                <w:noProof/>
                <w:webHidden/>
              </w:rPr>
              <w:fldChar w:fldCharType="separate"/>
            </w:r>
            <w:r>
              <w:rPr>
                <w:noProof/>
                <w:webHidden/>
              </w:rPr>
              <w:t>14</w:t>
            </w:r>
            <w:r>
              <w:rPr>
                <w:noProof/>
                <w:webHidden/>
              </w:rPr>
              <w:fldChar w:fldCharType="end"/>
            </w:r>
          </w:hyperlink>
        </w:p>
        <w:p w14:paraId="207AEE11" w14:textId="32778B8A" w:rsidR="00A70567" w:rsidRDefault="00A70567">
          <w:pPr>
            <w:pStyle w:val="TOC2"/>
            <w:tabs>
              <w:tab w:val="left" w:pos="1100"/>
              <w:tab w:val="right" w:leader="dot" w:pos="9016"/>
            </w:tabs>
            <w:rPr>
              <w:rFonts w:eastAsiaTheme="minorEastAsia" w:cstheme="minorBidi"/>
              <w:smallCaps w:val="0"/>
              <w:noProof/>
              <w:sz w:val="22"/>
              <w:szCs w:val="22"/>
              <w:lang w:val="en-GB" w:eastAsia="en-GB" w:bidi="ar-SA"/>
            </w:rPr>
          </w:pPr>
          <w:hyperlink w:anchor="_Toc53405731" w:history="1">
            <w:r w:rsidRPr="00B513EA">
              <w:rPr>
                <w:rStyle w:val="Hyperlink"/>
                <w:rFonts w:ascii="Symbol" w:hAnsi="Symbol"/>
                <w:noProof/>
              </w:rPr>
              <w:t></w:t>
            </w:r>
            <w:r>
              <w:rPr>
                <w:rFonts w:eastAsiaTheme="minorEastAsia" w:cstheme="minorBidi"/>
                <w:smallCaps w:val="0"/>
                <w:noProof/>
                <w:sz w:val="22"/>
                <w:szCs w:val="22"/>
                <w:lang w:val="en-GB" w:eastAsia="en-GB" w:bidi="ar-SA"/>
              </w:rPr>
              <w:tab/>
            </w:r>
            <w:r w:rsidRPr="00B513EA">
              <w:rPr>
                <w:rStyle w:val="Hyperlink"/>
                <w:noProof/>
              </w:rPr>
              <w:t>Requirement Diagram</w:t>
            </w:r>
            <w:r>
              <w:rPr>
                <w:noProof/>
                <w:webHidden/>
              </w:rPr>
              <w:tab/>
            </w:r>
            <w:r>
              <w:rPr>
                <w:noProof/>
                <w:webHidden/>
              </w:rPr>
              <w:fldChar w:fldCharType="begin"/>
            </w:r>
            <w:r>
              <w:rPr>
                <w:noProof/>
                <w:webHidden/>
              </w:rPr>
              <w:instrText xml:space="preserve"> PAGEREF _Toc53405731 \h </w:instrText>
            </w:r>
            <w:r>
              <w:rPr>
                <w:noProof/>
                <w:webHidden/>
              </w:rPr>
            </w:r>
            <w:r>
              <w:rPr>
                <w:noProof/>
                <w:webHidden/>
              </w:rPr>
              <w:fldChar w:fldCharType="separate"/>
            </w:r>
            <w:r>
              <w:rPr>
                <w:noProof/>
                <w:webHidden/>
              </w:rPr>
              <w:t>14</w:t>
            </w:r>
            <w:r>
              <w:rPr>
                <w:noProof/>
                <w:webHidden/>
              </w:rPr>
              <w:fldChar w:fldCharType="end"/>
            </w:r>
          </w:hyperlink>
        </w:p>
        <w:p w14:paraId="270BD56C" w14:textId="1EA87787" w:rsidR="00A70567" w:rsidRDefault="00A70567">
          <w:pPr>
            <w:pStyle w:val="TOC1"/>
            <w:tabs>
              <w:tab w:val="right" w:leader="dot" w:pos="9016"/>
            </w:tabs>
            <w:rPr>
              <w:rFonts w:eastAsiaTheme="minorEastAsia" w:cstheme="minorBidi"/>
              <w:b w:val="0"/>
              <w:bCs w:val="0"/>
              <w:caps w:val="0"/>
              <w:noProof/>
              <w:sz w:val="22"/>
              <w:szCs w:val="22"/>
              <w:lang w:val="en-GB" w:eastAsia="en-GB" w:bidi="ar-SA"/>
            </w:rPr>
          </w:pPr>
          <w:hyperlink w:anchor="_Toc53405732" w:history="1">
            <w:r w:rsidRPr="00B513EA">
              <w:rPr>
                <w:rStyle w:val="Hyperlink"/>
                <w:noProof/>
                <w:lang w:val="en-IN" w:eastAsia="en-IN"/>
              </w:rPr>
              <w:t>References:</w:t>
            </w:r>
            <w:r>
              <w:rPr>
                <w:noProof/>
                <w:webHidden/>
              </w:rPr>
              <w:tab/>
            </w:r>
            <w:r>
              <w:rPr>
                <w:noProof/>
                <w:webHidden/>
              </w:rPr>
              <w:fldChar w:fldCharType="begin"/>
            </w:r>
            <w:r>
              <w:rPr>
                <w:noProof/>
                <w:webHidden/>
              </w:rPr>
              <w:instrText xml:space="preserve"> PAGEREF _Toc53405732 \h </w:instrText>
            </w:r>
            <w:r>
              <w:rPr>
                <w:noProof/>
                <w:webHidden/>
              </w:rPr>
            </w:r>
            <w:r>
              <w:rPr>
                <w:noProof/>
                <w:webHidden/>
              </w:rPr>
              <w:fldChar w:fldCharType="separate"/>
            </w:r>
            <w:r>
              <w:rPr>
                <w:noProof/>
                <w:webHidden/>
              </w:rPr>
              <w:t>15</w:t>
            </w:r>
            <w:r>
              <w:rPr>
                <w:noProof/>
                <w:webHidden/>
              </w:rPr>
              <w:fldChar w:fldCharType="end"/>
            </w:r>
          </w:hyperlink>
        </w:p>
        <w:p w14:paraId="64C9F2E7" w14:textId="15FA8A69" w:rsidR="00D7125F" w:rsidRDefault="00D7125F">
          <w:r>
            <w:rPr>
              <w:b/>
              <w:bCs/>
              <w:noProof/>
            </w:rPr>
            <w:fldChar w:fldCharType="end"/>
          </w:r>
        </w:p>
      </w:sdtContent>
    </w:sdt>
    <w:p w14:paraId="48DC9A9A" w14:textId="77777777" w:rsidR="00053C2C" w:rsidRDefault="00053C2C" w:rsidP="00053C2C"/>
    <w:p w14:paraId="48DC9A9B" w14:textId="77777777" w:rsidR="00053C2C" w:rsidRDefault="00053C2C" w:rsidP="00053C2C"/>
    <w:p w14:paraId="48DC9A9C" w14:textId="77777777" w:rsidR="00053C2C" w:rsidRDefault="00053C2C" w:rsidP="00053C2C"/>
    <w:p w14:paraId="48DC9A9D" w14:textId="2E0575E6" w:rsidR="00053C2C" w:rsidRPr="002A4546" w:rsidRDefault="002A4546" w:rsidP="00053C2C">
      <w:pPr>
        <w:rPr>
          <w:b/>
          <w:sz w:val="24"/>
          <w:szCs w:val="24"/>
        </w:rPr>
      </w:pPr>
      <w:r w:rsidRPr="002A4546">
        <w:rPr>
          <w:b/>
          <w:sz w:val="24"/>
          <w:szCs w:val="24"/>
        </w:rPr>
        <w:t>List of Figures:</w:t>
      </w:r>
    </w:p>
    <w:p w14:paraId="2288C80E" w14:textId="77777777" w:rsidR="002A4546" w:rsidRDefault="002A4546" w:rsidP="002A4546">
      <w:pPr>
        <w:ind w:firstLine="0"/>
      </w:pPr>
    </w:p>
    <w:p w14:paraId="6A05AFDA" w14:textId="05C08365" w:rsidR="0065568A" w:rsidRDefault="0065568A">
      <w:pPr>
        <w:pStyle w:val="TableofFigures"/>
        <w:tabs>
          <w:tab w:val="right" w:leader="dot" w:pos="9016"/>
        </w:tabs>
        <w:rPr>
          <w:rFonts w:asciiTheme="minorHAnsi" w:eastAsiaTheme="minorEastAsia" w:hAnsiTheme="minorHAnsi" w:cstheme="minorBidi"/>
          <w:noProof/>
          <w:lang w:val="en-IN" w:eastAsia="en-IN" w:bidi="ar-SA"/>
        </w:rPr>
      </w:pPr>
      <w:r>
        <w:fldChar w:fldCharType="begin"/>
      </w:r>
      <w:r>
        <w:instrText xml:space="preserve"> TOC \h \z \c "Figure" </w:instrText>
      </w:r>
      <w:r>
        <w:fldChar w:fldCharType="separate"/>
      </w:r>
      <w:hyperlink w:anchor="_Toc53171540" w:history="1">
        <w:r w:rsidRPr="00F26C19">
          <w:rPr>
            <w:rStyle w:val="Hyperlink"/>
            <w:noProof/>
          </w:rPr>
          <w:t>Figure 1:Block definition diagram of a vehicle</w:t>
        </w:r>
        <w:r>
          <w:rPr>
            <w:noProof/>
            <w:webHidden/>
          </w:rPr>
          <w:tab/>
        </w:r>
        <w:r>
          <w:rPr>
            <w:noProof/>
            <w:webHidden/>
          </w:rPr>
          <w:fldChar w:fldCharType="begin"/>
        </w:r>
        <w:r>
          <w:rPr>
            <w:noProof/>
            <w:webHidden/>
          </w:rPr>
          <w:instrText xml:space="preserve"> PAGEREF _Toc53171540 \h </w:instrText>
        </w:r>
        <w:r>
          <w:rPr>
            <w:noProof/>
            <w:webHidden/>
          </w:rPr>
        </w:r>
        <w:r>
          <w:rPr>
            <w:noProof/>
            <w:webHidden/>
          </w:rPr>
          <w:fldChar w:fldCharType="separate"/>
        </w:r>
        <w:r>
          <w:rPr>
            <w:noProof/>
            <w:webHidden/>
          </w:rPr>
          <w:t>11</w:t>
        </w:r>
        <w:r>
          <w:rPr>
            <w:noProof/>
            <w:webHidden/>
          </w:rPr>
          <w:fldChar w:fldCharType="end"/>
        </w:r>
      </w:hyperlink>
    </w:p>
    <w:p w14:paraId="77383434" w14:textId="1BDD9CAA" w:rsidR="0065568A" w:rsidRDefault="003A3037">
      <w:pPr>
        <w:pStyle w:val="TableofFigures"/>
        <w:tabs>
          <w:tab w:val="right" w:leader="dot" w:pos="9016"/>
        </w:tabs>
        <w:rPr>
          <w:rFonts w:asciiTheme="minorHAnsi" w:eastAsiaTheme="minorEastAsia" w:hAnsiTheme="minorHAnsi" w:cstheme="minorBidi"/>
          <w:noProof/>
          <w:lang w:val="en-IN" w:eastAsia="en-IN" w:bidi="ar-SA"/>
        </w:rPr>
      </w:pPr>
      <w:hyperlink r:id="rId15" w:anchor="_Toc53171541" w:history="1">
        <w:r w:rsidR="0065568A" w:rsidRPr="00F26C19">
          <w:rPr>
            <w:rStyle w:val="Hyperlink"/>
            <w:noProof/>
          </w:rPr>
          <w:t>Figure 2: Internal block diagram</w:t>
        </w:r>
        <w:r w:rsidR="0065568A">
          <w:rPr>
            <w:noProof/>
            <w:webHidden/>
          </w:rPr>
          <w:tab/>
        </w:r>
        <w:r w:rsidR="0065568A">
          <w:rPr>
            <w:noProof/>
            <w:webHidden/>
          </w:rPr>
          <w:fldChar w:fldCharType="begin"/>
        </w:r>
        <w:r w:rsidR="0065568A">
          <w:rPr>
            <w:noProof/>
            <w:webHidden/>
          </w:rPr>
          <w:instrText xml:space="preserve"> PAGEREF _Toc53171541 \h </w:instrText>
        </w:r>
        <w:r w:rsidR="0065568A">
          <w:rPr>
            <w:noProof/>
            <w:webHidden/>
          </w:rPr>
        </w:r>
        <w:r w:rsidR="0065568A">
          <w:rPr>
            <w:noProof/>
            <w:webHidden/>
          </w:rPr>
          <w:fldChar w:fldCharType="separate"/>
        </w:r>
        <w:r w:rsidR="0065568A">
          <w:rPr>
            <w:noProof/>
            <w:webHidden/>
          </w:rPr>
          <w:t>12</w:t>
        </w:r>
        <w:r w:rsidR="0065568A">
          <w:rPr>
            <w:noProof/>
            <w:webHidden/>
          </w:rPr>
          <w:fldChar w:fldCharType="end"/>
        </w:r>
      </w:hyperlink>
    </w:p>
    <w:p w14:paraId="4237B251" w14:textId="00B932A2" w:rsidR="0065568A" w:rsidRDefault="003A3037">
      <w:pPr>
        <w:pStyle w:val="TableofFigures"/>
        <w:tabs>
          <w:tab w:val="right" w:leader="dot" w:pos="9016"/>
        </w:tabs>
        <w:rPr>
          <w:rFonts w:asciiTheme="minorHAnsi" w:eastAsiaTheme="minorEastAsia" w:hAnsiTheme="minorHAnsi" w:cstheme="minorBidi"/>
          <w:noProof/>
          <w:lang w:val="en-IN" w:eastAsia="en-IN" w:bidi="ar-SA"/>
        </w:rPr>
      </w:pPr>
      <w:hyperlink r:id="rId16" w:anchor="_Toc53171542" w:history="1">
        <w:r w:rsidR="0065568A" w:rsidRPr="00F26C19">
          <w:rPr>
            <w:rStyle w:val="Hyperlink"/>
            <w:noProof/>
          </w:rPr>
          <w:t>Figure 3:Package Diagram of a Bank</w:t>
        </w:r>
        <w:r w:rsidR="0065568A">
          <w:rPr>
            <w:noProof/>
            <w:webHidden/>
          </w:rPr>
          <w:tab/>
        </w:r>
        <w:r w:rsidR="0065568A">
          <w:rPr>
            <w:noProof/>
            <w:webHidden/>
          </w:rPr>
          <w:fldChar w:fldCharType="begin"/>
        </w:r>
        <w:r w:rsidR="0065568A">
          <w:rPr>
            <w:noProof/>
            <w:webHidden/>
          </w:rPr>
          <w:instrText xml:space="preserve"> PAGEREF _Toc53171542 \h </w:instrText>
        </w:r>
        <w:r w:rsidR="0065568A">
          <w:rPr>
            <w:noProof/>
            <w:webHidden/>
          </w:rPr>
        </w:r>
        <w:r w:rsidR="0065568A">
          <w:rPr>
            <w:noProof/>
            <w:webHidden/>
          </w:rPr>
          <w:fldChar w:fldCharType="separate"/>
        </w:r>
        <w:r w:rsidR="0065568A">
          <w:rPr>
            <w:noProof/>
            <w:webHidden/>
          </w:rPr>
          <w:t>12</w:t>
        </w:r>
        <w:r w:rsidR="0065568A">
          <w:rPr>
            <w:noProof/>
            <w:webHidden/>
          </w:rPr>
          <w:fldChar w:fldCharType="end"/>
        </w:r>
      </w:hyperlink>
    </w:p>
    <w:p w14:paraId="6DC097FA" w14:textId="093DCBFC" w:rsidR="0065568A" w:rsidRDefault="003A3037">
      <w:pPr>
        <w:pStyle w:val="TableofFigures"/>
        <w:tabs>
          <w:tab w:val="right" w:leader="dot" w:pos="9016"/>
        </w:tabs>
        <w:rPr>
          <w:rFonts w:asciiTheme="minorHAnsi" w:eastAsiaTheme="minorEastAsia" w:hAnsiTheme="minorHAnsi" w:cstheme="minorBidi"/>
          <w:noProof/>
          <w:lang w:val="en-IN" w:eastAsia="en-IN" w:bidi="ar-SA"/>
        </w:rPr>
      </w:pPr>
      <w:hyperlink r:id="rId17" w:anchor="_Toc53171543" w:history="1">
        <w:r w:rsidR="0065568A" w:rsidRPr="00F26C19">
          <w:rPr>
            <w:rStyle w:val="Hyperlink"/>
            <w:noProof/>
          </w:rPr>
          <w:t>Figure 4:Use case diagram of a Bnak</w:t>
        </w:r>
        <w:r w:rsidR="0065568A">
          <w:rPr>
            <w:noProof/>
            <w:webHidden/>
          </w:rPr>
          <w:tab/>
        </w:r>
        <w:r w:rsidR="0065568A">
          <w:rPr>
            <w:noProof/>
            <w:webHidden/>
          </w:rPr>
          <w:fldChar w:fldCharType="begin"/>
        </w:r>
        <w:r w:rsidR="0065568A">
          <w:rPr>
            <w:noProof/>
            <w:webHidden/>
          </w:rPr>
          <w:instrText xml:space="preserve"> PAGEREF _Toc53171543 \h </w:instrText>
        </w:r>
        <w:r w:rsidR="0065568A">
          <w:rPr>
            <w:noProof/>
            <w:webHidden/>
          </w:rPr>
        </w:r>
        <w:r w:rsidR="0065568A">
          <w:rPr>
            <w:noProof/>
            <w:webHidden/>
          </w:rPr>
          <w:fldChar w:fldCharType="separate"/>
        </w:r>
        <w:r w:rsidR="0065568A">
          <w:rPr>
            <w:noProof/>
            <w:webHidden/>
          </w:rPr>
          <w:t>13</w:t>
        </w:r>
        <w:r w:rsidR="0065568A">
          <w:rPr>
            <w:noProof/>
            <w:webHidden/>
          </w:rPr>
          <w:fldChar w:fldCharType="end"/>
        </w:r>
      </w:hyperlink>
    </w:p>
    <w:p w14:paraId="109347C3" w14:textId="56F12599" w:rsidR="0065568A" w:rsidRDefault="003A3037">
      <w:pPr>
        <w:pStyle w:val="TableofFigures"/>
        <w:tabs>
          <w:tab w:val="right" w:leader="dot" w:pos="9016"/>
        </w:tabs>
        <w:rPr>
          <w:rFonts w:asciiTheme="minorHAnsi" w:eastAsiaTheme="minorEastAsia" w:hAnsiTheme="minorHAnsi" w:cstheme="minorBidi"/>
          <w:noProof/>
          <w:lang w:val="en-IN" w:eastAsia="en-IN" w:bidi="ar-SA"/>
        </w:rPr>
      </w:pPr>
      <w:hyperlink r:id="rId18" w:anchor="_Toc53171544" w:history="1">
        <w:r w:rsidR="0065568A" w:rsidRPr="00F26C19">
          <w:rPr>
            <w:rStyle w:val="Hyperlink"/>
            <w:noProof/>
          </w:rPr>
          <w:t>Figure 5: Activity Diagram of a Bank System</w:t>
        </w:r>
        <w:r w:rsidR="0065568A">
          <w:rPr>
            <w:noProof/>
            <w:webHidden/>
          </w:rPr>
          <w:tab/>
        </w:r>
        <w:r w:rsidR="0065568A">
          <w:rPr>
            <w:noProof/>
            <w:webHidden/>
          </w:rPr>
          <w:fldChar w:fldCharType="begin"/>
        </w:r>
        <w:r w:rsidR="0065568A">
          <w:rPr>
            <w:noProof/>
            <w:webHidden/>
          </w:rPr>
          <w:instrText xml:space="preserve"> PAGEREF _Toc53171544 \h </w:instrText>
        </w:r>
        <w:r w:rsidR="0065568A">
          <w:rPr>
            <w:noProof/>
            <w:webHidden/>
          </w:rPr>
        </w:r>
        <w:r w:rsidR="0065568A">
          <w:rPr>
            <w:noProof/>
            <w:webHidden/>
          </w:rPr>
          <w:fldChar w:fldCharType="separate"/>
        </w:r>
        <w:r w:rsidR="0065568A">
          <w:rPr>
            <w:noProof/>
            <w:webHidden/>
          </w:rPr>
          <w:t>13</w:t>
        </w:r>
        <w:r w:rsidR="0065568A">
          <w:rPr>
            <w:noProof/>
            <w:webHidden/>
          </w:rPr>
          <w:fldChar w:fldCharType="end"/>
        </w:r>
      </w:hyperlink>
    </w:p>
    <w:p w14:paraId="7D34B3B7" w14:textId="4FC7A2A8" w:rsidR="0065568A" w:rsidRDefault="003A3037">
      <w:pPr>
        <w:pStyle w:val="TableofFigures"/>
        <w:tabs>
          <w:tab w:val="right" w:leader="dot" w:pos="9016"/>
        </w:tabs>
        <w:rPr>
          <w:rFonts w:asciiTheme="minorHAnsi" w:eastAsiaTheme="minorEastAsia" w:hAnsiTheme="minorHAnsi" w:cstheme="minorBidi"/>
          <w:noProof/>
          <w:lang w:val="en-IN" w:eastAsia="en-IN" w:bidi="ar-SA"/>
        </w:rPr>
      </w:pPr>
      <w:hyperlink r:id="rId19" w:anchor="_Toc53171545" w:history="1">
        <w:r w:rsidR="0065568A" w:rsidRPr="00F26C19">
          <w:rPr>
            <w:rStyle w:val="Hyperlink"/>
            <w:noProof/>
          </w:rPr>
          <w:t>Figure 6:Server and Client Chart</w:t>
        </w:r>
        <w:r w:rsidR="0065568A">
          <w:rPr>
            <w:noProof/>
            <w:webHidden/>
          </w:rPr>
          <w:tab/>
        </w:r>
        <w:r w:rsidR="0065568A">
          <w:rPr>
            <w:noProof/>
            <w:webHidden/>
          </w:rPr>
          <w:fldChar w:fldCharType="begin"/>
        </w:r>
        <w:r w:rsidR="0065568A">
          <w:rPr>
            <w:noProof/>
            <w:webHidden/>
          </w:rPr>
          <w:instrText xml:space="preserve"> PAGEREF _Toc53171545 \h </w:instrText>
        </w:r>
        <w:r w:rsidR="0065568A">
          <w:rPr>
            <w:noProof/>
            <w:webHidden/>
          </w:rPr>
        </w:r>
        <w:r w:rsidR="0065568A">
          <w:rPr>
            <w:noProof/>
            <w:webHidden/>
          </w:rPr>
          <w:fldChar w:fldCharType="separate"/>
        </w:r>
        <w:r w:rsidR="0065568A">
          <w:rPr>
            <w:noProof/>
            <w:webHidden/>
          </w:rPr>
          <w:t>14</w:t>
        </w:r>
        <w:r w:rsidR="0065568A">
          <w:rPr>
            <w:noProof/>
            <w:webHidden/>
          </w:rPr>
          <w:fldChar w:fldCharType="end"/>
        </w:r>
      </w:hyperlink>
    </w:p>
    <w:p w14:paraId="69DF764E" w14:textId="3D0A16B8" w:rsidR="0065568A" w:rsidRDefault="003A3037">
      <w:pPr>
        <w:pStyle w:val="TableofFigures"/>
        <w:tabs>
          <w:tab w:val="right" w:leader="dot" w:pos="9016"/>
        </w:tabs>
        <w:rPr>
          <w:rFonts w:asciiTheme="minorHAnsi" w:eastAsiaTheme="minorEastAsia" w:hAnsiTheme="minorHAnsi" w:cstheme="minorBidi"/>
          <w:noProof/>
          <w:lang w:val="en-IN" w:eastAsia="en-IN" w:bidi="ar-SA"/>
        </w:rPr>
      </w:pPr>
      <w:hyperlink r:id="rId20" w:anchor="_Toc53171546" w:history="1">
        <w:r w:rsidR="0065568A" w:rsidRPr="00F26C19">
          <w:rPr>
            <w:rStyle w:val="Hyperlink"/>
            <w:noProof/>
          </w:rPr>
          <w:t>Figure 7:State machine diagram of opening a door</w:t>
        </w:r>
        <w:r w:rsidR="0065568A">
          <w:rPr>
            <w:noProof/>
            <w:webHidden/>
          </w:rPr>
          <w:tab/>
        </w:r>
        <w:r w:rsidR="0065568A">
          <w:rPr>
            <w:noProof/>
            <w:webHidden/>
          </w:rPr>
          <w:fldChar w:fldCharType="begin"/>
        </w:r>
        <w:r w:rsidR="0065568A">
          <w:rPr>
            <w:noProof/>
            <w:webHidden/>
          </w:rPr>
          <w:instrText xml:space="preserve"> PAGEREF _Toc53171546 \h </w:instrText>
        </w:r>
        <w:r w:rsidR="0065568A">
          <w:rPr>
            <w:noProof/>
            <w:webHidden/>
          </w:rPr>
        </w:r>
        <w:r w:rsidR="0065568A">
          <w:rPr>
            <w:noProof/>
            <w:webHidden/>
          </w:rPr>
          <w:fldChar w:fldCharType="separate"/>
        </w:r>
        <w:r w:rsidR="0065568A">
          <w:rPr>
            <w:noProof/>
            <w:webHidden/>
          </w:rPr>
          <w:t>15</w:t>
        </w:r>
        <w:r w:rsidR="0065568A">
          <w:rPr>
            <w:noProof/>
            <w:webHidden/>
          </w:rPr>
          <w:fldChar w:fldCharType="end"/>
        </w:r>
      </w:hyperlink>
    </w:p>
    <w:p w14:paraId="3CCA6DDF" w14:textId="64306E9C" w:rsidR="0065568A" w:rsidRDefault="003A3037">
      <w:pPr>
        <w:pStyle w:val="TableofFigures"/>
        <w:tabs>
          <w:tab w:val="right" w:leader="dot" w:pos="9016"/>
        </w:tabs>
        <w:rPr>
          <w:rFonts w:asciiTheme="minorHAnsi" w:eastAsiaTheme="minorEastAsia" w:hAnsiTheme="minorHAnsi" w:cstheme="minorBidi"/>
          <w:noProof/>
          <w:lang w:val="en-IN" w:eastAsia="en-IN" w:bidi="ar-SA"/>
        </w:rPr>
      </w:pPr>
      <w:hyperlink r:id="rId21" w:anchor="_Toc53171547" w:history="1">
        <w:r w:rsidR="0065568A" w:rsidRPr="00F26C19">
          <w:rPr>
            <w:rStyle w:val="Hyperlink"/>
            <w:noProof/>
          </w:rPr>
          <w:t>Figure 8: Requirement diagram of a Car</w:t>
        </w:r>
        <w:r w:rsidR="0065568A">
          <w:rPr>
            <w:noProof/>
            <w:webHidden/>
          </w:rPr>
          <w:tab/>
        </w:r>
        <w:r w:rsidR="0065568A">
          <w:rPr>
            <w:noProof/>
            <w:webHidden/>
          </w:rPr>
          <w:fldChar w:fldCharType="begin"/>
        </w:r>
        <w:r w:rsidR="0065568A">
          <w:rPr>
            <w:noProof/>
            <w:webHidden/>
          </w:rPr>
          <w:instrText xml:space="preserve"> PAGEREF _Toc53171547 \h </w:instrText>
        </w:r>
        <w:r w:rsidR="0065568A">
          <w:rPr>
            <w:noProof/>
            <w:webHidden/>
          </w:rPr>
        </w:r>
        <w:r w:rsidR="0065568A">
          <w:rPr>
            <w:noProof/>
            <w:webHidden/>
          </w:rPr>
          <w:fldChar w:fldCharType="separate"/>
        </w:r>
        <w:r w:rsidR="0065568A">
          <w:rPr>
            <w:noProof/>
            <w:webHidden/>
          </w:rPr>
          <w:t>15</w:t>
        </w:r>
        <w:r w:rsidR="0065568A">
          <w:rPr>
            <w:noProof/>
            <w:webHidden/>
          </w:rPr>
          <w:fldChar w:fldCharType="end"/>
        </w:r>
      </w:hyperlink>
    </w:p>
    <w:p w14:paraId="48DC9A9F" w14:textId="0E72BEDB" w:rsidR="00053C2C" w:rsidRDefault="0065568A" w:rsidP="00053C2C">
      <w:r>
        <w:fldChar w:fldCharType="end"/>
      </w:r>
    </w:p>
    <w:p w14:paraId="48DC9AA0" w14:textId="77777777" w:rsidR="00053C2C" w:rsidRDefault="00053C2C" w:rsidP="00053C2C"/>
    <w:p w14:paraId="48DC9AA1" w14:textId="77777777" w:rsidR="00053C2C" w:rsidRDefault="00053C2C" w:rsidP="00053C2C"/>
    <w:p w14:paraId="48DC9AA2" w14:textId="77777777" w:rsidR="00053C2C" w:rsidRDefault="00053C2C" w:rsidP="00053C2C"/>
    <w:p w14:paraId="48DC9AA3" w14:textId="77777777" w:rsidR="00053C2C" w:rsidRDefault="00053C2C" w:rsidP="00053C2C"/>
    <w:p w14:paraId="48DC9AA4" w14:textId="77777777" w:rsidR="00053C2C" w:rsidRDefault="00053C2C" w:rsidP="00053C2C"/>
    <w:p w14:paraId="48DC9AA5" w14:textId="77777777" w:rsidR="00053C2C" w:rsidRDefault="00053C2C" w:rsidP="00053C2C"/>
    <w:p w14:paraId="48DC9AA6" w14:textId="77777777" w:rsidR="00053C2C" w:rsidRDefault="00053C2C" w:rsidP="00053C2C"/>
    <w:p w14:paraId="48DC9AA7" w14:textId="77777777" w:rsidR="00053C2C" w:rsidRDefault="00053C2C" w:rsidP="00053C2C"/>
    <w:p w14:paraId="48DC9AA8" w14:textId="77777777" w:rsidR="00053C2C" w:rsidRDefault="00053C2C" w:rsidP="00053C2C"/>
    <w:p w14:paraId="48DC9AA9" w14:textId="77777777" w:rsidR="00053C2C" w:rsidRDefault="00053C2C" w:rsidP="00053C2C"/>
    <w:bookmarkEnd w:id="0"/>
    <w:bookmarkEnd w:id="1"/>
    <w:bookmarkEnd w:id="2"/>
    <w:bookmarkEnd w:id="3"/>
    <w:p w14:paraId="0B50BA56" w14:textId="1B89AD75" w:rsidR="006957D8" w:rsidRDefault="006957D8" w:rsidP="002A7056">
      <w:pPr>
        <w:ind w:firstLine="0"/>
        <w:rPr>
          <w:b/>
          <w:sz w:val="28"/>
          <w:szCs w:val="28"/>
        </w:rPr>
        <w:sectPr w:rsidR="006957D8" w:rsidSect="006957D8">
          <w:footerReference w:type="default" r:id="rId22"/>
          <w:type w:val="continuous"/>
          <w:pgSz w:w="11906" w:h="16838"/>
          <w:pgMar w:top="1440" w:right="1440" w:bottom="1440" w:left="1440" w:header="708" w:footer="708" w:gutter="0"/>
          <w:cols w:space="708"/>
          <w:docGrid w:linePitch="360"/>
        </w:sectPr>
      </w:pPr>
    </w:p>
    <w:p w14:paraId="54BD42FE" w14:textId="7C1B142B" w:rsidR="00754497" w:rsidRDefault="006F2874" w:rsidP="006F2874">
      <w:pPr>
        <w:pStyle w:val="Heading1"/>
      </w:pPr>
      <w:bookmarkStart w:id="4" w:name="_Toc53405709"/>
      <w:r w:rsidRPr="006F2874">
        <w:lastRenderedPageBreak/>
        <w:t>Activity-1:</w:t>
      </w:r>
      <w:bookmarkEnd w:id="4"/>
    </w:p>
    <w:p w14:paraId="35E1BBAB" w14:textId="7F867F3A" w:rsidR="006F2874" w:rsidRPr="00C92C90" w:rsidRDefault="006F2874" w:rsidP="006F2874">
      <w:pPr>
        <w:pStyle w:val="Heading2"/>
        <w:rPr>
          <w:b/>
        </w:rPr>
      </w:pPr>
      <w:bookmarkStart w:id="5" w:name="_Toc53405710"/>
      <w:r w:rsidRPr="00C92C90">
        <w:rPr>
          <w:b/>
        </w:rPr>
        <w:t>White box testing:</w:t>
      </w:r>
      <w:bookmarkEnd w:id="5"/>
    </w:p>
    <w:p w14:paraId="65CBC9C8" w14:textId="5AAA4DE7" w:rsidR="006F2874" w:rsidRPr="00C92C90" w:rsidRDefault="006F2874" w:rsidP="006F2874">
      <w:pPr>
        <w:jc w:val="both"/>
        <w:rPr>
          <w:rFonts w:asciiTheme="minorHAnsi" w:hAnsiTheme="minorHAnsi" w:cstheme="minorHAnsi"/>
          <w:sz w:val="24"/>
          <w:szCs w:val="24"/>
          <w:shd w:val="clear" w:color="auto" w:fill="FFFFFF"/>
        </w:rPr>
      </w:pPr>
      <w:r w:rsidRPr="00C92C90">
        <w:rPr>
          <w:rFonts w:asciiTheme="minorHAnsi" w:hAnsiTheme="minorHAnsi" w:cstheme="minorHAnsi"/>
          <w:sz w:val="24"/>
          <w:szCs w:val="24"/>
          <w:shd w:val="clear" w:color="auto" w:fill="FFFFFF"/>
        </w:rPr>
        <w:t>White box testing techniques analyze the internal structures the used data structures, internal design, code structure and the working of the software rather than just the functionality as in black box testing. It is also called glass box testing or clear box testing or structural testing.</w:t>
      </w:r>
    </w:p>
    <w:p w14:paraId="45A245E8" w14:textId="77777777" w:rsidR="006F2874" w:rsidRPr="00C92C90" w:rsidRDefault="006F2874" w:rsidP="006F2874">
      <w:pPr>
        <w:shd w:val="clear" w:color="auto" w:fill="FFFFFF"/>
        <w:ind w:firstLine="0"/>
        <w:textAlignment w:val="baseline"/>
        <w:rPr>
          <w:rFonts w:asciiTheme="minorHAnsi" w:hAnsiTheme="minorHAnsi" w:cstheme="minorHAnsi"/>
          <w:sz w:val="24"/>
          <w:szCs w:val="24"/>
          <w:lang w:val="en-GB" w:eastAsia="en-GB" w:bidi="ar-SA"/>
        </w:rPr>
      </w:pPr>
      <w:r w:rsidRPr="00C92C90">
        <w:rPr>
          <w:rFonts w:asciiTheme="minorHAnsi" w:hAnsiTheme="minorHAnsi" w:cstheme="minorHAnsi"/>
          <w:b/>
          <w:bCs/>
          <w:sz w:val="24"/>
          <w:szCs w:val="24"/>
          <w:bdr w:val="none" w:sz="0" w:space="0" w:color="auto" w:frame="1"/>
          <w:lang w:val="en-GB" w:eastAsia="en-GB" w:bidi="ar-SA"/>
        </w:rPr>
        <w:t>Working process of white box testing:</w:t>
      </w:r>
    </w:p>
    <w:p w14:paraId="7D60A095" w14:textId="77777777" w:rsidR="006F2874" w:rsidRPr="00C92C90" w:rsidRDefault="006F2874" w:rsidP="006F2874">
      <w:pPr>
        <w:numPr>
          <w:ilvl w:val="0"/>
          <w:numId w:val="28"/>
        </w:numPr>
        <w:shd w:val="clear" w:color="auto" w:fill="FFFFFF"/>
        <w:ind w:left="540"/>
        <w:textAlignment w:val="baseline"/>
        <w:rPr>
          <w:rFonts w:asciiTheme="minorHAnsi" w:hAnsiTheme="minorHAnsi" w:cstheme="minorHAnsi"/>
          <w:sz w:val="24"/>
          <w:szCs w:val="24"/>
          <w:lang w:val="en-GB" w:eastAsia="en-GB" w:bidi="ar-SA"/>
        </w:rPr>
      </w:pPr>
      <w:r w:rsidRPr="00C92C90">
        <w:rPr>
          <w:rFonts w:asciiTheme="minorHAnsi" w:hAnsiTheme="minorHAnsi" w:cstheme="minorHAnsi"/>
          <w:b/>
          <w:bCs/>
          <w:sz w:val="24"/>
          <w:szCs w:val="24"/>
          <w:bdr w:val="none" w:sz="0" w:space="0" w:color="auto" w:frame="1"/>
          <w:lang w:val="en-GB" w:eastAsia="en-GB" w:bidi="ar-SA"/>
        </w:rPr>
        <w:t>Input:</w:t>
      </w:r>
      <w:r w:rsidRPr="00C92C90">
        <w:rPr>
          <w:rFonts w:asciiTheme="minorHAnsi" w:hAnsiTheme="minorHAnsi" w:cstheme="minorHAnsi"/>
          <w:sz w:val="24"/>
          <w:szCs w:val="24"/>
          <w:lang w:val="en-GB" w:eastAsia="en-GB" w:bidi="ar-SA"/>
        </w:rPr>
        <w:t> Requirements, Functional specifications, design documents, source code.</w:t>
      </w:r>
    </w:p>
    <w:p w14:paraId="7EFD6305" w14:textId="77777777" w:rsidR="006F2874" w:rsidRPr="00C92C90" w:rsidRDefault="006F2874" w:rsidP="006F2874">
      <w:pPr>
        <w:numPr>
          <w:ilvl w:val="0"/>
          <w:numId w:val="28"/>
        </w:numPr>
        <w:shd w:val="clear" w:color="auto" w:fill="FFFFFF"/>
        <w:ind w:left="540"/>
        <w:textAlignment w:val="baseline"/>
        <w:rPr>
          <w:rFonts w:asciiTheme="minorHAnsi" w:hAnsiTheme="minorHAnsi" w:cstheme="minorHAnsi"/>
          <w:sz w:val="24"/>
          <w:szCs w:val="24"/>
          <w:lang w:val="en-GB" w:eastAsia="en-GB" w:bidi="ar-SA"/>
        </w:rPr>
      </w:pPr>
      <w:r w:rsidRPr="00C92C90">
        <w:rPr>
          <w:rFonts w:asciiTheme="minorHAnsi" w:hAnsiTheme="minorHAnsi" w:cstheme="minorHAnsi"/>
          <w:b/>
          <w:bCs/>
          <w:sz w:val="24"/>
          <w:szCs w:val="24"/>
          <w:bdr w:val="none" w:sz="0" w:space="0" w:color="auto" w:frame="1"/>
          <w:lang w:val="en-GB" w:eastAsia="en-GB" w:bidi="ar-SA"/>
        </w:rPr>
        <w:t>Processing:</w:t>
      </w:r>
      <w:r w:rsidRPr="00C92C90">
        <w:rPr>
          <w:rFonts w:asciiTheme="minorHAnsi" w:hAnsiTheme="minorHAnsi" w:cstheme="minorHAnsi"/>
          <w:sz w:val="24"/>
          <w:szCs w:val="24"/>
          <w:lang w:val="en-GB" w:eastAsia="en-GB" w:bidi="ar-SA"/>
        </w:rPr>
        <w:t> Performing risk analysis for guiding through the entire process.</w:t>
      </w:r>
    </w:p>
    <w:p w14:paraId="59CCB06C" w14:textId="77777777" w:rsidR="006F2874" w:rsidRPr="00C92C90" w:rsidRDefault="006F2874" w:rsidP="006F2874">
      <w:pPr>
        <w:numPr>
          <w:ilvl w:val="0"/>
          <w:numId w:val="28"/>
        </w:numPr>
        <w:shd w:val="clear" w:color="auto" w:fill="FFFFFF"/>
        <w:ind w:left="540"/>
        <w:textAlignment w:val="baseline"/>
        <w:rPr>
          <w:rFonts w:asciiTheme="minorHAnsi" w:hAnsiTheme="minorHAnsi" w:cstheme="minorHAnsi"/>
          <w:sz w:val="24"/>
          <w:szCs w:val="24"/>
          <w:lang w:val="en-GB" w:eastAsia="en-GB" w:bidi="ar-SA"/>
        </w:rPr>
      </w:pPr>
      <w:r w:rsidRPr="00C92C90">
        <w:rPr>
          <w:rFonts w:asciiTheme="minorHAnsi" w:hAnsiTheme="minorHAnsi" w:cstheme="minorHAnsi"/>
          <w:b/>
          <w:bCs/>
          <w:sz w:val="24"/>
          <w:szCs w:val="24"/>
          <w:bdr w:val="none" w:sz="0" w:space="0" w:color="auto" w:frame="1"/>
          <w:lang w:val="en-GB" w:eastAsia="en-GB" w:bidi="ar-SA"/>
        </w:rPr>
        <w:t>Proper test planning:</w:t>
      </w:r>
      <w:r w:rsidRPr="00C92C90">
        <w:rPr>
          <w:rFonts w:asciiTheme="minorHAnsi" w:hAnsiTheme="minorHAnsi" w:cstheme="minorHAnsi"/>
          <w:sz w:val="24"/>
          <w:szCs w:val="24"/>
          <w:lang w:val="en-GB" w:eastAsia="en-GB" w:bidi="ar-SA"/>
        </w:rPr>
        <w:t> Designing test cases so as to cover entire code. Execute rinse-repeat until error-free software is reached. Also, the results are communicated.</w:t>
      </w:r>
    </w:p>
    <w:p w14:paraId="1C9917F2" w14:textId="0EF008B8" w:rsidR="006F2874" w:rsidRPr="00C92C90" w:rsidRDefault="006F2874" w:rsidP="006F2874">
      <w:pPr>
        <w:numPr>
          <w:ilvl w:val="0"/>
          <w:numId w:val="28"/>
        </w:numPr>
        <w:shd w:val="clear" w:color="auto" w:fill="FFFFFF"/>
        <w:ind w:left="540"/>
        <w:textAlignment w:val="baseline"/>
        <w:rPr>
          <w:rFonts w:asciiTheme="minorHAnsi" w:hAnsiTheme="minorHAnsi" w:cstheme="minorHAnsi"/>
          <w:sz w:val="24"/>
          <w:szCs w:val="24"/>
          <w:lang w:val="en-GB" w:eastAsia="en-GB" w:bidi="ar-SA"/>
        </w:rPr>
      </w:pPr>
      <w:r w:rsidRPr="00C92C90">
        <w:rPr>
          <w:rFonts w:asciiTheme="minorHAnsi" w:hAnsiTheme="minorHAnsi" w:cstheme="minorHAnsi"/>
          <w:b/>
          <w:bCs/>
          <w:sz w:val="24"/>
          <w:szCs w:val="24"/>
          <w:bdr w:val="none" w:sz="0" w:space="0" w:color="auto" w:frame="1"/>
          <w:lang w:val="en-GB" w:eastAsia="en-GB" w:bidi="ar-SA"/>
        </w:rPr>
        <w:t>Output:</w:t>
      </w:r>
      <w:r w:rsidRPr="00C92C90">
        <w:rPr>
          <w:rFonts w:asciiTheme="minorHAnsi" w:hAnsiTheme="minorHAnsi" w:cstheme="minorHAnsi"/>
          <w:sz w:val="24"/>
          <w:szCs w:val="24"/>
          <w:lang w:val="en-GB" w:eastAsia="en-GB" w:bidi="ar-SA"/>
        </w:rPr>
        <w:t> Preparing final report of the entire testing process.</w:t>
      </w:r>
    </w:p>
    <w:p w14:paraId="0A335409" w14:textId="7B588A92" w:rsidR="006F2874" w:rsidRPr="00C92C90" w:rsidRDefault="006F2874" w:rsidP="006F2874">
      <w:pPr>
        <w:shd w:val="clear" w:color="auto" w:fill="FFFFFF"/>
        <w:ind w:firstLine="0"/>
        <w:textAlignment w:val="baseline"/>
        <w:rPr>
          <w:rFonts w:asciiTheme="minorHAnsi" w:hAnsiTheme="minorHAnsi" w:cstheme="minorHAnsi"/>
          <w:sz w:val="24"/>
          <w:szCs w:val="24"/>
          <w:lang w:val="en-GB" w:eastAsia="en-GB" w:bidi="ar-SA"/>
        </w:rPr>
      </w:pPr>
    </w:p>
    <w:p w14:paraId="0EC8F90E" w14:textId="48D5EC76" w:rsidR="006F2874" w:rsidRPr="00C92C90" w:rsidRDefault="006F2874" w:rsidP="006F2874">
      <w:pPr>
        <w:shd w:val="clear" w:color="auto" w:fill="FFFFFF"/>
        <w:ind w:firstLine="0"/>
        <w:textAlignment w:val="baseline"/>
        <w:rPr>
          <w:rFonts w:asciiTheme="minorHAnsi" w:hAnsiTheme="minorHAnsi" w:cstheme="minorHAnsi"/>
          <w:color w:val="000000"/>
          <w:sz w:val="24"/>
          <w:szCs w:val="24"/>
          <w:shd w:val="clear" w:color="auto" w:fill="FFFFFF"/>
        </w:rPr>
      </w:pPr>
      <w:r w:rsidRPr="00C92C90">
        <w:rPr>
          <w:rFonts w:asciiTheme="minorHAnsi" w:hAnsiTheme="minorHAnsi" w:cstheme="minorHAnsi"/>
          <w:color w:val="000000"/>
          <w:sz w:val="24"/>
          <w:szCs w:val="24"/>
          <w:shd w:val="clear" w:color="auto" w:fill="FFFFFF"/>
        </w:rPr>
        <w:t>Knowledge of internal working structure (Code) is not required for this type of testing. Only GUI (Graphical User Interface) is required for test cases.</w:t>
      </w:r>
    </w:p>
    <w:p w14:paraId="51DD50FE" w14:textId="77777777" w:rsidR="006F2874" w:rsidRPr="00C92C90" w:rsidRDefault="006F2874" w:rsidP="006F2874">
      <w:pPr>
        <w:shd w:val="clear" w:color="auto" w:fill="FFFFFF"/>
        <w:ind w:firstLine="0"/>
        <w:textAlignment w:val="baseline"/>
        <w:rPr>
          <w:rFonts w:asciiTheme="minorHAnsi" w:hAnsiTheme="minorHAnsi" w:cstheme="minorHAnsi"/>
          <w:color w:val="000000"/>
          <w:sz w:val="24"/>
          <w:szCs w:val="24"/>
          <w:shd w:val="clear" w:color="auto" w:fill="FFFFFF"/>
        </w:rPr>
      </w:pPr>
    </w:p>
    <w:p w14:paraId="0181D29E" w14:textId="54D4A4FB" w:rsidR="006F2874" w:rsidRPr="00C92C90" w:rsidRDefault="006F2874" w:rsidP="006F2874">
      <w:pPr>
        <w:shd w:val="clear" w:color="auto" w:fill="FFFFFF"/>
        <w:ind w:firstLine="0"/>
        <w:jc w:val="both"/>
        <w:textAlignment w:val="baseline"/>
        <w:rPr>
          <w:rFonts w:asciiTheme="minorHAnsi" w:hAnsiTheme="minorHAnsi" w:cstheme="minorHAnsi"/>
          <w:color w:val="222222"/>
          <w:sz w:val="24"/>
          <w:szCs w:val="24"/>
          <w:shd w:val="clear" w:color="auto" w:fill="FFFFFF"/>
        </w:rPr>
      </w:pPr>
      <w:r w:rsidRPr="00C92C90">
        <w:rPr>
          <w:rFonts w:asciiTheme="minorHAnsi" w:hAnsiTheme="minorHAnsi" w:cstheme="minorHAnsi"/>
          <w:color w:val="222222"/>
          <w:sz w:val="24"/>
          <w:szCs w:val="24"/>
          <w:shd w:val="clear" w:color="auto" w:fill="FFFFFF"/>
        </w:rPr>
        <w:t>The term "White Box" was used because of the see-through box concept. The clear box or White Box name symbolizes the ability to see through the software's outer shell (or "box") into its inner workings. Likewise, the "black box" in "</w:t>
      </w:r>
      <w:r w:rsidRPr="00C92C90">
        <w:rPr>
          <w:rFonts w:asciiTheme="minorHAnsi" w:hAnsiTheme="minorHAnsi" w:cstheme="minorHAnsi"/>
          <w:sz w:val="24"/>
          <w:szCs w:val="24"/>
          <w:shd w:val="clear" w:color="auto" w:fill="FFFFFF"/>
        </w:rPr>
        <w:t>Black Box Testing</w:t>
      </w:r>
      <w:r w:rsidRPr="00C92C90">
        <w:rPr>
          <w:rFonts w:asciiTheme="minorHAnsi" w:hAnsiTheme="minorHAnsi" w:cstheme="minorHAnsi"/>
          <w:color w:val="222222"/>
          <w:sz w:val="24"/>
          <w:szCs w:val="24"/>
          <w:shd w:val="clear" w:color="auto" w:fill="FFFFFF"/>
        </w:rPr>
        <w:t>" symbolizes not being able to see the inner workings of the software so that only the end-user experience can be tested.</w:t>
      </w:r>
    </w:p>
    <w:p w14:paraId="7CCA2625" w14:textId="13B54C6F" w:rsidR="006F2874" w:rsidRPr="00C92C90" w:rsidRDefault="006F2874" w:rsidP="006F2874">
      <w:pPr>
        <w:shd w:val="clear" w:color="auto" w:fill="FFFFFF"/>
        <w:ind w:firstLine="0"/>
        <w:jc w:val="both"/>
        <w:textAlignment w:val="baseline"/>
        <w:rPr>
          <w:rFonts w:asciiTheme="minorHAnsi" w:hAnsiTheme="minorHAnsi" w:cstheme="minorHAnsi"/>
          <w:color w:val="222222"/>
          <w:sz w:val="24"/>
          <w:szCs w:val="24"/>
          <w:shd w:val="clear" w:color="auto" w:fill="FFFFFF"/>
        </w:rPr>
      </w:pPr>
    </w:p>
    <w:p w14:paraId="5E8D2E65" w14:textId="77777777" w:rsidR="006F2874" w:rsidRPr="006F2874" w:rsidRDefault="006F2874" w:rsidP="006F2874">
      <w:pPr>
        <w:shd w:val="clear" w:color="auto" w:fill="FFFFFF"/>
        <w:spacing w:before="100" w:beforeAutospacing="1" w:after="100" w:afterAutospacing="1"/>
        <w:ind w:firstLine="0"/>
        <w:rPr>
          <w:rFonts w:asciiTheme="minorHAnsi" w:hAnsiTheme="minorHAnsi" w:cstheme="minorHAnsi"/>
          <w:color w:val="222222"/>
          <w:sz w:val="24"/>
          <w:szCs w:val="24"/>
          <w:lang w:val="en-GB" w:eastAsia="en-GB" w:bidi="ar-SA"/>
        </w:rPr>
      </w:pPr>
      <w:r w:rsidRPr="006F2874">
        <w:rPr>
          <w:rFonts w:asciiTheme="minorHAnsi" w:hAnsiTheme="minorHAnsi" w:cstheme="minorHAnsi"/>
          <w:color w:val="222222"/>
          <w:sz w:val="24"/>
          <w:szCs w:val="24"/>
          <w:lang w:val="en-GB" w:eastAsia="en-GB" w:bidi="ar-SA"/>
        </w:rPr>
        <w:t>White box testing involves the testing of the software code for the following:</w:t>
      </w:r>
    </w:p>
    <w:p w14:paraId="6939D1EC" w14:textId="77777777" w:rsidR="006F2874" w:rsidRPr="006F2874" w:rsidRDefault="006F2874" w:rsidP="006F2874">
      <w:pPr>
        <w:numPr>
          <w:ilvl w:val="0"/>
          <w:numId w:val="29"/>
        </w:numPr>
        <w:shd w:val="clear" w:color="auto" w:fill="FFFFFF"/>
        <w:spacing w:before="100" w:beforeAutospacing="1" w:after="100" w:afterAutospacing="1"/>
        <w:rPr>
          <w:rFonts w:asciiTheme="minorHAnsi" w:hAnsiTheme="minorHAnsi" w:cstheme="minorHAnsi"/>
          <w:color w:val="222222"/>
          <w:sz w:val="24"/>
          <w:szCs w:val="24"/>
          <w:lang w:val="en-GB" w:eastAsia="en-GB" w:bidi="ar-SA"/>
        </w:rPr>
      </w:pPr>
      <w:r w:rsidRPr="006F2874">
        <w:rPr>
          <w:rFonts w:asciiTheme="minorHAnsi" w:hAnsiTheme="minorHAnsi" w:cstheme="minorHAnsi"/>
          <w:color w:val="222222"/>
          <w:sz w:val="24"/>
          <w:szCs w:val="24"/>
          <w:lang w:val="en-GB" w:eastAsia="en-GB" w:bidi="ar-SA"/>
        </w:rPr>
        <w:t>Internal security holes</w:t>
      </w:r>
    </w:p>
    <w:p w14:paraId="6A3746E3" w14:textId="77777777" w:rsidR="006F2874" w:rsidRPr="006F2874" w:rsidRDefault="006F2874" w:rsidP="006F2874">
      <w:pPr>
        <w:numPr>
          <w:ilvl w:val="0"/>
          <w:numId w:val="29"/>
        </w:numPr>
        <w:shd w:val="clear" w:color="auto" w:fill="FFFFFF"/>
        <w:spacing w:before="100" w:beforeAutospacing="1" w:after="100" w:afterAutospacing="1"/>
        <w:rPr>
          <w:rFonts w:asciiTheme="minorHAnsi" w:hAnsiTheme="minorHAnsi" w:cstheme="minorHAnsi"/>
          <w:color w:val="222222"/>
          <w:sz w:val="24"/>
          <w:szCs w:val="24"/>
          <w:lang w:val="en-GB" w:eastAsia="en-GB" w:bidi="ar-SA"/>
        </w:rPr>
      </w:pPr>
      <w:r w:rsidRPr="006F2874">
        <w:rPr>
          <w:rFonts w:asciiTheme="minorHAnsi" w:hAnsiTheme="minorHAnsi" w:cstheme="minorHAnsi"/>
          <w:color w:val="222222"/>
          <w:sz w:val="24"/>
          <w:szCs w:val="24"/>
          <w:lang w:val="en-GB" w:eastAsia="en-GB" w:bidi="ar-SA"/>
        </w:rPr>
        <w:t>Broken or poorly structured paths in the coding processes</w:t>
      </w:r>
    </w:p>
    <w:p w14:paraId="65A771D7" w14:textId="77777777" w:rsidR="006F2874" w:rsidRPr="006F2874" w:rsidRDefault="006F2874" w:rsidP="006F2874">
      <w:pPr>
        <w:numPr>
          <w:ilvl w:val="0"/>
          <w:numId w:val="29"/>
        </w:numPr>
        <w:shd w:val="clear" w:color="auto" w:fill="FFFFFF"/>
        <w:spacing w:before="100" w:beforeAutospacing="1" w:after="100" w:afterAutospacing="1"/>
        <w:rPr>
          <w:rFonts w:asciiTheme="minorHAnsi" w:hAnsiTheme="minorHAnsi" w:cstheme="minorHAnsi"/>
          <w:color w:val="222222"/>
          <w:sz w:val="24"/>
          <w:szCs w:val="24"/>
          <w:lang w:val="en-GB" w:eastAsia="en-GB" w:bidi="ar-SA"/>
        </w:rPr>
      </w:pPr>
      <w:r w:rsidRPr="006F2874">
        <w:rPr>
          <w:rFonts w:asciiTheme="minorHAnsi" w:hAnsiTheme="minorHAnsi" w:cstheme="minorHAnsi"/>
          <w:color w:val="222222"/>
          <w:sz w:val="24"/>
          <w:szCs w:val="24"/>
          <w:lang w:val="en-GB" w:eastAsia="en-GB" w:bidi="ar-SA"/>
        </w:rPr>
        <w:t>The flow of specific inputs through the code</w:t>
      </w:r>
    </w:p>
    <w:p w14:paraId="63C73D37" w14:textId="77777777" w:rsidR="006F2874" w:rsidRPr="006F2874" w:rsidRDefault="006F2874" w:rsidP="006F2874">
      <w:pPr>
        <w:numPr>
          <w:ilvl w:val="0"/>
          <w:numId w:val="29"/>
        </w:numPr>
        <w:shd w:val="clear" w:color="auto" w:fill="FFFFFF"/>
        <w:spacing w:before="100" w:beforeAutospacing="1" w:after="100" w:afterAutospacing="1"/>
        <w:rPr>
          <w:rFonts w:asciiTheme="minorHAnsi" w:hAnsiTheme="minorHAnsi" w:cstheme="minorHAnsi"/>
          <w:color w:val="222222"/>
          <w:sz w:val="24"/>
          <w:szCs w:val="24"/>
          <w:lang w:val="en-GB" w:eastAsia="en-GB" w:bidi="ar-SA"/>
        </w:rPr>
      </w:pPr>
      <w:r w:rsidRPr="006F2874">
        <w:rPr>
          <w:rFonts w:asciiTheme="minorHAnsi" w:hAnsiTheme="minorHAnsi" w:cstheme="minorHAnsi"/>
          <w:color w:val="222222"/>
          <w:sz w:val="24"/>
          <w:szCs w:val="24"/>
          <w:lang w:val="en-GB" w:eastAsia="en-GB" w:bidi="ar-SA"/>
        </w:rPr>
        <w:t>Expected output</w:t>
      </w:r>
    </w:p>
    <w:p w14:paraId="6D844756" w14:textId="77777777" w:rsidR="006F2874" w:rsidRPr="006F2874" w:rsidRDefault="006F2874" w:rsidP="006F2874">
      <w:pPr>
        <w:numPr>
          <w:ilvl w:val="0"/>
          <w:numId w:val="29"/>
        </w:numPr>
        <w:shd w:val="clear" w:color="auto" w:fill="FFFFFF"/>
        <w:spacing w:before="100" w:beforeAutospacing="1" w:after="100" w:afterAutospacing="1"/>
        <w:rPr>
          <w:rFonts w:asciiTheme="minorHAnsi" w:hAnsiTheme="minorHAnsi" w:cstheme="minorHAnsi"/>
          <w:color w:val="222222"/>
          <w:sz w:val="24"/>
          <w:szCs w:val="24"/>
          <w:lang w:val="en-GB" w:eastAsia="en-GB" w:bidi="ar-SA"/>
        </w:rPr>
      </w:pPr>
      <w:r w:rsidRPr="006F2874">
        <w:rPr>
          <w:rFonts w:asciiTheme="minorHAnsi" w:hAnsiTheme="minorHAnsi" w:cstheme="minorHAnsi"/>
          <w:color w:val="222222"/>
          <w:sz w:val="24"/>
          <w:szCs w:val="24"/>
          <w:lang w:val="en-GB" w:eastAsia="en-GB" w:bidi="ar-SA"/>
        </w:rPr>
        <w:t>The functionality of conditional loops</w:t>
      </w:r>
    </w:p>
    <w:p w14:paraId="06B19EB7" w14:textId="77777777" w:rsidR="006F2874" w:rsidRPr="006F2874" w:rsidRDefault="006F2874" w:rsidP="006F2874">
      <w:pPr>
        <w:numPr>
          <w:ilvl w:val="0"/>
          <w:numId w:val="29"/>
        </w:numPr>
        <w:shd w:val="clear" w:color="auto" w:fill="FFFFFF"/>
        <w:spacing w:before="100" w:beforeAutospacing="1" w:after="100" w:afterAutospacing="1"/>
        <w:rPr>
          <w:rFonts w:asciiTheme="minorHAnsi" w:hAnsiTheme="minorHAnsi" w:cstheme="minorHAnsi"/>
          <w:color w:val="222222"/>
          <w:sz w:val="24"/>
          <w:szCs w:val="24"/>
          <w:lang w:val="en-GB" w:eastAsia="en-GB" w:bidi="ar-SA"/>
        </w:rPr>
      </w:pPr>
      <w:r w:rsidRPr="006F2874">
        <w:rPr>
          <w:rFonts w:asciiTheme="minorHAnsi" w:hAnsiTheme="minorHAnsi" w:cstheme="minorHAnsi"/>
          <w:color w:val="222222"/>
          <w:sz w:val="24"/>
          <w:szCs w:val="24"/>
          <w:lang w:val="en-GB" w:eastAsia="en-GB" w:bidi="ar-SA"/>
        </w:rPr>
        <w:t>Testing of each statement, object, and function on an individual basis</w:t>
      </w:r>
    </w:p>
    <w:p w14:paraId="67227851" w14:textId="39330299" w:rsidR="006F2874" w:rsidRDefault="006F2874" w:rsidP="006F2874">
      <w:pPr>
        <w:shd w:val="clear" w:color="auto" w:fill="FFFFFF"/>
        <w:spacing w:before="100" w:beforeAutospacing="1" w:after="100" w:afterAutospacing="1"/>
        <w:ind w:firstLine="0"/>
        <w:rPr>
          <w:rFonts w:asciiTheme="minorHAnsi" w:hAnsiTheme="minorHAnsi" w:cstheme="minorHAnsi"/>
          <w:color w:val="222222"/>
          <w:sz w:val="24"/>
          <w:szCs w:val="24"/>
          <w:lang w:val="en-GB" w:eastAsia="en-GB" w:bidi="ar-SA"/>
        </w:rPr>
      </w:pPr>
      <w:r w:rsidRPr="006F2874">
        <w:rPr>
          <w:rFonts w:asciiTheme="minorHAnsi" w:hAnsiTheme="minorHAnsi" w:cstheme="minorHAnsi"/>
          <w:color w:val="222222"/>
          <w:sz w:val="24"/>
          <w:szCs w:val="24"/>
          <w:lang w:val="en-GB" w:eastAsia="en-GB" w:bidi="ar-SA"/>
        </w:rPr>
        <w:t>The testing can be done at system, integration and unit levels of software development. One of the basic goals of white</w:t>
      </w:r>
      <w:r>
        <w:rPr>
          <w:rFonts w:asciiTheme="minorHAnsi" w:hAnsiTheme="minorHAnsi" w:cstheme="minorHAnsi"/>
          <w:color w:val="222222"/>
          <w:sz w:val="24"/>
          <w:szCs w:val="24"/>
          <w:lang w:val="en-GB" w:eastAsia="en-GB" w:bidi="ar-SA"/>
        </w:rPr>
        <w:t xml:space="preserve"> </w:t>
      </w:r>
      <w:r w:rsidRPr="006F2874">
        <w:rPr>
          <w:rFonts w:asciiTheme="minorHAnsi" w:hAnsiTheme="minorHAnsi" w:cstheme="minorHAnsi"/>
          <w:color w:val="222222"/>
          <w:sz w:val="24"/>
          <w:szCs w:val="24"/>
          <w:lang w:val="en-GB" w:eastAsia="en-GB" w:bidi="ar-SA"/>
        </w:rPr>
        <w:t>box testing is to verify a working flow for an application. It involves testing a series of predefined inputs against expected or desired outputs so that when a specific input does not result in the expected output, you have encountered a bug.</w:t>
      </w:r>
    </w:p>
    <w:p w14:paraId="74F76CD0" w14:textId="22354B8C" w:rsidR="006F2874" w:rsidRPr="00C92C90" w:rsidRDefault="006F2874" w:rsidP="007C0917">
      <w:pPr>
        <w:pStyle w:val="Heading3"/>
        <w:rPr>
          <w:rFonts w:asciiTheme="majorHAnsi" w:hAnsiTheme="majorHAnsi"/>
          <w:sz w:val="24"/>
          <w:lang w:val="en-GB" w:eastAsia="en-GB" w:bidi="ar-SA"/>
        </w:rPr>
      </w:pPr>
      <w:bookmarkStart w:id="6" w:name="_Toc53405711"/>
      <w:r w:rsidRPr="00C92C90">
        <w:rPr>
          <w:rFonts w:asciiTheme="majorHAnsi" w:hAnsiTheme="majorHAnsi"/>
          <w:sz w:val="24"/>
          <w:lang w:val="en-GB" w:eastAsia="en-GB" w:bidi="ar-SA"/>
        </w:rPr>
        <w:t>Applications:</w:t>
      </w:r>
      <w:bookmarkEnd w:id="6"/>
    </w:p>
    <w:p w14:paraId="107F53EF" w14:textId="77777777" w:rsidR="006F2874" w:rsidRPr="00C92C90" w:rsidRDefault="006F2874" w:rsidP="006F2874">
      <w:pPr>
        <w:pStyle w:val="NormalWeb"/>
        <w:shd w:val="clear" w:color="auto" w:fill="FFFFFF"/>
        <w:rPr>
          <w:rFonts w:asciiTheme="minorHAnsi" w:hAnsiTheme="minorHAnsi" w:cstheme="minorHAnsi"/>
          <w:color w:val="222222"/>
        </w:rPr>
      </w:pPr>
      <w:r w:rsidRPr="00C92C90">
        <w:rPr>
          <w:rStyle w:val="Emphasis"/>
          <w:rFonts w:asciiTheme="minorHAnsi" w:hAnsiTheme="minorHAnsi" w:cstheme="minorHAnsi"/>
          <w:b w:val="0"/>
          <w:i w:val="0"/>
          <w:color w:val="222222"/>
        </w:rPr>
        <w:t>White box testing</w:t>
      </w:r>
      <w:r w:rsidRPr="00C92C90">
        <w:rPr>
          <w:rStyle w:val="Emphasis"/>
          <w:rFonts w:asciiTheme="minorHAnsi" w:hAnsiTheme="minorHAnsi" w:cstheme="minorHAnsi"/>
          <w:color w:val="222222"/>
        </w:rPr>
        <w:t> </w:t>
      </w:r>
      <w:r w:rsidRPr="00C92C90">
        <w:rPr>
          <w:rFonts w:asciiTheme="minorHAnsi" w:hAnsiTheme="minorHAnsi" w:cstheme="minorHAnsi"/>
          <w:color w:val="222222"/>
        </w:rPr>
        <w:t>encompasses several testing types used to evaluate the usability of an application, block of code or specific software package. There are listed below --</w:t>
      </w:r>
    </w:p>
    <w:p w14:paraId="7FC3AEAB" w14:textId="77777777" w:rsidR="006F2874" w:rsidRPr="00C92C90" w:rsidRDefault="006F2874" w:rsidP="006F2874">
      <w:pPr>
        <w:pStyle w:val="NormalWeb"/>
        <w:numPr>
          <w:ilvl w:val="0"/>
          <w:numId w:val="30"/>
        </w:numPr>
        <w:shd w:val="clear" w:color="auto" w:fill="FFFFFF"/>
        <w:rPr>
          <w:rFonts w:asciiTheme="minorHAnsi" w:hAnsiTheme="minorHAnsi" w:cstheme="minorHAnsi"/>
          <w:color w:val="222222"/>
        </w:rPr>
      </w:pPr>
      <w:r w:rsidRPr="00C92C90">
        <w:rPr>
          <w:rStyle w:val="Strong"/>
          <w:rFonts w:asciiTheme="minorHAnsi" w:hAnsiTheme="minorHAnsi" w:cstheme="minorHAnsi"/>
          <w:color w:val="222222"/>
        </w:rPr>
        <w:lastRenderedPageBreak/>
        <w:t>Unit Testing: </w:t>
      </w:r>
      <w:r w:rsidRPr="00C92C90">
        <w:rPr>
          <w:rFonts w:asciiTheme="minorHAnsi" w:hAnsiTheme="minorHAnsi" w:cstheme="minorHAnsi"/>
          <w:color w:val="222222"/>
        </w:rPr>
        <w:t>It is often the first type of testing done on an application</w:t>
      </w:r>
      <w:r w:rsidRPr="00C92C90">
        <w:rPr>
          <w:rFonts w:asciiTheme="minorHAnsi" w:hAnsiTheme="minorHAnsi" w:cstheme="minorHAnsi"/>
          <w:color w:val="000000" w:themeColor="text1"/>
        </w:rPr>
        <w:t>.</w:t>
      </w:r>
      <w:hyperlink r:id="rId23" w:history="1">
        <w:r w:rsidRPr="00C92C90">
          <w:rPr>
            <w:rStyle w:val="Hyperlink"/>
            <w:rFonts w:asciiTheme="minorHAnsi" w:hAnsiTheme="minorHAnsi" w:cstheme="minorHAnsi"/>
            <w:color w:val="000000" w:themeColor="text1"/>
          </w:rPr>
          <w:t> Unit Testing</w:t>
        </w:r>
      </w:hyperlink>
      <w:r w:rsidRPr="00C92C90">
        <w:rPr>
          <w:rFonts w:asciiTheme="minorHAnsi" w:hAnsiTheme="minorHAnsi" w:cstheme="minorHAnsi"/>
          <w:color w:val="222222"/>
        </w:rPr>
        <w:t> is performed on each unit or block of code as it is developed. Unit Testing is essentially done by the programmer. As a software developer, you develop a few lines of code, a single function or an object and test it to make sure it works before continuing Unit Testing helps identify a majority of bugs, early in the software development lifecycle. Bugs identified in this stage are cheaper and easy to fix.</w:t>
      </w:r>
    </w:p>
    <w:p w14:paraId="1110D4D4" w14:textId="5E3269AD" w:rsidR="006F2874" w:rsidRPr="00C92C90" w:rsidRDefault="006F2874" w:rsidP="006F2874">
      <w:pPr>
        <w:pStyle w:val="NormalWeb"/>
        <w:numPr>
          <w:ilvl w:val="0"/>
          <w:numId w:val="30"/>
        </w:numPr>
        <w:shd w:val="clear" w:color="auto" w:fill="FFFFFF"/>
        <w:rPr>
          <w:rFonts w:asciiTheme="minorHAnsi" w:hAnsiTheme="minorHAnsi" w:cstheme="minorHAnsi"/>
          <w:color w:val="222222"/>
        </w:rPr>
      </w:pPr>
      <w:r w:rsidRPr="00C92C90">
        <w:rPr>
          <w:rStyle w:val="Strong"/>
          <w:rFonts w:asciiTheme="minorHAnsi" w:hAnsiTheme="minorHAnsi" w:cstheme="minorHAnsi"/>
          <w:color w:val="222222"/>
        </w:rPr>
        <w:t>Testing for Memory Leaks</w:t>
      </w:r>
      <w:r w:rsidRPr="00C92C90">
        <w:rPr>
          <w:rFonts w:asciiTheme="minorHAnsi" w:hAnsiTheme="minorHAnsi" w:cstheme="minorHAnsi"/>
          <w:color w:val="222222"/>
        </w:rPr>
        <w:t>: Memory leaks are leading causes of slower running applications. A QA specialist who is experienced at detecting memory leaks is essential in cases where you have a slow running software application.</w:t>
      </w:r>
    </w:p>
    <w:p w14:paraId="2DD4598B" w14:textId="77777777" w:rsidR="007C0917" w:rsidRPr="00C92C90" w:rsidRDefault="007C0917" w:rsidP="007C0917">
      <w:pPr>
        <w:pStyle w:val="Heading3"/>
        <w:rPr>
          <w:rFonts w:asciiTheme="minorHAnsi" w:hAnsiTheme="minorHAnsi" w:cstheme="minorHAnsi"/>
          <w:b w:val="0"/>
          <w:sz w:val="24"/>
          <w:lang w:bidi="ar-SA"/>
        </w:rPr>
      </w:pPr>
      <w:bookmarkStart w:id="7" w:name="_Toc53405712"/>
      <w:r w:rsidRPr="00C92C90">
        <w:rPr>
          <w:rFonts w:asciiTheme="minorHAnsi" w:hAnsiTheme="minorHAnsi" w:cstheme="minorHAnsi"/>
          <w:b w:val="0"/>
          <w:sz w:val="24"/>
        </w:rPr>
        <w:t>White Box Testing Tools</w:t>
      </w:r>
      <w:bookmarkEnd w:id="7"/>
    </w:p>
    <w:p w14:paraId="467BE98F" w14:textId="77777777" w:rsidR="007C0917" w:rsidRPr="00C92C90" w:rsidRDefault="007C0917" w:rsidP="007C0917">
      <w:pPr>
        <w:pStyle w:val="NormalWeb"/>
        <w:shd w:val="clear" w:color="auto" w:fill="FFFFFF"/>
        <w:rPr>
          <w:rFonts w:asciiTheme="minorHAnsi" w:hAnsiTheme="minorHAnsi" w:cstheme="minorHAnsi"/>
          <w:color w:val="222222"/>
        </w:rPr>
      </w:pPr>
      <w:r w:rsidRPr="00C92C90">
        <w:rPr>
          <w:rFonts w:asciiTheme="minorHAnsi" w:hAnsiTheme="minorHAnsi" w:cstheme="minorHAnsi"/>
          <w:color w:val="222222"/>
        </w:rPr>
        <w:t>Below is a list of top white box testing tools.</w:t>
      </w:r>
    </w:p>
    <w:p w14:paraId="1ABBF868" w14:textId="328453EC" w:rsidR="007C0917" w:rsidRPr="00C92C90" w:rsidRDefault="007C0917" w:rsidP="007C0917">
      <w:pPr>
        <w:numPr>
          <w:ilvl w:val="0"/>
          <w:numId w:val="31"/>
        </w:numPr>
        <w:shd w:val="clear" w:color="auto" w:fill="FFFFFF"/>
        <w:spacing w:before="100" w:beforeAutospacing="1" w:after="100" w:afterAutospacing="1"/>
        <w:rPr>
          <w:rFonts w:asciiTheme="minorHAnsi" w:hAnsiTheme="minorHAnsi" w:cstheme="minorHAnsi"/>
          <w:sz w:val="24"/>
          <w:szCs w:val="24"/>
        </w:rPr>
      </w:pPr>
      <w:proofErr w:type="spellStart"/>
      <w:r w:rsidRPr="00C92C90">
        <w:rPr>
          <w:rFonts w:asciiTheme="minorHAnsi" w:hAnsiTheme="minorHAnsi" w:cstheme="minorHAnsi"/>
          <w:sz w:val="24"/>
          <w:szCs w:val="24"/>
        </w:rPr>
        <w:t>Parasoft</w:t>
      </w:r>
      <w:proofErr w:type="spellEnd"/>
      <w:r w:rsidRPr="00C92C90">
        <w:rPr>
          <w:rFonts w:asciiTheme="minorHAnsi" w:hAnsiTheme="minorHAnsi" w:cstheme="minorHAnsi"/>
          <w:sz w:val="24"/>
          <w:szCs w:val="24"/>
        </w:rPr>
        <w:t xml:space="preserve"> </w:t>
      </w:r>
      <w:proofErr w:type="spellStart"/>
      <w:r w:rsidRPr="00C92C90">
        <w:rPr>
          <w:rFonts w:asciiTheme="minorHAnsi" w:hAnsiTheme="minorHAnsi" w:cstheme="minorHAnsi"/>
          <w:sz w:val="24"/>
          <w:szCs w:val="24"/>
        </w:rPr>
        <w:t>Jtest</w:t>
      </w:r>
      <w:proofErr w:type="spellEnd"/>
    </w:p>
    <w:p w14:paraId="38355F03" w14:textId="6FCF672B" w:rsidR="007C0917" w:rsidRPr="00C92C90" w:rsidRDefault="007C0917" w:rsidP="007C0917">
      <w:pPr>
        <w:numPr>
          <w:ilvl w:val="0"/>
          <w:numId w:val="31"/>
        </w:numPr>
        <w:shd w:val="clear" w:color="auto" w:fill="FFFFFF"/>
        <w:spacing w:before="100" w:beforeAutospacing="1" w:after="100" w:afterAutospacing="1"/>
        <w:rPr>
          <w:rFonts w:asciiTheme="minorHAnsi" w:hAnsiTheme="minorHAnsi" w:cstheme="minorHAnsi"/>
          <w:sz w:val="24"/>
          <w:szCs w:val="24"/>
        </w:rPr>
      </w:pPr>
      <w:proofErr w:type="spellStart"/>
      <w:r w:rsidRPr="00C92C90">
        <w:rPr>
          <w:rFonts w:asciiTheme="minorHAnsi" w:hAnsiTheme="minorHAnsi" w:cstheme="minorHAnsi"/>
          <w:sz w:val="24"/>
          <w:szCs w:val="24"/>
        </w:rPr>
        <w:t>EclEmma</w:t>
      </w:r>
      <w:proofErr w:type="spellEnd"/>
    </w:p>
    <w:p w14:paraId="728AB687" w14:textId="4DB5C157" w:rsidR="007C0917" w:rsidRPr="00C92C90" w:rsidRDefault="007C0917" w:rsidP="007C0917">
      <w:pPr>
        <w:numPr>
          <w:ilvl w:val="0"/>
          <w:numId w:val="31"/>
        </w:numPr>
        <w:shd w:val="clear" w:color="auto" w:fill="FFFFFF"/>
        <w:spacing w:before="100" w:beforeAutospacing="1" w:after="100" w:afterAutospacing="1"/>
        <w:rPr>
          <w:rFonts w:asciiTheme="minorHAnsi" w:hAnsiTheme="minorHAnsi" w:cstheme="minorHAnsi"/>
          <w:sz w:val="24"/>
          <w:szCs w:val="24"/>
        </w:rPr>
      </w:pPr>
      <w:r w:rsidRPr="00C92C90">
        <w:rPr>
          <w:rFonts w:asciiTheme="minorHAnsi" w:hAnsiTheme="minorHAnsi" w:cstheme="minorHAnsi"/>
          <w:sz w:val="24"/>
          <w:szCs w:val="24"/>
        </w:rPr>
        <w:t>N Unit</w:t>
      </w:r>
    </w:p>
    <w:p w14:paraId="4E893AF9" w14:textId="648FB657" w:rsidR="007C0917" w:rsidRPr="00C92C90" w:rsidRDefault="007C0917" w:rsidP="007C0917">
      <w:pPr>
        <w:numPr>
          <w:ilvl w:val="0"/>
          <w:numId w:val="31"/>
        </w:numPr>
        <w:shd w:val="clear" w:color="auto" w:fill="FFFFFF"/>
        <w:spacing w:before="100" w:beforeAutospacing="1" w:after="100" w:afterAutospacing="1"/>
        <w:rPr>
          <w:rFonts w:asciiTheme="minorHAnsi" w:hAnsiTheme="minorHAnsi" w:cstheme="minorHAnsi"/>
          <w:sz w:val="24"/>
          <w:szCs w:val="24"/>
        </w:rPr>
      </w:pPr>
      <w:proofErr w:type="spellStart"/>
      <w:r w:rsidRPr="00C92C90">
        <w:rPr>
          <w:rFonts w:asciiTheme="minorHAnsi" w:hAnsiTheme="minorHAnsi" w:cstheme="minorHAnsi"/>
          <w:sz w:val="24"/>
          <w:szCs w:val="24"/>
        </w:rPr>
        <w:t>PyUnit</w:t>
      </w:r>
      <w:proofErr w:type="spellEnd"/>
    </w:p>
    <w:p w14:paraId="01A84BE3" w14:textId="05995348" w:rsidR="007C0917" w:rsidRPr="00C92C90" w:rsidRDefault="007C0917" w:rsidP="007C0917">
      <w:pPr>
        <w:numPr>
          <w:ilvl w:val="0"/>
          <w:numId w:val="31"/>
        </w:numPr>
        <w:shd w:val="clear" w:color="auto" w:fill="FFFFFF"/>
        <w:spacing w:before="100" w:beforeAutospacing="1" w:after="100" w:afterAutospacing="1"/>
        <w:rPr>
          <w:rFonts w:asciiTheme="minorHAnsi" w:hAnsiTheme="minorHAnsi" w:cstheme="minorHAnsi"/>
          <w:sz w:val="24"/>
          <w:szCs w:val="24"/>
        </w:rPr>
      </w:pPr>
      <w:r w:rsidRPr="00C92C90">
        <w:rPr>
          <w:rFonts w:asciiTheme="minorHAnsi" w:hAnsiTheme="minorHAnsi" w:cstheme="minorHAnsi"/>
          <w:sz w:val="24"/>
          <w:szCs w:val="24"/>
        </w:rPr>
        <w:t>HTML Unit</w:t>
      </w:r>
    </w:p>
    <w:p w14:paraId="41363C30" w14:textId="62FE3019" w:rsidR="00D5546D" w:rsidRPr="00C92C90" w:rsidRDefault="007C0917" w:rsidP="00D5546D">
      <w:pPr>
        <w:numPr>
          <w:ilvl w:val="0"/>
          <w:numId w:val="31"/>
        </w:numPr>
        <w:shd w:val="clear" w:color="auto" w:fill="FFFFFF"/>
        <w:spacing w:before="100" w:beforeAutospacing="1" w:after="100" w:afterAutospacing="1"/>
        <w:rPr>
          <w:rFonts w:asciiTheme="minorHAnsi" w:hAnsiTheme="minorHAnsi" w:cstheme="minorHAnsi"/>
          <w:color w:val="222222"/>
          <w:sz w:val="24"/>
          <w:szCs w:val="24"/>
        </w:rPr>
      </w:pPr>
      <w:proofErr w:type="spellStart"/>
      <w:r w:rsidRPr="00C92C90">
        <w:rPr>
          <w:rFonts w:asciiTheme="minorHAnsi" w:hAnsiTheme="minorHAnsi" w:cstheme="minorHAnsi"/>
          <w:sz w:val="24"/>
          <w:szCs w:val="24"/>
        </w:rPr>
        <w:t>Cpp</w:t>
      </w:r>
      <w:proofErr w:type="spellEnd"/>
      <w:r w:rsidRPr="00C92C90">
        <w:rPr>
          <w:rFonts w:asciiTheme="minorHAnsi" w:hAnsiTheme="minorHAnsi" w:cstheme="minorHAnsi"/>
          <w:sz w:val="24"/>
          <w:szCs w:val="24"/>
        </w:rPr>
        <w:t xml:space="preserve"> Unit</w:t>
      </w:r>
      <w:r w:rsidR="00D5546D" w:rsidRPr="00C92C90">
        <w:rPr>
          <w:rFonts w:asciiTheme="minorHAnsi" w:hAnsiTheme="minorHAnsi" w:cstheme="minorHAnsi"/>
          <w:sz w:val="24"/>
          <w:szCs w:val="24"/>
        </w:rPr>
        <w:br/>
      </w:r>
    </w:p>
    <w:p w14:paraId="4C880BEB" w14:textId="3B28D187" w:rsidR="00D5546D" w:rsidRPr="00C92C90" w:rsidRDefault="00D5546D" w:rsidP="00D5546D">
      <w:pPr>
        <w:pStyle w:val="Heading2"/>
        <w:rPr>
          <w:b/>
          <w:shd w:val="clear" w:color="auto" w:fill="FFFFFF"/>
        </w:rPr>
      </w:pPr>
      <w:r>
        <w:br/>
      </w:r>
      <w:bookmarkStart w:id="8" w:name="_Toc53405713"/>
      <w:r w:rsidRPr="00C92C90">
        <w:rPr>
          <w:b/>
          <w:shd w:val="clear" w:color="auto" w:fill="FFFFFF"/>
        </w:rPr>
        <w:t>Black Box Testing:</w:t>
      </w:r>
      <w:bookmarkEnd w:id="8"/>
    </w:p>
    <w:p w14:paraId="3C15A9FE" w14:textId="3A7126B6" w:rsidR="007C0917" w:rsidRPr="00C92C90" w:rsidRDefault="00D5546D" w:rsidP="00D5546D">
      <w:pPr>
        <w:shd w:val="clear" w:color="auto" w:fill="FFFFFF"/>
        <w:spacing w:before="100" w:beforeAutospacing="1" w:after="100" w:afterAutospacing="1"/>
        <w:ind w:firstLine="0"/>
        <w:jc w:val="both"/>
        <w:rPr>
          <w:rFonts w:asciiTheme="minorHAnsi" w:hAnsiTheme="minorHAnsi" w:cstheme="minorHAnsi"/>
          <w:color w:val="222222"/>
          <w:sz w:val="24"/>
          <w:szCs w:val="24"/>
          <w:shd w:val="clear" w:color="auto" w:fill="FFFFFF"/>
        </w:rPr>
      </w:pPr>
      <w:r w:rsidRPr="00C92C90">
        <w:rPr>
          <w:rFonts w:asciiTheme="minorHAnsi" w:hAnsiTheme="minorHAnsi" w:cstheme="minorHAnsi"/>
          <w:bCs/>
          <w:color w:val="222222"/>
          <w:sz w:val="24"/>
          <w:szCs w:val="24"/>
          <w:shd w:val="clear" w:color="auto" w:fill="FFFFFF"/>
        </w:rPr>
        <w:t>Black Box Testing</w:t>
      </w:r>
      <w:r w:rsidRPr="00C92C90">
        <w:rPr>
          <w:rFonts w:asciiTheme="minorHAnsi" w:hAnsiTheme="minorHAnsi" w:cstheme="minorHAnsi"/>
          <w:color w:val="222222"/>
          <w:sz w:val="24"/>
          <w:szCs w:val="24"/>
          <w:shd w:val="clear" w:color="auto" w:fill="FFFFFF"/>
        </w:rPr>
        <w:t> is a software testing method in which the functionalities of software applications are tested without having knowledge of internal code structure, implementation details and internal paths. Black Box Testing mainly focuses on input and output of software applications and it is entirely based on software requirements and specifications. It is also known as Behavioral Testing.</w:t>
      </w:r>
    </w:p>
    <w:p w14:paraId="692DEEB4" w14:textId="00A83793" w:rsidR="00D5546D" w:rsidRPr="00C92C90" w:rsidRDefault="00D5546D" w:rsidP="00D5546D">
      <w:pPr>
        <w:pStyle w:val="Heading3"/>
        <w:rPr>
          <w:rFonts w:asciiTheme="minorHAnsi" w:hAnsiTheme="minorHAnsi" w:cstheme="minorHAnsi"/>
          <w:b w:val="0"/>
          <w:sz w:val="24"/>
          <w:shd w:val="clear" w:color="auto" w:fill="FFFFFF"/>
        </w:rPr>
      </w:pPr>
      <w:bookmarkStart w:id="9" w:name="_Toc53405714"/>
      <w:r w:rsidRPr="00C92C90">
        <w:rPr>
          <w:rFonts w:asciiTheme="minorHAnsi" w:hAnsiTheme="minorHAnsi" w:cstheme="minorHAnsi"/>
          <w:b w:val="0"/>
          <w:sz w:val="24"/>
          <w:shd w:val="clear" w:color="auto" w:fill="FFFFFF"/>
        </w:rPr>
        <w:t>Steps of black box testing:</w:t>
      </w:r>
      <w:bookmarkEnd w:id="9"/>
    </w:p>
    <w:p w14:paraId="4593A393" w14:textId="77777777" w:rsidR="00D5546D" w:rsidRPr="00C92C90" w:rsidRDefault="00D5546D" w:rsidP="00D5546D">
      <w:pPr>
        <w:numPr>
          <w:ilvl w:val="0"/>
          <w:numId w:val="32"/>
        </w:numPr>
        <w:shd w:val="clear" w:color="auto" w:fill="FFFFFF"/>
        <w:spacing w:before="100" w:beforeAutospacing="1" w:after="100" w:afterAutospacing="1"/>
        <w:rPr>
          <w:rFonts w:asciiTheme="minorHAnsi" w:hAnsiTheme="minorHAnsi" w:cstheme="minorHAnsi"/>
          <w:color w:val="222222"/>
          <w:sz w:val="24"/>
          <w:szCs w:val="24"/>
          <w:lang w:val="en-GB" w:eastAsia="en-GB" w:bidi="ar-SA"/>
        </w:rPr>
      </w:pPr>
      <w:r w:rsidRPr="00C92C90">
        <w:rPr>
          <w:rFonts w:asciiTheme="minorHAnsi" w:hAnsiTheme="minorHAnsi" w:cstheme="minorHAnsi"/>
          <w:color w:val="222222"/>
          <w:sz w:val="24"/>
          <w:szCs w:val="24"/>
          <w:lang w:val="en-GB" w:eastAsia="en-GB" w:bidi="ar-SA"/>
        </w:rPr>
        <w:t>Initially, the requirements and specifications of the system are examined.</w:t>
      </w:r>
    </w:p>
    <w:p w14:paraId="4BF71133" w14:textId="77777777" w:rsidR="00D5546D" w:rsidRPr="00C92C90" w:rsidRDefault="00D5546D" w:rsidP="00D5546D">
      <w:pPr>
        <w:numPr>
          <w:ilvl w:val="0"/>
          <w:numId w:val="32"/>
        </w:numPr>
        <w:shd w:val="clear" w:color="auto" w:fill="FFFFFF"/>
        <w:spacing w:before="100" w:beforeAutospacing="1" w:after="100" w:afterAutospacing="1"/>
        <w:rPr>
          <w:rFonts w:asciiTheme="minorHAnsi" w:hAnsiTheme="minorHAnsi" w:cstheme="minorHAnsi"/>
          <w:color w:val="222222"/>
          <w:sz w:val="24"/>
          <w:szCs w:val="24"/>
          <w:lang w:val="en-GB" w:eastAsia="en-GB" w:bidi="ar-SA"/>
        </w:rPr>
      </w:pPr>
      <w:r w:rsidRPr="00C92C90">
        <w:rPr>
          <w:rFonts w:asciiTheme="minorHAnsi" w:hAnsiTheme="minorHAnsi" w:cstheme="minorHAnsi"/>
          <w:color w:val="222222"/>
          <w:sz w:val="24"/>
          <w:szCs w:val="24"/>
          <w:lang w:val="en-GB" w:eastAsia="en-GB" w:bidi="ar-SA"/>
        </w:rPr>
        <w:t>Tester chooses valid inputs (positive test scenario) to check whether SUT processes them correctly. Also, some invalid inputs (negative test scenario) are chosen to verify that the SUT is able to detect them.</w:t>
      </w:r>
    </w:p>
    <w:p w14:paraId="605BA05A" w14:textId="77777777" w:rsidR="00D5546D" w:rsidRPr="00C92C90" w:rsidRDefault="00D5546D" w:rsidP="00D5546D">
      <w:pPr>
        <w:numPr>
          <w:ilvl w:val="0"/>
          <w:numId w:val="32"/>
        </w:numPr>
        <w:shd w:val="clear" w:color="auto" w:fill="FFFFFF"/>
        <w:spacing w:before="100" w:beforeAutospacing="1" w:after="100" w:afterAutospacing="1"/>
        <w:rPr>
          <w:rFonts w:asciiTheme="minorHAnsi" w:hAnsiTheme="minorHAnsi" w:cstheme="minorHAnsi"/>
          <w:color w:val="222222"/>
          <w:sz w:val="24"/>
          <w:szCs w:val="24"/>
          <w:lang w:val="en-GB" w:eastAsia="en-GB" w:bidi="ar-SA"/>
        </w:rPr>
      </w:pPr>
      <w:r w:rsidRPr="00C92C90">
        <w:rPr>
          <w:rFonts w:asciiTheme="minorHAnsi" w:hAnsiTheme="minorHAnsi" w:cstheme="minorHAnsi"/>
          <w:color w:val="222222"/>
          <w:sz w:val="24"/>
          <w:szCs w:val="24"/>
          <w:lang w:val="en-GB" w:eastAsia="en-GB" w:bidi="ar-SA"/>
        </w:rPr>
        <w:t>Tester determines expected outputs for all those inputs.</w:t>
      </w:r>
    </w:p>
    <w:p w14:paraId="362379D5" w14:textId="77777777" w:rsidR="00D5546D" w:rsidRPr="00C92C90" w:rsidRDefault="00D5546D" w:rsidP="00D5546D">
      <w:pPr>
        <w:numPr>
          <w:ilvl w:val="0"/>
          <w:numId w:val="32"/>
        </w:numPr>
        <w:shd w:val="clear" w:color="auto" w:fill="FFFFFF"/>
        <w:spacing w:before="100" w:beforeAutospacing="1" w:after="100" w:afterAutospacing="1"/>
        <w:rPr>
          <w:rFonts w:asciiTheme="minorHAnsi" w:hAnsiTheme="minorHAnsi" w:cstheme="minorHAnsi"/>
          <w:color w:val="222222"/>
          <w:sz w:val="24"/>
          <w:szCs w:val="24"/>
          <w:lang w:val="en-GB" w:eastAsia="en-GB" w:bidi="ar-SA"/>
        </w:rPr>
      </w:pPr>
      <w:r w:rsidRPr="00C92C90">
        <w:rPr>
          <w:rFonts w:asciiTheme="minorHAnsi" w:hAnsiTheme="minorHAnsi" w:cstheme="minorHAnsi"/>
          <w:color w:val="222222"/>
          <w:sz w:val="24"/>
          <w:szCs w:val="24"/>
          <w:lang w:val="en-GB" w:eastAsia="en-GB" w:bidi="ar-SA"/>
        </w:rPr>
        <w:t>Software tester constructs test cases with the selected inputs.</w:t>
      </w:r>
    </w:p>
    <w:p w14:paraId="0A05B1C1" w14:textId="77777777" w:rsidR="00D5546D" w:rsidRPr="00C92C90" w:rsidRDefault="00D5546D" w:rsidP="00D5546D">
      <w:pPr>
        <w:numPr>
          <w:ilvl w:val="0"/>
          <w:numId w:val="32"/>
        </w:numPr>
        <w:shd w:val="clear" w:color="auto" w:fill="FFFFFF"/>
        <w:spacing w:before="100" w:beforeAutospacing="1" w:after="100" w:afterAutospacing="1"/>
        <w:rPr>
          <w:rFonts w:asciiTheme="minorHAnsi" w:hAnsiTheme="minorHAnsi" w:cstheme="minorHAnsi"/>
          <w:color w:val="222222"/>
          <w:sz w:val="24"/>
          <w:szCs w:val="24"/>
          <w:lang w:val="en-GB" w:eastAsia="en-GB" w:bidi="ar-SA"/>
        </w:rPr>
      </w:pPr>
      <w:r w:rsidRPr="00C92C90">
        <w:rPr>
          <w:rFonts w:asciiTheme="minorHAnsi" w:hAnsiTheme="minorHAnsi" w:cstheme="minorHAnsi"/>
          <w:color w:val="222222"/>
          <w:sz w:val="24"/>
          <w:szCs w:val="24"/>
          <w:lang w:val="en-GB" w:eastAsia="en-GB" w:bidi="ar-SA"/>
        </w:rPr>
        <w:t>The test cases are executed.</w:t>
      </w:r>
    </w:p>
    <w:p w14:paraId="1780F6A2" w14:textId="77777777" w:rsidR="00D5546D" w:rsidRPr="00C92C90" w:rsidRDefault="00D5546D" w:rsidP="00D5546D">
      <w:pPr>
        <w:numPr>
          <w:ilvl w:val="0"/>
          <w:numId w:val="32"/>
        </w:numPr>
        <w:shd w:val="clear" w:color="auto" w:fill="FFFFFF"/>
        <w:spacing w:before="100" w:beforeAutospacing="1" w:after="100" w:afterAutospacing="1"/>
        <w:rPr>
          <w:rFonts w:asciiTheme="minorHAnsi" w:hAnsiTheme="minorHAnsi" w:cstheme="minorHAnsi"/>
          <w:color w:val="222222"/>
          <w:sz w:val="24"/>
          <w:szCs w:val="24"/>
          <w:lang w:val="en-GB" w:eastAsia="en-GB" w:bidi="ar-SA"/>
        </w:rPr>
      </w:pPr>
      <w:r w:rsidRPr="00C92C90">
        <w:rPr>
          <w:rFonts w:asciiTheme="minorHAnsi" w:hAnsiTheme="minorHAnsi" w:cstheme="minorHAnsi"/>
          <w:color w:val="222222"/>
          <w:sz w:val="24"/>
          <w:szCs w:val="24"/>
          <w:lang w:val="en-GB" w:eastAsia="en-GB" w:bidi="ar-SA"/>
        </w:rPr>
        <w:t>Software tester compares the actual outputs with the expected outputs.</w:t>
      </w:r>
    </w:p>
    <w:p w14:paraId="49825D33" w14:textId="5E0393C6" w:rsidR="00D5546D" w:rsidRPr="00C92C90" w:rsidRDefault="00D5546D" w:rsidP="00D5546D">
      <w:pPr>
        <w:numPr>
          <w:ilvl w:val="0"/>
          <w:numId w:val="32"/>
        </w:numPr>
        <w:shd w:val="clear" w:color="auto" w:fill="FFFFFF"/>
        <w:spacing w:before="100" w:beforeAutospacing="1" w:after="100" w:afterAutospacing="1"/>
        <w:rPr>
          <w:rFonts w:asciiTheme="minorHAnsi" w:hAnsiTheme="minorHAnsi" w:cstheme="minorHAnsi"/>
          <w:color w:val="222222"/>
          <w:sz w:val="24"/>
          <w:szCs w:val="24"/>
          <w:lang w:val="en-GB" w:eastAsia="en-GB" w:bidi="ar-SA"/>
        </w:rPr>
      </w:pPr>
      <w:r w:rsidRPr="00C92C90">
        <w:rPr>
          <w:rFonts w:asciiTheme="minorHAnsi" w:hAnsiTheme="minorHAnsi" w:cstheme="minorHAnsi"/>
          <w:color w:val="222222"/>
          <w:sz w:val="24"/>
          <w:szCs w:val="24"/>
          <w:lang w:val="en-GB" w:eastAsia="en-GB" w:bidi="ar-SA"/>
        </w:rPr>
        <w:t>Defects if any are fixed and re-tested.</w:t>
      </w:r>
    </w:p>
    <w:p w14:paraId="0CDEF7A9" w14:textId="77777777" w:rsidR="00D5546D" w:rsidRPr="00C92C90" w:rsidRDefault="00D5546D" w:rsidP="00D5546D">
      <w:pPr>
        <w:pStyle w:val="Heading3"/>
        <w:rPr>
          <w:rFonts w:asciiTheme="minorHAnsi" w:hAnsiTheme="minorHAnsi" w:cstheme="minorHAnsi"/>
          <w:sz w:val="24"/>
          <w:lang w:bidi="ar-SA"/>
        </w:rPr>
      </w:pPr>
      <w:bookmarkStart w:id="10" w:name="_Toc53405715"/>
      <w:r w:rsidRPr="00C92C90">
        <w:rPr>
          <w:rFonts w:asciiTheme="minorHAnsi" w:hAnsiTheme="minorHAnsi" w:cstheme="minorHAnsi"/>
          <w:sz w:val="24"/>
        </w:rPr>
        <w:lastRenderedPageBreak/>
        <w:t>Types of Black Box Testing</w:t>
      </w:r>
      <w:bookmarkEnd w:id="10"/>
    </w:p>
    <w:p w14:paraId="60CFC684" w14:textId="77777777" w:rsidR="00D5546D" w:rsidRPr="00C92C90" w:rsidRDefault="00D5546D" w:rsidP="00D5546D">
      <w:pPr>
        <w:pStyle w:val="NormalWeb"/>
        <w:shd w:val="clear" w:color="auto" w:fill="FFFFFF"/>
        <w:rPr>
          <w:rFonts w:asciiTheme="minorHAnsi" w:hAnsiTheme="minorHAnsi" w:cstheme="minorHAnsi"/>
          <w:color w:val="222222"/>
        </w:rPr>
      </w:pPr>
      <w:r w:rsidRPr="00C92C90">
        <w:rPr>
          <w:rFonts w:asciiTheme="minorHAnsi" w:hAnsiTheme="minorHAnsi" w:cstheme="minorHAnsi"/>
          <w:color w:val="222222"/>
        </w:rPr>
        <w:t>There are many types of Black Box Testing but the following are the prominent ones -</w:t>
      </w:r>
    </w:p>
    <w:p w14:paraId="1DFF91AB" w14:textId="77777777" w:rsidR="00D5546D" w:rsidRPr="00C92C90" w:rsidRDefault="00D5546D" w:rsidP="00D5546D">
      <w:pPr>
        <w:numPr>
          <w:ilvl w:val="0"/>
          <w:numId w:val="33"/>
        </w:numPr>
        <w:shd w:val="clear" w:color="auto" w:fill="FFFFFF"/>
        <w:spacing w:before="100" w:beforeAutospacing="1" w:after="100" w:afterAutospacing="1"/>
        <w:rPr>
          <w:rFonts w:asciiTheme="minorHAnsi" w:hAnsiTheme="minorHAnsi" w:cstheme="minorHAnsi"/>
          <w:color w:val="222222"/>
          <w:sz w:val="24"/>
          <w:szCs w:val="24"/>
        </w:rPr>
      </w:pPr>
      <w:r w:rsidRPr="00C92C90">
        <w:rPr>
          <w:rStyle w:val="Strong"/>
          <w:rFonts w:asciiTheme="minorHAnsi" w:hAnsiTheme="minorHAnsi" w:cstheme="minorHAnsi"/>
          <w:color w:val="222222"/>
          <w:sz w:val="24"/>
          <w:szCs w:val="24"/>
        </w:rPr>
        <w:t>Functional testing</w:t>
      </w:r>
      <w:r w:rsidRPr="00C92C90">
        <w:rPr>
          <w:rFonts w:asciiTheme="minorHAnsi" w:hAnsiTheme="minorHAnsi" w:cstheme="minorHAnsi"/>
          <w:color w:val="222222"/>
          <w:sz w:val="24"/>
          <w:szCs w:val="24"/>
        </w:rPr>
        <w:t> - This black box testing type is related to the functional requirements of a system; it is done by software testers.</w:t>
      </w:r>
    </w:p>
    <w:p w14:paraId="70840D2F" w14:textId="77777777" w:rsidR="00D5546D" w:rsidRPr="00C92C90" w:rsidRDefault="00D5546D" w:rsidP="00D5546D">
      <w:pPr>
        <w:numPr>
          <w:ilvl w:val="0"/>
          <w:numId w:val="33"/>
        </w:numPr>
        <w:shd w:val="clear" w:color="auto" w:fill="FFFFFF"/>
        <w:spacing w:before="100" w:beforeAutospacing="1" w:after="100" w:afterAutospacing="1"/>
        <w:rPr>
          <w:rFonts w:asciiTheme="minorHAnsi" w:hAnsiTheme="minorHAnsi" w:cstheme="minorHAnsi"/>
          <w:color w:val="222222"/>
          <w:sz w:val="24"/>
          <w:szCs w:val="24"/>
        </w:rPr>
      </w:pPr>
      <w:r w:rsidRPr="00C92C90">
        <w:rPr>
          <w:rStyle w:val="Strong"/>
          <w:rFonts w:asciiTheme="minorHAnsi" w:hAnsiTheme="minorHAnsi" w:cstheme="minorHAnsi"/>
          <w:color w:val="222222"/>
          <w:sz w:val="24"/>
          <w:szCs w:val="24"/>
        </w:rPr>
        <w:t>Non-functional testing </w:t>
      </w:r>
      <w:r w:rsidRPr="00C92C90">
        <w:rPr>
          <w:rFonts w:asciiTheme="minorHAnsi" w:hAnsiTheme="minorHAnsi" w:cstheme="minorHAnsi"/>
          <w:color w:val="222222"/>
          <w:sz w:val="24"/>
          <w:szCs w:val="24"/>
        </w:rPr>
        <w:t>- This type of black box testing is not related to testing of specific functionality, but non-functional requirements such as performance, scalability, usability.</w:t>
      </w:r>
    </w:p>
    <w:p w14:paraId="14FAA988" w14:textId="52FC62C9" w:rsidR="00D5546D" w:rsidRPr="00C92C90" w:rsidRDefault="00D5546D" w:rsidP="00D5546D">
      <w:pPr>
        <w:numPr>
          <w:ilvl w:val="0"/>
          <w:numId w:val="33"/>
        </w:numPr>
        <w:shd w:val="clear" w:color="auto" w:fill="FFFFFF"/>
        <w:spacing w:before="100" w:beforeAutospacing="1" w:after="100" w:afterAutospacing="1"/>
        <w:rPr>
          <w:rFonts w:asciiTheme="minorHAnsi" w:hAnsiTheme="minorHAnsi" w:cstheme="minorHAnsi"/>
          <w:color w:val="222222"/>
          <w:sz w:val="24"/>
          <w:szCs w:val="24"/>
        </w:rPr>
      </w:pPr>
      <w:r w:rsidRPr="00C92C90">
        <w:rPr>
          <w:rStyle w:val="Strong"/>
          <w:rFonts w:asciiTheme="minorHAnsi" w:hAnsiTheme="minorHAnsi" w:cstheme="minorHAnsi"/>
          <w:color w:val="222222"/>
          <w:sz w:val="24"/>
          <w:szCs w:val="24"/>
        </w:rPr>
        <w:t>Regression testing </w:t>
      </w:r>
      <w:r w:rsidRPr="00C92C90">
        <w:rPr>
          <w:rFonts w:asciiTheme="minorHAnsi" w:hAnsiTheme="minorHAnsi" w:cstheme="minorHAnsi"/>
          <w:color w:val="222222"/>
          <w:sz w:val="24"/>
          <w:szCs w:val="24"/>
        </w:rPr>
        <w:t>- Regression Testing is done after code fixes, upgrades or any other system maintenance to check the new code has not affected the existing code.</w:t>
      </w:r>
    </w:p>
    <w:p w14:paraId="37669CE6" w14:textId="562B426A" w:rsidR="00D5546D" w:rsidRPr="00C92C90" w:rsidRDefault="00D5546D" w:rsidP="00D5546D">
      <w:pPr>
        <w:pStyle w:val="Heading3"/>
        <w:rPr>
          <w:rFonts w:asciiTheme="minorHAnsi" w:hAnsiTheme="minorHAnsi" w:cstheme="minorHAnsi"/>
          <w:b w:val="0"/>
          <w:sz w:val="24"/>
        </w:rPr>
      </w:pPr>
      <w:bookmarkStart w:id="11" w:name="_Toc53405716"/>
      <w:r w:rsidRPr="00C92C90">
        <w:rPr>
          <w:rStyle w:val="Strong"/>
          <w:rFonts w:asciiTheme="minorHAnsi" w:hAnsiTheme="minorHAnsi" w:cstheme="minorHAnsi"/>
          <w:b/>
          <w:color w:val="222222"/>
          <w:sz w:val="24"/>
        </w:rPr>
        <w:t>Applications of Black box testing</w:t>
      </w:r>
      <w:r w:rsidRPr="00C92C90">
        <w:rPr>
          <w:rFonts w:asciiTheme="minorHAnsi" w:hAnsiTheme="minorHAnsi" w:cstheme="minorHAnsi"/>
          <w:b w:val="0"/>
          <w:sz w:val="24"/>
        </w:rPr>
        <w:t>:</w:t>
      </w:r>
      <w:bookmarkEnd w:id="11"/>
    </w:p>
    <w:p w14:paraId="303B1288" w14:textId="1D402FC9" w:rsidR="003212F1" w:rsidRPr="00C92C90" w:rsidRDefault="009A0E99" w:rsidP="00C92C90">
      <w:pPr>
        <w:ind w:firstLine="0"/>
        <w:rPr>
          <w:rFonts w:asciiTheme="minorHAnsi" w:hAnsiTheme="minorHAnsi" w:cstheme="minorHAnsi"/>
          <w:color w:val="222222"/>
          <w:sz w:val="24"/>
          <w:szCs w:val="24"/>
          <w:shd w:val="clear" w:color="auto" w:fill="FFFFFF"/>
        </w:rPr>
      </w:pPr>
      <w:r w:rsidRPr="00C92C90">
        <w:rPr>
          <w:rFonts w:asciiTheme="minorHAnsi" w:hAnsiTheme="minorHAnsi" w:cstheme="minorHAnsi"/>
          <w:color w:val="222222"/>
          <w:sz w:val="24"/>
          <w:szCs w:val="24"/>
          <w:shd w:val="clear" w:color="auto" w:fill="FFFFFF"/>
        </w:rPr>
        <w:t>Example, an operating system like Windows, a website like Google, a database like Oracle or even your own custom application. Under Black Box Testing.</w:t>
      </w:r>
    </w:p>
    <w:p w14:paraId="0717DFEF" w14:textId="2CC9C372" w:rsidR="00D06C5C" w:rsidRDefault="00D06C5C" w:rsidP="00C92C90">
      <w:pPr>
        <w:pStyle w:val="Heading2"/>
        <w:rPr>
          <w:rFonts w:asciiTheme="majorHAnsi" w:hAnsiTheme="majorHAnsi"/>
          <w:b/>
        </w:rPr>
      </w:pPr>
      <w:bookmarkStart w:id="12" w:name="_Toc53405717"/>
      <w:r w:rsidRPr="00C92C90">
        <w:rPr>
          <w:rStyle w:val="Heading2Char"/>
          <w:rFonts w:asciiTheme="majorHAnsi" w:hAnsiTheme="majorHAnsi" w:cstheme="minorHAnsi"/>
          <w:b/>
        </w:rPr>
        <w:t>Gray Box Testing | Software Testing</w:t>
      </w:r>
      <w:r w:rsidRPr="00C92C90">
        <w:rPr>
          <w:rFonts w:asciiTheme="majorHAnsi" w:hAnsiTheme="majorHAnsi"/>
          <w:b/>
        </w:rPr>
        <w:t>:</w:t>
      </w:r>
      <w:bookmarkEnd w:id="12"/>
    </w:p>
    <w:p w14:paraId="535BAF53" w14:textId="77777777" w:rsidR="00C92C90" w:rsidRPr="00C92C90" w:rsidRDefault="00C92C90" w:rsidP="00C92C90"/>
    <w:p w14:paraId="07AB9495" w14:textId="1C41157B" w:rsidR="00D06C5C" w:rsidRPr="00C92C90" w:rsidRDefault="00D06C5C" w:rsidP="00D06C5C">
      <w:pPr>
        <w:pStyle w:val="NormalWeb"/>
        <w:shd w:val="clear" w:color="auto" w:fill="FFFFFF"/>
        <w:spacing w:before="0" w:beforeAutospacing="0" w:after="0" w:afterAutospacing="0"/>
        <w:textAlignment w:val="baseline"/>
        <w:rPr>
          <w:rFonts w:asciiTheme="minorHAnsi" w:hAnsiTheme="minorHAnsi" w:cstheme="minorHAnsi"/>
        </w:rPr>
      </w:pPr>
      <w:r w:rsidRPr="00C92C90">
        <w:rPr>
          <w:rFonts w:asciiTheme="minorHAnsi" w:hAnsiTheme="minorHAnsi" w:cstheme="minorHAnsi"/>
          <w:b/>
          <w:bCs/>
          <w:bdr w:val="none" w:sz="0" w:space="0" w:color="auto" w:frame="1"/>
        </w:rPr>
        <w:t>Gray Box Testing</w:t>
      </w:r>
      <w:r w:rsidRPr="00C92C90">
        <w:rPr>
          <w:rFonts w:asciiTheme="minorHAnsi" w:hAnsiTheme="minorHAnsi" w:cstheme="minorHAnsi"/>
        </w:rPr>
        <w:t> is a software testing technique which is a combination of </w:t>
      </w:r>
      <w:r w:rsidRPr="00C92C90">
        <w:rPr>
          <w:rFonts w:asciiTheme="minorHAnsi" w:hAnsiTheme="minorHAnsi" w:cstheme="minorHAnsi"/>
          <w:bdr w:val="none" w:sz="0" w:space="0" w:color="auto" w:frame="1"/>
        </w:rPr>
        <w:t>Black Box Testing</w:t>
      </w:r>
      <w:r w:rsidRPr="00C92C90">
        <w:rPr>
          <w:rFonts w:asciiTheme="minorHAnsi" w:hAnsiTheme="minorHAnsi" w:cstheme="minorHAnsi"/>
        </w:rPr>
        <w:t> technique and </w:t>
      </w:r>
      <w:r w:rsidRPr="00C92C90">
        <w:rPr>
          <w:rFonts w:asciiTheme="minorHAnsi" w:hAnsiTheme="minorHAnsi" w:cstheme="minorHAnsi"/>
          <w:bdr w:val="none" w:sz="0" w:space="0" w:color="auto" w:frame="1"/>
        </w:rPr>
        <w:t>White Box Testing</w:t>
      </w:r>
      <w:r w:rsidRPr="00C92C90">
        <w:rPr>
          <w:rFonts w:asciiTheme="minorHAnsi" w:hAnsiTheme="minorHAnsi" w:cstheme="minorHAnsi"/>
        </w:rPr>
        <w:t> technique. In Black Box Testing technique, tester is unknown to the internal structure of the item being tested and in White Box Testing the internal structure is known to tester. The internal structure is partially known in Gray Box Testing. This includes access to internal data structures and algorithms for purpose of designing the test cases.</w:t>
      </w:r>
    </w:p>
    <w:p w14:paraId="3BB79825" w14:textId="77777777" w:rsidR="00D06C5C" w:rsidRPr="00C92C90" w:rsidRDefault="00D06C5C" w:rsidP="00D06C5C">
      <w:pPr>
        <w:pStyle w:val="NormalWeb"/>
        <w:shd w:val="clear" w:color="auto" w:fill="FFFFFF"/>
        <w:spacing w:before="0" w:beforeAutospacing="0" w:after="0" w:afterAutospacing="0"/>
        <w:textAlignment w:val="baseline"/>
        <w:rPr>
          <w:rFonts w:asciiTheme="minorHAnsi" w:hAnsiTheme="minorHAnsi" w:cstheme="minorHAnsi"/>
        </w:rPr>
      </w:pPr>
    </w:p>
    <w:p w14:paraId="5C6FE00F" w14:textId="06E7B774" w:rsidR="00D06C5C" w:rsidRPr="00C92C90" w:rsidRDefault="00D06C5C" w:rsidP="00D06C5C">
      <w:pPr>
        <w:pStyle w:val="NormalWeb"/>
        <w:shd w:val="clear" w:color="auto" w:fill="FFFFFF"/>
        <w:spacing w:before="0" w:beforeAutospacing="0" w:after="150" w:afterAutospacing="0"/>
        <w:textAlignment w:val="baseline"/>
        <w:rPr>
          <w:rFonts w:asciiTheme="minorHAnsi" w:hAnsiTheme="minorHAnsi" w:cstheme="minorHAnsi"/>
        </w:rPr>
      </w:pPr>
      <w:r w:rsidRPr="00C92C90">
        <w:rPr>
          <w:rFonts w:asciiTheme="minorHAnsi" w:hAnsiTheme="minorHAnsi" w:cstheme="minorHAnsi"/>
        </w:rPr>
        <w:t>Gray Box Testing is named so because the software program is like a semitransparent or grey box inside which tester can partially see. It commonly focuses on context-specific errors related to web systems.</w:t>
      </w:r>
    </w:p>
    <w:p w14:paraId="56A36C6F" w14:textId="77777777" w:rsidR="00D06C5C" w:rsidRPr="00C92C90" w:rsidRDefault="00D06C5C" w:rsidP="00D06C5C">
      <w:pPr>
        <w:pStyle w:val="Heading3"/>
        <w:rPr>
          <w:rFonts w:asciiTheme="minorHAnsi" w:hAnsiTheme="minorHAnsi" w:cstheme="minorHAnsi"/>
          <w:sz w:val="24"/>
          <w:bdr w:val="none" w:sz="0" w:space="0" w:color="auto" w:frame="1"/>
          <w:lang w:val="en-GB" w:eastAsia="en-GB" w:bidi="ar-SA"/>
        </w:rPr>
      </w:pPr>
      <w:bookmarkStart w:id="13" w:name="_Toc53405718"/>
      <w:r w:rsidRPr="00C92C90">
        <w:rPr>
          <w:rFonts w:asciiTheme="minorHAnsi" w:hAnsiTheme="minorHAnsi" w:cstheme="minorHAnsi"/>
          <w:sz w:val="24"/>
          <w:bdr w:val="none" w:sz="0" w:space="0" w:color="auto" w:frame="1"/>
          <w:lang w:val="en-GB" w:eastAsia="en-GB" w:bidi="ar-SA"/>
        </w:rPr>
        <w:t xml:space="preserve">Objective of </w:t>
      </w:r>
      <w:proofErr w:type="spellStart"/>
      <w:r w:rsidRPr="00C92C90">
        <w:rPr>
          <w:rFonts w:asciiTheme="minorHAnsi" w:hAnsiTheme="minorHAnsi" w:cstheme="minorHAnsi"/>
          <w:sz w:val="24"/>
          <w:bdr w:val="none" w:sz="0" w:space="0" w:color="auto" w:frame="1"/>
          <w:lang w:val="en-GB" w:eastAsia="en-GB" w:bidi="ar-SA"/>
        </w:rPr>
        <w:t>Gray</w:t>
      </w:r>
      <w:proofErr w:type="spellEnd"/>
      <w:r w:rsidRPr="00C92C90">
        <w:rPr>
          <w:rFonts w:asciiTheme="minorHAnsi" w:hAnsiTheme="minorHAnsi" w:cstheme="minorHAnsi"/>
          <w:sz w:val="24"/>
          <w:bdr w:val="none" w:sz="0" w:space="0" w:color="auto" w:frame="1"/>
          <w:lang w:val="en-GB" w:eastAsia="en-GB" w:bidi="ar-SA"/>
        </w:rPr>
        <w:t xml:space="preserve"> Box Testing:</w:t>
      </w:r>
      <w:bookmarkEnd w:id="13"/>
    </w:p>
    <w:p w14:paraId="0A663D07" w14:textId="53113823" w:rsidR="00D06C5C" w:rsidRPr="00C92C90" w:rsidRDefault="00D06C5C" w:rsidP="00D06C5C">
      <w:pPr>
        <w:shd w:val="clear" w:color="auto" w:fill="FFFFFF"/>
        <w:ind w:firstLine="0"/>
        <w:textAlignment w:val="baseline"/>
        <w:rPr>
          <w:rFonts w:asciiTheme="minorHAnsi" w:hAnsiTheme="minorHAnsi" w:cstheme="minorHAnsi"/>
          <w:sz w:val="24"/>
          <w:szCs w:val="24"/>
          <w:lang w:val="en-GB" w:eastAsia="en-GB" w:bidi="ar-SA"/>
        </w:rPr>
      </w:pPr>
      <w:r w:rsidRPr="00C92C90">
        <w:rPr>
          <w:rFonts w:asciiTheme="minorHAnsi" w:hAnsiTheme="minorHAnsi" w:cstheme="minorHAnsi"/>
          <w:sz w:val="24"/>
          <w:szCs w:val="24"/>
          <w:lang w:val="en-GB" w:eastAsia="en-GB" w:bidi="ar-SA"/>
        </w:rPr>
        <w:br/>
        <w:t xml:space="preserve">The objective of </w:t>
      </w:r>
      <w:proofErr w:type="spellStart"/>
      <w:r w:rsidRPr="00C92C90">
        <w:rPr>
          <w:rFonts w:asciiTheme="minorHAnsi" w:hAnsiTheme="minorHAnsi" w:cstheme="minorHAnsi"/>
          <w:sz w:val="24"/>
          <w:szCs w:val="24"/>
          <w:lang w:val="en-GB" w:eastAsia="en-GB" w:bidi="ar-SA"/>
        </w:rPr>
        <w:t>Gray</w:t>
      </w:r>
      <w:proofErr w:type="spellEnd"/>
      <w:r w:rsidRPr="00C92C90">
        <w:rPr>
          <w:rFonts w:asciiTheme="minorHAnsi" w:hAnsiTheme="minorHAnsi" w:cstheme="minorHAnsi"/>
          <w:sz w:val="24"/>
          <w:szCs w:val="24"/>
          <w:lang w:val="en-GB" w:eastAsia="en-GB" w:bidi="ar-SA"/>
        </w:rPr>
        <w:t xml:space="preserve"> Box Testing is:</w:t>
      </w:r>
    </w:p>
    <w:p w14:paraId="0F3FDF6E" w14:textId="77777777" w:rsidR="00D06C5C" w:rsidRPr="00C92C90" w:rsidRDefault="00D06C5C" w:rsidP="00D06C5C">
      <w:pPr>
        <w:numPr>
          <w:ilvl w:val="0"/>
          <w:numId w:val="34"/>
        </w:numPr>
        <w:shd w:val="clear" w:color="auto" w:fill="FFFFFF"/>
        <w:ind w:left="540"/>
        <w:textAlignment w:val="baseline"/>
        <w:rPr>
          <w:rFonts w:asciiTheme="minorHAnsi" w:hAnsiTheme="minorHAnsi" w:cstheme="minorHAnsi"/>
          <w:sz w:val="24"/>
          <w:szCs w:val="24"/>
          <w:lang w:val="en-GB" w:eastAsia="en-GB" w:bidi="ar-SA"/>
        </w:rPr>
      </w:pPr>
      <w:r w:rsidRPr="00C92C90">
        <w:rPr>
          <w:rFonts w:asciiTheme="minorHAnsi" w:hAnsiTheme="minorHAnsi" w:cstheme="minorHAnsi"/>
          <w:sz w:val="24"/>
          <w:szCs w:val="24"/>
          <w:lang w:val="en-GB" w:eastAsia="en-GB" w:bidi="ar-SA"/>
        </w:rPr>
        <w:t>To provide combined advantages of both black box testing and white box testing.</w:t>
      </w:r>
    </w:p>
    <w:p w14:paraId="206B470B" w14:textId="77777777" w:rsidR="00D06C5C" w:rsidRPr="00C92C90" w:rsidRDefault="00D06C5C" w:rsidP="00D06C5C">
      <w:pPr>
        <w:numPr>
          <w:ilvl w:val="0"/>
          <w:numId w:val="34"/>
        </w:numPr>
        <w:shd w:val="clear" w:color="auto" w:fill="FFFFFF"/>
        <w:ind w:left="540"/>
        <w:textAlignment w:val="baseline"/>
        <w:rPr>
          <w:rFonts w:asciiTheme="minorHAnsi" w:hAnsiTheme="minorHAnsi" w:cstheme="minorHAnsi"/>
          <w:sz w:val="24"/>
          <w:szCs w:val="24"/>
          <w:lang w:val="en-GB" w:eastAsia="en-GB" w:bidi="ar-SA"/>
        </w:rPr>
      </w:pPr>
      <w:r w:rsidRPr="00C92C90">
        <w:rPr>
          <w:rFonts w:asciiTheme="minorHAnsi" w:hAnsiTheme="minorHAnsi" w:cstheme="minorHAnsi"/>
          <w:sz w:val="24"/>
          <w:szCs w:val="24"/>
          <w:lang w:val="en-GB" w:eastAsia="en-GB" w:bidi="ar-SA"/>
        </w:rPr>
        <w:t>To combine the input of developers as well as testers.</w:t>
      </w:r>
    </w:p>
    <w:p w14:paraId="4E9140CB" w14:textId="77777777" w:rsidR="00D06C5C" w:rsidRPr="00C92C90" w:rsidRDefault="00D06C5C" w:rsidP="00D06C5C">
      <w:pPr>
        <w:numPr>
          <w:ilvl w:val="0"/>
          <w:numId w:val="34"/>
        </w:numPr>
        <w:shd w:val="clear" w:color="auto" w:fill="FFFFFF"/>
        <w:ind w:left="540"/>
        <w:textAlignment w:val="baseline"/>
        <w:rPr>
          <w:rFonts w:asciiTheme="minorHAnsi" w:hAnsiTheme="minorHAnsi" w:cstheme="minorHAnsi"/>
          <w:sz w:val="24"/>
          <w:szCs w:val="24"/>
          <w:lang w:val="en-GB" w:eastAsia="en-GB" w:bidi="ar-SA"/>
        </w:rPr>
      </w:pPr>
      <w:r w:rsidRPr="00C92C90">
        <w:rPr>
          <w:rFonts w:asciiTheme="minorHAnsi" w:hAnsiTheme="minorHAnsi" w:cstheme="minorHAnsi"/>
          <w:sz w:val="24"/>
          <w:szCs w:val="24"/>
          <w:lang w:val="en-GB" w:eastAsia="en-GB" w:bidi="ar-SA"/>
        </w:rPr>
        <w:t>To improve overall product quality.</w:t>
      </w:r>
    </w:p>
    <w:p w14:paraId="356F96BF" w14:textId="24B4FF93" w:rsidR="00D06C5C" w:rsidRPr="00C92C90" w:rsidRDefault="00D06C5C" w:rsidP="00D06C5C">
      <w:pPr>
        <w:numPr>
          <w:ilvl w:val="0"/>
          <w:numId w:val="34"/>
        </w:numPr>
        <w:shd w:val="clear" w:color="auto" w:fill="FFFFFF"/>
        <w:ind w:left="540"/>
        <w:textAlignment w:val="baseline"/>
        <w:rPr>
          <w:rFonts w:asciiTheme="minorHAnsi" w:hAnsiTheme="minorHAnsi" w:cstheme="minorHAnsi"/>
          <w:sz w:val="24"/>
          <w:szCs w:val="24"/>
          <w:lang w:val="en-GB" w:eastAsia="en-GB" w:bidi="ar-SA"/>
        </w:rPr>
      </w:pPr>
      <w:r w:rsidRPr="00C92C90">
        <w:rPr>
          <w:rFonts w:asciiTheme="minorHAnsi" w:hAnsiTheme="minorHAnsi" w:cstheme="minorHAnsi"/>
          <w:sz w:val="24"/>
          <w:szCs w:val="24"/>
          <w:lang w:val="en-GB" w:eastAsia="en-GB" w:bidi="ar-SA"/>
        </w:rPr>
        <w:t>To reduce the overhead of long process of functional and non-functional testing.</w:t>
      </w:r>
    </w:p>
    <w:p w14:paraId="14F6DF8D" w14:textId="77777777" w:rsidR="00D06C5C" w:rsidRPr="00C92C90" w:rsidRDefault="00D06C5C" w:rsidP="00D06C5C">
      <w:pPr>
        <w:numPr>
          <w:ilvl w:val="0"/>
          <w:numId w:val="34"/>
        </w:numPr>
        <w:shd w:val="clear" w:color="auto" w:fill="FFFFFF"/>
        <w:ind w:left="540"/>
        <w:textAlignment w:val="baseline"/>
        <w:rPr>
          <w:rFonts w:asciiTheme="minorHAnsi" w:hAnsiTheme="minorHAnsi" w:cstheme="minorHAnsi"/>
          <w:sz w:val="24"/>
          <w:szCs w:val="24"/>
          <w:lang w:val="en-GB" w:eastAsia="en-GB" w:bidi="ar-SA"/>
        </w:rPr>
      </w:pPr>
      <w:r w:rsidRPr="00C92C90">
        <w:rPr>
          <w:rFonts w:asciiTheme="minorHAnsi" w:hAnsiTheme="minorHAnsi" w:cstheme="minorHAnsi"/>
          <w:sz w:val="24"/>
          <w:szCs w:val="24"/>
          <w:lang w:val="en-GB" w:eastAsia="en-GB" w:bidi="ar-SA"/>
        </w:rPr>
        <w:t>To provide enough free time to developers to fix defects.</w:t>
      </w:r>
    </w:p>
    <w:p w14:paraId="5DEAE69C" w14:textId="0F7103DC" w:rsidR="00D06C5C" w:rsidRPr="00C92C90" w:rsidRDefault="00D06C5C" w:rsidP="00D06C5C">
      <w:pPr>
        <w:numPr>
          <w:ilvl w:val="0"/>
          <w:numId w:val="34"/>
        </w:numPr>
        <w:shd w:val="clear" w:color="auto" w:fill="FFFFFF"/>
        <w:ind w:left="540"/>
        <w:textAlignment w:val="baseline"/>
        <w:rPr>
          <w:rFonts w:asciiTheme="minorHAnsi" w:hAnsiTheme="minorHAnsi" w:cstheme="minorHAnsi"/>
          <w:sz w:val="24"/>
          <w:szCs w:val="24"/>
          <w:lang w:val="en-GB" w:eastAsia="en-GB" w:bidi="ar-SA"/>
        </w:rPr>
      </w:pPr>
      <w:r w:rsidRPr="00C92C90">
        <w:rPr>
          <w:rFonts w:asciiTheme="minorHAnsi" w:hAnsiTheme="minorHAnsi" w:cstheme="minorHAnsi"/>
          <w:sz w:val="24"/>
          <w:szCs w:val="24"/>
          <w:lang w:val="en-GB" w:eastAsia="en-GB" w:bidi="ar-SA"/>
        </w:rPr>
        <w:t>To test from the user point of view rather than a designer point of view.</w:t>
      </w:r>
    </w:p>
    <w:p w14:paraId="7DADD580" w14:textId="77777777" w:rsidR="00830EF8" w:rsidRPr="00C92C90" w:rsidRDefault="00830EF8" w:rsidP="00830EF8">
      <w:pPr>
        <w:shd w:val="clear" w:color="auto" w:fill="FFFFFF"/>
        <w:ind w:firstLine="0"/>
        <w:textAlignment w:val="baseline"/>
        <w:rPr>
          <w:rFonts w:asciiTheme="minorHAnsi" w:hAnsiTheme="minorHAnsi" w:cstheme="minorHAnsi"/>
          <w:sz w:val="24"/>
          <w:szCs w:val="24"/>
          <w:lang w:val="en-GB" w:eastAsia="en-GB" w:bidi="ar-SA"/>
        </w:rPr>
      </w:pPr>
    </w:p>
    <w:p w14:paraId="027591D2" w14:textId="77777777" w:rsidR="00D06C5C" w:rsidRPr="00C92C90" w:rsidRDefault="00D06C5C" w:rsidP="00D06C5C">
      <w:pPr>
        <w:pStyle w:val="NormalWeb"/>
        <w:shd w:val="clear" w:color="auto" w:fill="FFFFFF"/>
        <w:spacing w:before="0" w:beforeAutospacing="0" w:after="150" w:afterAutospacing="0"/>
        <w:textAlignment w:val="baseline"/>
        <w:rPr>
          <w:rFonts w:asciiTheme="minorHAnsi" w:hAnsiTheme="minorHAnsi" w:cstheme="minorHAnsi"/>
        </w:rPr>
      </w:pPr>
    </w:p>
    <w:p w14:paraId="6F49EB8E" w14:textId="77777777" w:rsidR="00D06C5C" w:rsidRPr="00C92C90" w:rsidRDefault="00D06C5C" w:rsidP="00D06C5C">
      <w:pPr>
        <w:rPr>
          <w:rFonts w:asciiTheme="minorHAnsi" w:hAnsiTheme="minorHAnsi" w:cstheme="minorHAnsi"/>
          <w:sz w:val="24"/>
          <w:szCs w:val="24"/>
        </w:rPr>
      </w:pPr>
    </w:p>
    <w:p w14:paraId="72288BA8" w14:textId="77777777" w:rsidR="00D06C5C" w:rsidRPr="00C92C90" w:rsidRDefault="00D06C5C" w:rsidP="00D06C5C">
      <w:pPr>
        <w:rPr>
          <w:rFonts w:asciiTheme="minorHAnsi" w:hAnsiTheme="minorHAnsi" w:cstheme="minorHAnsi"/>
          <w:sz w:val="24"/>
          <w:szCs w:val="24"/>
        </w:rPr>
      </w:pPr>
    </w:p>
    <w:p w14:paraId="158EE054" w14:textId="5192C7BF" w:rsidR="00D5546D" w:rsidRPr="00D5546D" w:rsidRDefault="00D5546D" w:rsidP="00C92C90">
      <w:pPr>
        <w:shd w:val="clear" w:color="auto" w:fill="FFFFFF"/>
        <w:spacing w:before="100" w:beforeAutospacing="1" w:after="100" w:afterAutospacing="1"/>
        <w:ind w:firstLine="0"/>
        <w:rPr>
          <w:rFonts w:ascii="Arial" w:hAnsi="Arial" w:cs="Arial"/>
          <w:color w:val="222222"/>
          <w:sz w:val="27"/>
          <w:szCs w:val="27"/>
          <w:lang w:val="en-GB" w:eastAsia="en-GB" w:bidi="ar-SA"/>
        </w:rPr>
      </w:pPr>
    </w:p>
    <w:p w14:paraId="5068AD09" w14:textId="77777777" w:rsidR="00D5546D" w:rsidRPr="00D5546D" w:rsidRDefault="00D5546D" w:rsidP="00D5546D"/>
    <w:p w14:paraId="34CFBDD7" w14:textId="77777777" w:rsidR="00A14466" w:rsidRPr="000E3B50" w:rsidRDefault="00A14466" w:rsidP="00A14466">
      <w:pPr>
        <w:pStyle w:val="Heading1"/>
      </w:pPr>
      <w:bookmarkStart w:id="14" w:name="_Toc53158055"/>
      <w:bookmarkStart w:id="15" w:name="_Toc53405719"/>
      <w:r>
        <w:t>Activity 2: Various Standards</w:t>
      </w:r>
      <w:bookmarkEnd w:id="14"/>
      <w:bookmarkEnd w:id="15"/>
    </w:p>
    <w:p w14:paraId="20B2A31F" w14:textId="77777777" w:rsidR="00A14466" w:rsidRPr="00CF0D2D" w:rsidRDefault="00A14466" w:rsidP="00CF0D2D">
      <w:pPr>
        <w:pStyle w:val="Heading3"/>
        <w:rPr>
          <w:rFonts w:asciiTheme="majorHAnsi" w:hAnsiTheme="majorHAnsi"/>
          <w:sz w:val="22"/>
          <w:szCs w:val="22"/>
        </w:rPr>
      </w:pPr>
      <w:bookmarkStart w:id="16" w:name="_Toc53158056"/>
      <w:bookmarkStart w:id="17" w:name="_Toc53405720"/>
      <w:r w:rsidRPr="00CF0D2D">
        <w:rPr>
          <w:rFonts w:asciiTheme="majorHAnsi" w:hAnsiTheme="majorHAnsi"/>
          <w:sz w:val="22"/>
          <w:szCs w:val="22"/>
        </w:rPr>
        <w:t>Aerospace Industry Standards</w:t>
      </w:r>
      <w:bookmarkEnd w:id="16"/>
      <w:bookmarkEnd w:id="17"/>
      <w:r w:rsidRPr="00CF0D2D">
        <w:rPr>
          <w:rFonts w:asciiTheme="majorHAnsi" w:hAnsiTheme="majorHAnsi"/>
          <w:sz w:val="22"/>
          <w:szCs w:val="22"/>
        </w:rPr>
        <w:t xml:space="preserve"> </w:t>
      </w:r>
    </w:p>
    <w:p w14:paraId="002890B7" w14:textId="77777777" w:rsidR="00A14466" w:rsidRPr="008008D1" w:rsidRDefault="003A3037" w:rsidP="00A14466">
      <w:pPr>
        <w:numPr>
          <w:ilvl w:val="0"/>
          <w:numId w:val="35"/>
        </w:numPr>
        <w:spacing w:before="100" w:beforeAutospacing="1" w:after="100" w:afterAutospacing="1"/>
        <w:jc w:val="both"/>
        <w:rPr>
          <w:rFonts w:cstheme="minorHAnsi"/>
          <w:color w:val="0D0D0D" w:themeColor="text1" w:themeTint="F2"/>
          <w:sz w:val="24"/>
          <w:szCs w:val="24"/>
        </w:rPr>
      </w:pPr>
      <w:hyperlink r:id="rId24" w:history="1">
        <w:r w:rsidR="00A14466" w:rsidRPr="008008D1">
          <w:rPr>
            <w:rStyle w:val="Hyperlink"/>
            <w:rFonts w:cstheme="minorHAnsi"/>
            <w:b/>
            <w:bCs/>
            <w:color w:val="0D0D0D" w:themeColor="text1" w:themeTint="F2"/>
            <w:sz w:val="24"/>
            <w:szCs w:val="24"/>
          </w:rPr>
          <w:t>AS9100</w:t>
        </w:r>
      </w:hyperlink>
      <w:r w:rsidR="00A14466" w:rsidRPr="008008D1">
        <w:rPr>
          <w:rStyle w:val="Strong"/>
          <w:rFonts w:cstheme="minorHAnsi"/>
          <w:color w:val="0D0D0D" w:themeColor="text1" w:themeTint="F2"/>
          <w:sz w:val="24"/>
          <w:szCs w:val="24"/>
        </w:rPr>
        <w:t>:</w:t>
      </w:r>
      <w:r w:rsidR="00A14466" w:rsidRPr="008008D1">
        <w:rPr>
          <w:rFonts w:cstheme="minorHAnsi"/>
          <w:color w:val="0D0D0D" w:themeColor="text1" w:themeTint="F2"/>
          <w:sz w:val="24"/>
          <w:szCs w:val="24"/>
        </w:rPr>
        <w:t> If your company provides or manufactures aerospace machines and parts, the AS9100 standard lays out specific quality system management requirements that will ensure you provide the highest quality service to customers and clients. This set of streamlined policies helps increase cost-effectiveness, work speed and performance for organizations all around the globe. All departments and teams within a given organization can adopt these practices.</w:t>
      </w:r>
    </w:p>
    <w:p w14:paraId="2F4475A7" w14:textId="77777777" w:rsidR="00A14466" w:rsidRPr="008008D1" w:rsidRDefault="003A3037" w:rsidP="00A14466">
      <w:pPr>
        <w:numPr>
          <w:ilvl w:val="0"/>
          <w:numId w:val="35"/>
        </w:numPr>
        <w:spacing w:before="100" w:beforeAutospacing="1" w:after="100" w:afterAutospacing="1"/>
        <w:jc w:val="both"/>
        <w:rPr>
          <w:rFonts w:cstheme="minorHAnsi"/>
          <w:color w:val="0D0D0D" w:themeColor="text1" w:themeTint="F2"/>
          <w:sz w:val="24"/>
          <w:szCs w:val="24"/>
        </w:rPr>
      </w:pPr>
      <w:hyperlink r:id="rId25" w:history="1">
        <w:r w:rsidR="00A14466" w:rsidRPr="008008D1">
          <w:rPr>
            <w:rStyle w:val="Hyperlink"/>
            <w:rFonts w:cstheme="minorHAnsi"/>
            <w:b/>
            <w:bCs/>
            <w:color w:val="0D0D0D" w:themeColor="text1" w:themeTint="F2"/>
            <w:sz w:val="24"/>
            <w:szCs w:val="24"/>
          </w:rPr>
          <w:t>AS9110</w:t>
        </w:r>
      </w:hyperlink>
      <w:r w:rsidR="00A14466" w:rsidRPr="008008D1">
        <w:rPr>
          <w:rStyle w:val="Strong"/>
          <w:rFonts w:cstheme="minorHAnsi"/>
          <w:color w:val="0D0D0D" w:themeColor="text1" w:themeTint="F2"/>
          <w:sz w:val="24"/>
          <w:szCs w:val="24"/>
        </w:rPr>
        <w:t>:</w:t>
      </w:r>
      <w:r w:rsidR="00A14466" w:rsidRPr="008008D1">
        <w:rPr>
          <w:rFonts w:cstheme="minorHAnsi"/>
          <w:color w:val="0D0D0D" w:themeColor="text1" w:themeTint="F2"/>
          <w:sz w:val="24"/>
          <w:szCs w:val="24"/>
        </w:rPr>
        <w:t> The AS9110 standard is a set of requirements for aerospace repair stations. While it includes much of the same content as AS9100, it offers a variety of specific standards for the repair and maintenance of aircraft machines. As a result, businesses that provide aerospace equipment preventative maintenance and address system malfunctions usually seek out AS9110 standard compliance certification.</w:t>
      </w:r>
    </w:p>
    <w:p w14:paraId="706251D9" w14:textId="77777777" w:rsidR="00A14466" w:rsidRPr="008008D1" w:rsidRDefault="003A3037" w:rsidP="00A14466">
      <w:pPr>
        <w:numPr>
          <w:ilvl w:val="0"/>
          <w:numId w:val="35"/>
        </w:numPr>
        <w:spacing w:before="100" w:beforeAutospacing="1" w:after="100" w:afterAutospacing="1"/>
        <w:jc w:val="both"/>
        <w:rPr>
          <w:rFonts w:cstheme="minorHAnsi"/>
          <w:color w:val="0D0D0D" w:themeColor="text1" w:themeTint="F2"/>
          <w:sz w:val="24"/>
          <w:szCs w:val="24"/>
        </w:rPr>
      </w:pPr>
      <w:hyperlink r:id="rId26" w:history="1">
        <w:r w:rsidR="00A14466" w:rsidRPr="008008D1">
          <w:rPr>
            <w:rStyle w:val="Hyperlink"/>
            <w:rFonts w:cstheme="minorHAnsi"/>
            <w:b/>
            <w:bCs/>
            <w:color w:val="0D0D0D" w:themeColor="text1" w:themeTint="F2"/>
            <w:sz w:val="24"/>
            <w:szCs w:val="24"/>
          </w:rPr>
          <w:t>AS9120</w:t>
        </w:r>
      </w:hyperlink>
      <w:r w:rsidR="00A14466" w:rsidRPr="008008D1">
        <w:rPr>
          <w:rStyle w:val="Strong"/>
          <w:rFonts w:cstheme="minorHAnsi"/>
          <w:color w:val="0D0D0D" w:themeColor="text1" w:themeTint="F2"/>
          <w:sz w:val="24"/>
          <w:szCs w:val="24"/>
        </w:rPr>
        <w:t>: </w:t>
      </w:r>
      <w:r w:rsidR="00A14466" w:rsidRPr="008008D1">
        <w:rPr>
          <w:rFonts w:cstheme="minorHAnsi"/>
          <w:color w:val="0D0D0D" w:themeColor="text1" w:themeTint="F2"/>
          <w:sz w:val="24"/>
          <w:szCs w:val="24"/>
        </w:rPr>
        <w:t>The AS9120 standard is an updated version of AS9100, designed and developed for organizations in the aviation, military and space industries. This is the ideal set of standardized requirements that will allow companies to perform more effectively and safely. The goal of AS9120 is to create a simpler, more efficient experience for both organizations and clients.</w:t>
      </w:r>
    </w:p>
    <w:p w14:paraId="06EAD351" w14:textId="77777777" w:rsidR="00A14466" w:rsidRDefault="003A3037" w:rsidP="00A14466">
      <w:pPr>
        <w:numPr>
          <w:ilvl w:val="0"/>
          <w:numId w:val="35"/>
        </w:numPr>
        <w:spacing w:before="100" w:beforeAutospacing="1" w:after="100" w:afterAutospacing="1"/>
        <w:jc w:val="both"/>
        <w:rPr>
          <w:rFonts w:cstheme="minorHAnsi"/>
          <w:color w:val="0D0D0D" w:themeColor="text1" w:themeTint="F2"/>
          <w:sz w:val="24"/>
          <w:szCs w:val="24"/>
        </w:rPr>
      </w:pPr>
      <w:hyperlink r:id="rId27" w:history="1">
        <w:r w:rsidR="00A14466" w:rsidRPr="008008D1">
          <w:rPr>
            <w:rStyle w:val="Hyperlink"/>
            <w:rFonts w:cstheme="minorHAnsi"/>
            <w:b/>
            <w:bCs/>
            <w:color w:val="0D0D0D" w:themeColor="text1" w:themeTint="F2"/>
            <w:sz w:val="24"/>
            <w:szCs w:val="24"/>
          </w:rPr>
          <w:t>AS6081</w:t>
        </w:r>
      </w:hyperlink>
      <w:r w:rsidR="00A14466" w:rsidRPr="008008D1">
        <w:rPr>
          <w:rStyle w:val="Strong"/>
          <w:rFonts w:cstheme="minorHAnsi"/>
          <w:color w:val="0D0D0D" w:themeColor="text1" w:themeTint="F2"/>
          <w:sz w:val="24"/>
          <w:szCs w:val="24"/>
        </w:rPr>
        <w:t>: </w:t>
      </w:r>
      <w:r w:rsidR="00A14466" w:rsidRPr="008008D1">
        <w:rPr>
          <w:rFonts w:cstheme="minorHAnsi"/>
          <w:color w:val="0D0D0D" w:themeColor="text1" w:themeTint="F2"/>
          <w:sz w:val="24"/>
          <w:szCs w:val="24"/>
        </w:rPr>
        <w:t>In the aerospace industry, there is a significant risk to organizations from providers who sell fraudulent or counterfeit parts and equipment. AS6081 standards reduce these risks with requirements that streamline buying, inspection and management processes. With an AS6081 certification, businesses can discover and take steps to solve situations relating to counterfeit purchases before they cause major financial or productivity losses.</w:t>
      </w:r>
    </w:p>
    <w:p w14:paraId="79B98A09" w14:textId="77777777" w:rsidR="00A14466" w:rsidRPr="00AA24F4" w:rsidRDefault="00A14466" w:rsidP="00A14466">
      <w:pPr>
        <w:numPr>
          <w:ilvl w:val="0"/>
          <w:numId w:val="35"/>
        </w:numPr>
        <w:spacing w:before="100" w:beforeAutospacing="1" w:after="100" w:afterAutospacing="1"/>
        <w:jc w:val="both"/>
        <w:rPr>
          <w:rFonts w:cstheme="minorHAnsi"/>
          <w:color w:val="0D0D0D" w:themeColor="text1" w:themeTint="F2"/>
          <w:sz w:val="24"/>
          <w:szCs w:val="24"/>
        </w:rPr>
      </w:pPr>
      <w:r w:rsidRPr="00AA24F4">
        <w:rPr>
          <w:sz w:val="24"/>
          <w:szCs w:val="24"/>
        </w:rPr>
        <w:fldChar w:fldCharType="begin"/>
      </w:r>
      <w:r w:rsidRPr="00AA24F4">
        <w:rPr>
          <w:sz w:val="24"/>
          <w:szCs w:val="24"/>
        </w:rPr>
        <w:instrText xml:space="preserve"> HYPERLINK "http://en.sae.org/standards/aerospace/arp4761/" \o "&lt;div class=\"libitm-code\"&gt;ARP4761&lt;/div&gt;&lt;div class=\"libitm-title\"&gt;Guidelines and Methods for Conducting the Safety Assessment Process on Civil Airborne Systems and Equipment&lt;/div&gt;" </w:instrText>
      </w:r>
      <w:r w:rsidRPr="00AA24F4">
        <w:rPr>
          <w:sz w:val="24"/>
          <w:szCs w:val="24"/>
        </w:rPr>
        <w:fldChar w:fldCharType="separate"/>
      </w:r>
      <w:r w:rsidRPr="00AA24F4">
        <w:rPr>
          <w:b/>
          <w:sz w:val="24"/>
          <w:szCs w:val="24"/>
        </w:rPr>
        <w:t>ARP4761</w:t>
      </w:r>
      <w:r w:rsidRPr="00AA24F4">
        <w:rPr>
          <w:rFonts w:cstheme="minorHAnsi"/>
          <w:b/>
          <w:color w:val="0D0D0D" w:themeColor="text1" w:themeTint="F2"/>
          <w:sz w:val="24"/>
          <w:szCs w:val="24"/>
        </w:rPr>
        <w:t>:</w:t>
      </w:r>
      <w:r w:rsidRPr="00AA24F4">
        <w:rPr>
          <w:rFonts w:cstheme="minorHAnsi"/>
          <w:color w:val="0D0D0D" w:themeColor="text1" w:themeTint="F2"/>
          <w:sz w:val="24"/>
          <w:szCs w:val="24"/>
        </w:rPr>
        <w:t xml:space="preserve"> </w:t>
      </w:r>
      <w:r w:rsidRPr="00AA24F4">
        <w:rPr>
          <w:color w:val="0D0D0D" w:themeColor="text1" w:themeTint="F2"/>
          <w:sz w:val="24"/>
          <w:szCs w:val="24"/>
        </w:rPr>
        <w:t>Guidelines and Methods for Conducting the Safety Assessment Process on Civil Airborne Systems and Equipment</w:t>
      </w:r>
    </w:p>
    <w:p w14:paraId="5DF183A3" w14:textId="77777777" w:rsidR="00A14466" w:rsidRPr="00AA24F4" w:rsidRDefault="00A14466" w:rsidP="00A14466">
      <w:pPr>
        <w:pStyle w:val="ListParagraph"/>
        <w:numPr>
          <w:ilvl w:val="0"/>
          <w:numId w:val="35"/>
        </w:numPr>
        <w:spacing w:after="160" w:line="259" w:lineRule="auto"/>
        <w:rPr>
          <w:sz w:val="24"/>
          <w:szCs w:val="24"/>
        </w:rPr>
      </w:pPr>
      <w:r w:rsidRPr="00AA24F4">
        <w:rPr>
          <w:sz w:val="24"/>
          <w:szCs w:val="24"/>
        </w:rPr>
        <w:fldChar w:fldCharType="end"/>
      </w:r>
      <w:r w:rsidRPr="00AA24F4">
        <w:rPr>
          <w:sz w:val="24"/>
          <w:szCs w:val="24"/>
        </w:rPr>
        <w:fldChar w:fldCharType="begin"/>
      </w:r>
      <w:r w:rsidRPr="00AA24F4">
        <w:rPr>
          <w:sz w:val="24"/>
          <w:szCs w:val="24"/>
        </w:rPr>
        <w:instrText xml:space="preserve"> HYPERLINK "http://en.sae.org/standards/aerospace/ams2750e/" \o "&lt;div class=\"libitm-code\"&gt;AMS2750E&lt;/div&gt;&lt;div class=\"libitm-title\"&gt;Pyrometry&lt;/div&gt;" </w:instrText>
      </w:r>
      <w:r w:rsidRPr="00AA24F4">
        <w:rPr>
          <w:sz w:val="24"/>
          <w:szCs w:val="24"/>
        </w:rPr>
        <w:fldChar w:fldCharType="separate"/>
      </w:r>
      <w:r w:rsidRPr="00AA24F4">
        <w:rPr>
          <w:b/>
          <w:sz w:val="24"/>
          <w:szCs w:val="24"/>
        </w:rPr>
        <w:t>AMS2750E:</w:t>
      </w:r>
      <w:r w:rsidRPr="00AA24F4">
        <w:rPr>
          <w:sz w:val="24"/>
          <w:szCs w:val="24"/>
        </w:rPr>
        <w:t xml:space="preserve"> Pyrometer</w:t>
      </w:r>
    </w:p>
    <w:p w14:paraId="1553F489" w14:textId="77777777" w:rsidR="00A14466" w:rsidRPr="00AA24F4" w:rsidRDefault="00A14466" w:rsidP="00A14466">
      <w:pPr>
        <w:pStyle w:val="ListParagraph"/>
        <w:numPr>
          <w:ilvl w:val="0"/>
          <w:numId w:val="36"/>
        </w:numPr>
        <w:spacing w:after="160" w:line="259" w:lineRule="auto"/>
        <w:rPr>
          <w:sz w:val="24"/>
          <w:szCs w:val="24"/>
        </w:rPr>
      </w:pPr>
      <w:r w:rsidRPr="00AA24F4">
        <w:rPr>
          <w:sz w:val="24"/>
          <w:szCs w:val="24"/>
        </w:rPr>
        <w:fldChar w:fldCharType="end"/>
      </w:r>
      <w:r w:rsidRPr="00AA24F4">
        <w:rPr>
          <w:sz w:val="24"/>
          <w:szCs w:val="24"/>
        </w:rPr>
        <w:fldChar w:fldCharType="begin"/>
      </w:r>
      <w:r w:rsidRPr="00AA24F4">
        <w:rPr>
          <w:sz w:val="24"/>
          <w:szCs w:val="24"/>
        </w:rPr>
        <w:instrText xml:space="preserve"> HYPERLINK "http://en.sae.org/standards/aerospace/as9102b/" \o "&lt;div class=\"libitm-code\"&gt;AS9102B&lt;/div&gt;&lt;div class=\"libitm-title\"&gt;Aerospace First Article Inspection Requirement&lt;/div&gt;" </w:instrText>
      </w:r>
      <w:r w:rsidRPr="00AA24F4">
        <w:rPr>
          <w:sz w:val="24"/>
          <w:szCs w:val="24"/>
        </w:rPr>
        <w:fldChar w:fldCharType="separate"/>
      </w:r>
      <w:r w:rsidRPr="00AA24F4">
        <w:rPr>
          <w:b/>
          <w:sz w:val="24"/>
          <w:szCs w:val="24"/>
        </w:rPr>
        <w:t>AS9102B:</w:t>
      </w:r>
      <w:r w:rsidRPr="00AA24F4">
        <w:rPr>
          <w:sz w:val="24"/>
          <w:szCs w:val="24"/>
        </w:rPr>
        <w:t xml:space="preserve"> Aerospace First Article Inspection Requirement</w:t>
      </w:r>
    </w:p>
    <w:p w14:paraId="50D8E9F6" w14:textId="77777777" w:rsidR="00A14466" w:rsidRPr="00AA24F4" w:rsidRDefault="00A14466" w:rsidP="00A14466">
      <w:pPr>
        <w:pStyle w:val="ListParagraph"/>
        <w:numPr>
          <w:ilvl w:val="0"/>
          <w:numId w:val="36"/>
        </w:numPr>
        <w:spacing w:after="160" w:line="259" w:lineRule="auto"/>
        <w:rPr>
          <w:sz w:val="24"/>
          <w:szCs w:val="24"/>
        </w:rPr>
      </w:pPr>
      <w:r w:rsidRPr="00AA24F4">
        <w:rPr>
          <w:sz w:val="24"/>
          <w:szCs w:val="24"/>
        </w:rPr>
        <w:fldChar w:fldCharType="end"/>
      </w:r>
      <w:r w:rsidRPr="00AA24F4">
        <w:rPr>
          <w:sz w:val="24"/>
          <w:szCs w:val="24"/>
        </w:rPr>
        <w:fldChar w:fldCharType="begin"/>
      </w:r>
      <w:r w:rsidRPr="00AA24F4">
        <w:rPr>
          <w:sz w:val="24"/>
          <w:szCs w:val="24"/>
        </w:rPr>
        <w:instrText xml:space="preserve"> HYPERLINK "http://en.sae.org/standards/aerospace/as9101e/" \o "&lt;div class=\"libitm-code\"&gt;AS9101E&lt;/div&gt;&lt;div class=\"libitm-title\"&gt;Quality Management Systems Audit Requirements for Aviation, Space, and Defense Organizations&lt;/div&gt;" </w:instrText>
      </w:r>
      <w:r w:rsidRPr="00AA24F4">
        <w:rPr>
          <w:sz w:val="24"/>
          <w:szCs w:val="24"/>
        </w:rPr>
        <w:fldChar w:fldCharType="separate"/>
      </w:r>
      <w:r w:rsidRPr="00AA24F4">
        <w:rPr>
          <w:b/>
          <w:sz w:val="24"/>
          <w:szCs w:val="24"/>
        </w:rPr>
        <w:t>AS9101E:</w:t>
      </w:r>
      <w:r w:rsidRPr="00AA24F4">
        <w:rPr>
          <w:sz w:val="24"/>
          <w:szCs w:val="24"/>
        </w:rPr>
        <w:t xml:space="preserve"> Quality Management Systems Audit Requirements for Aviation, Space, and </w:t>
      </w:r>
      <w:proofErr w:type="spellStart"/>
      <w:r w:rsidRPr="00AA24F4">
        <w:rPr>
          <w:sz w:val="24"/>
          <w:szCs w:val="24"/>
        </w:rPr>
        <w:t>Defence</w:t>
      </w:r>
      <w:proofErr w:type="spellEnd"/>
      <w:r w:rsidRPr="00AA24F4">
        <w:rPr>
          <w:sz w:val="24"/>
          <w:szCs w:val="24"/>
        </w:rPr>
        <w:t xml:space="preserve"> Organizations</w:t>
      </w:r>
    </w:p>
    <w:p w14:paraId="2C945311" w14:textId="77777777" w:rsidR="00A14466" w:rsidRPr="00AA24F4" w:rsidRDefault="00A14466" w:rsidP="00A14466">
      <w:pPr>
        <w:pStyle w:val="ListParagraph"/>
        <w:numPr>
          <w:ilvl w:val="0"/>
          <w:numId w:val="36"/>
        </w:numPr>
        <w:spacing w:after="160" w:line="259" w:lineRule="auto"/>
        <w:rPr>
          <w:sz w:val="24"/>
          <w:szCs w:val="24"/>
        </w:rPr>
      </w:pPr>
      <w:r w:rsidRPr="00AA24F4">
        <w:rPr>
          <w:sz w:val="24"/>
          <w:szCs w:val="24"/>
        </w:rPr>
        <w:fldChar w:fldCharType="end"/>
      </w:r>
      <w:r w:rsidRPr="00AA24F4">
        <w:rPr>
          <w:sz w:val="24"/>
          <w:szCs w:val="24"/>
        </w:rPr>
        <w:fldChar w:fldCharType="begin"/>
      </w:r>
      <w:r w:rsidRPr="00AA24F4">
        <w:rPr>
          <w:sz w:val="24"/>
          <w:szCs w:val="24"/>
        </w:rPr>
        <w:instrText xml:space="preserve"> HYPERLINK "http://en.sae.org/standards/aerospace/ard9000/" \o "&lt;div class=\"libitm-code\"&gt;ARD9000&lt;/div&gt;&lt;div class=\"libitm-title\"&gt;Aerospace Basic Quality System Standard&lt;/div&gt;" </w:instrText>
      </w:r>
      <w:r w:rsidRPr="00AA24F4">
        <w:rPr>
          <w:sz w:val="24"/>
          <w:szCs w:val="24"/>
        </w:rPr>
        <w:fldChar w:fldCharType="separate"/>
      </w:r>
      <w:r w:rsidRPr="00AA24F4">
        <w:rPr>
          <w:b/>
          <w:sz w:val="24"/>
          <w:szCs w:val="24"/>
        </w:rPr>
        <w:t>ARD9000:</w:t>
      </w:r>
      <w:r w:rsidRPr="00AA24F4">
        <w:rPr>
          <w:sz w:val="24"/>
          <w:szCs w:val="24"/>
        </w:rPr>
        <w:t xml:space="preserve"> Aerospace Basic Quality System Standard</w:t>
      </w:r>
    </w:p>
    <w:p w14:paraId="51437EB4" w14:textId="77777777" w:rsidR="00A14466" w:rsidRPr="00AA24F4" w:rsidRDefault="00A14466" w:rsidP="00A14466">
      <w:pPr>
        <w:pStyle w:val="ListParagraph"/>
        <w:numPr>
          <w:ilvl w:val="0"/>
          <w:numId w:val="36"/>
        </w:numPr>
        <w:spacing w:after="160" w:line="259" w:lineRule="auto"/>
        <w:rPr>
          <w:sz w:val="24"/>
          <w:szCs w:val="24"/>
        </w:rPr>
      </w:pPr>
      <w:r w:rsidRPr="00AA24F4">
        <w:rPr>
          <w:sz w:val="24"/>
          <w:szCs w:val="24"/>
        </w:rPr>
        <w:fldChar w:fldCharType="end"/>
      </w:r>
      <w:r w:rsidRPr="00AA24F4">
        <w:rPr>
          <w:sz w:val="24"/>
          <w:szCs w:val="24"/>
        </w:rPr>
        <w:fldChar w:fldCharType="begin"/>
      </w:r>
      <w:r w:rsidRPr="00AA24F4">
        <w:rPr>
          <w:sz w:val="24"/>
          <w:szCs w:val="24"/>
        </w:rPr>
        <w:instrText xml:space="preserve"> HYPERLINK "http://en.sae.org/standards/aerospace/arp4754a/" \o "&lt;div class=\"libitm-code\"&gt;ARP4754A&lt;/div&gt;&lt;div class=\"libitm-title\"&gt;Guidelines and Methods for Conducting the Safety Assessment Process on Civil Airborne Systems and Equipment&lt;/div&gt;" </w:instrText>
      </w:r>
      <w:r w:rsidRPr="00AA24F4">
        <w:rPr>
          <w:sz w:val="24"/>
          <w:szCs w:val="24"/>
        </w:rPr>
        <w:fldChar w:fldCharType="separate"/>
      </w:r>
      <w:r w:rsidRPr="00AA24F4">
        <w:rPr>
          <w:b/>
          <w:sz w:val="24"/>
          <w:szCs w:val="24"/>
        </w:rPr>
        <w:t>ARP4754A:</w:t>
      </w:r>
      <w:r w:rsidRPr="00AA24F4">
        <w:rPr>
          <w:sz w:val="24"/>
          <w:szCs w:val="24"/>
        </w:rPr>
        <w:t xml:space="preserve"> Guidelines for Development of Civil Aircraft and Systems</w:t>
      </w:r>
    </w:p>
    <w:p w14:paraId="25609CD4" w14:textId="77777777" w:rsidR="00A14466" w:rsidRPr="00AA24F4" w:rsidRDefault="00A14466" w:rsidP="00A14466">
      <w:pPr>
        <w:pStyle w:val="ListParagraph"/>
        <w:numPr>
          <w:ilvl w:val="0"/>
          <w:numId w:val="36"/>
        </w:numPr>
        <w:spacing w:after="160" w:line="259" w:lineRule="auto"/>
        <w:rPr>
          <w:sz w:val="24"/>
          <w:szCs w:val="24"/>
        </w:rPr>
      </w:pPr>
      <w:r w:rsidRPr="00AA24F4">
        <w:rPr>
          <w:sz w:val="24"/>
          <w:szCs w:val="24"/>
        </w:rPr>
        <w:fldChar w:fldCharType="end"/>
      </w:r>
      <w:r w:rsidRPr="00AA24F4">
        <w:rPr>
          <w:sz w:val="24"/>
          <w:szCs w:val="24"/>
        </w:rPr>
        <w:fldChar w:fldCharType="begin"/>
      </w:r>
      <w:r w:rsidRPr="00AA24F4">
        <w:rPr>
          <w:sz w:val="24"/>
          <w:szCs w:val="24"/>
        </w:rPr>
        <w:instrText xml:space="preserve"> HYPERLINK "http://en.sae.org/standards/aerospace/as478n/" \o "&lt;div class=\"libitm-code\"&gt;AS478N&lt;/div&gt;&lt;div class=\"libitm-title\"&gt;Identification Marking Methods&lt;/div&gt;" </w:instrText>
      </w:r>
      <w:r w:rsidRPr="00AA24F4">
        <w:rPr>
          <w:sz w:val="24"/>
          <w:szCs w:val="24"/>
        </w:rPr>
        <w:fldChar w:fldCharType="separate"/>
      </w:r>
      <w:r w:rsidRPr="00AA24F4">
        <w:rPr>
          <w:b/>
          <w:sz w:val="24"/>
          <w:szCs w:val="24"/>
        </w:rPr>
        <w:t>AS478N</w:t>
      </w:r>
      <w:r w:rsidRPr="00AA24F4">
        <w:rPr>
          <w:sz w:val="24"/>
          <w:szCs w:val="24"/>
        </w:rPr>
        <w:t>: Identification Marking Methods</w:t>
      </w:r>
    </w:p>
    <w:p w14:paraId="066D37E7" w14:textId="77777777" w:rsidR="00A14466" w:rsidRPr="00AA24F4" w:rsidRDefault="00A14466" w:rsidP="00A14466">
      <w:pPr>
        <w:pStyle w:val="ListParagraph"/>
        <w:numPr>
          <w:ilvl w:val="0"/>
          <w:numId w:val="36"/>
        </w:numPr>
        <w:spacing w:after="160" w:line="259" w:lineRule="auto"/>
        <w:rPr>
          <w:sz w:val="24"/>
          <w:szCs w:val="24"/>
        </w:rPr>
      </w:pPr>
      <w:r w:rsidRPr="00AA24F4">
        <w:rPr>
          <w:sz w:val="24"/>
          <w:szCs w:val="24"/>
        </w:rPr>
        <w:fldChar w:fldCharType="end"/>
      </w:r>
      <w:r w:rsidRPr="00AA24F4">
        <w:rPr>
          <w:sz w:val="24"/>
          <w:szCs w:val="24"/>
        </w:rPr>
        <w:fldChar w:fldCharType="begin"/>
      </w:r>
      <w:r w:rsidRPr="00AA24F4">
        <w:rPr>
          <w:sz w:val="24"/>
          <w:szCs w:val="24"/>
        </w:rPr>
        <w:instrText xml:space="preserve"> HYPERLINK "http://en.sae.org/standards/aerospace/ams5643t/" \o "&lt;div class=\"libitm-code\"&gt;AMS5643T&lt;/div&gt;&lt;div class=\"libitm-title\"&gt;Steel, Corrosion-Resistant, Bars, Wire, Forgings, Tubing, and Rings, 16Cr - 4.0Ni - 0.30Cb - 4.0Cu, Solution Heat Treated, Precipitation Hardenable&lt;/div&gt;" </w:instrText>
      </w:r>
      <w:r w:rsidRPr="00AA24F4">
        <w:rPr>
          <w:sz w:val="24"/>
          <w:szCs w:val="24"/>
        </w:rPr>
        <w:fldChar w:fldCharType="separate"/>
      </w:r>
      <w:r w:rsidRPr="00737B31">
        <w:rPr>
          <w:b/>
          <w:sz w:val="24"/>
          <w:szCs w:val="24"/>
        </w:rPr>
        <w:t>AMS5643T</w:t>
      </w:r>
      <w:r w:rsidRPr="00AA24F4">
        <w:rPr>
          <w:sz w:val="24"/>
          <w:szCs w:val="24"/>
        </w:rPr>
        <w:t>: Steel, Corrosion-Resistant, Bars, Wire, Forgings, Tubing, and Rings, 16Cr - 4.0Ni - 0.30Cb - 4.0Cu, Solution Heat Treated, Precipitation Hard enable</w:t>
      </w:r>
    </w:p>
    <w:p w14:paraId="270645F4" w14:textId="77777777" w:rsidR="00A14466" w:rsidRPr="00AA24F4" w:rsidRDefault="00A14466" w:rsidP="00A14466">
      <w:pPr>
        <w:pStyle w:val="ListParagraph"/>
        <w:numPr>
          <w:ilvl w:val="0"/>
          <w:numId w:val="36"/>
        </w:numPr>
        <w:spacing w:after="160" w:line="259" w:lineRule="auto"/>
        <w:rPr>
          <w:sz w:val="24"/>
          <w:szCs w:val="24"/>
        </w:rPr>
      </w:pPr>
      <w:r w:rsidRPr="00AA24F4">
        <w:rPr>
          <w:sz w:val="24"/>
          <w:szCs w:val="24"/>
        </w:rPr>
        <w:fldChar w:fldCharType="end"/>
      </w:r>
      <w:r w:rsidRPr="00AA24F4">
        <w:rPr>
          <w:b/>
          <w:sz w:val="24"/>
          <w:szCs w:val="24"/>
        </w:rPr>
        <w:fldChar w:fldCharType="begin"/>
      </w:r>
      <w:r w:rsidRPr="00AA24F4">
        <w:rPr>
          <w:b/>
          <w:sz w:val="24"/>
          <w:szCs w:val="24"/>
        </w:rPr>
        <w:instrText xml:space="preserve"> HYPERLINK "http://en.sae.org/standards/aerospace/amsh6875b/" \o "&lt;div class='libitm-code'&gt;AMSH6875B&lt;/div&gt;&lt;div class='libitm-title'&gt;Heat Treatment of Steel Raw Materials&lt;/div&gt;" </w:instrText>
      </w:r>
      <w:r w:rsidRPr="00AA24F4">
        <w:rPr>
          <w:b/>
          <w:sz w:val="24"/>
          <w:szCs w:val="24"/>
        </w:rPr>
        <w:fldChar w:fldCharType="separate"/>
      </w:r>
      <w:r w:rsidRPr="00AA24F4">
        <w:rPr>
          <w:b/>
          <w:sz w:val="24"/>
          <w:szCs w:val="24"/>
        </w:rPr>
        <w:t>AMSH6875B:</w:t>
      </w:r>
      <w:r w:rsidRPr="00AA24F4">
        <w:rPr>
          <w:sz w:val="24"/>
          <w:szCs w:val="24"/>
        </w:rPr>
        <w:t xml:space="preserve"> Heat Treatment of Steel Raw Materials</w:t>
      </w:r>
    </w:p>
    <w:p w14:paraId="36B65B7C" w14:textId="77777777" w:rsidR="00A14466" w:rsidRPr="00AA24F4" w:rsidRDefault="00A14466" w:rsidP="00A14466">
      <w:pPr>
        <w:pStyle w:val="ListParagraph"/>
        <w:numPr>
          <w:ilvl w:val="0"/>
          <w:numId w:val="36"/>
        </w:numPr>
        <w:spacing w:after="160" w:line="259" w:lineRule="auto"/>
        <w:rPr>
          <w:sz w:val="24"/>
          <w:szCs w:val="24"/>
        </w:rPr>
      </w:pPr>
      <w:r w:rsidRPr="00AA24F4">
        <w:rPr>
          <w:sz w:val="24"/>
          <w:szCs w:val="24"/>
        </w:rPr>
        <w:fldChar w:fldCharType="end"/>
      </w:r>
      <w:r w:rsidRPr="00AA24F4">
        <w:rPr>
          <w:sz w:val="24"/>
          <w:szCs w:val="24"/>
        </w:rPr>
        <w:fldChar w:fldCharType="begin"/>
      </w:r>
      <w:r w:rsidRPr="00AA24F4">
        <w:rPr>
          <w:sz w:val="24"/>
          <w:szCs w:val="24"/>
        </w:rPr>
        <w:instrText xml:space="preserve"> HYPERLINK "http://en.sae.org/standards/aerospace/as9006a/" \o "&lt;div class=\"libitm-code\"&gt;AS9006A&lt;/div&gt;&lt;div class=\"libitm-title\"&gt;Deliverable Aerospace Software Supplement for AS9100A, Quality Management Systems - Aerospace - Requirements for Software (based on AS9100A)&lt;/div&gt;" </w:instrText>
      </w:r>
      <w:r w:rsidRPr="00AA24F4">
        <w:rPr>
          <w:sz w:val="24"/>
          <w:szCs w:val="24"/>
        </w:rPr>
        <w:fldChar w:fldCharType="separate"/>
      </w:r>
      <w:r w:rsidRPr="00AA24F4">
        <w:rPr>
          <w:b/>
          <w:sz w:val="24"/>
          <w:szCs w:val="24"/>
        </w:rPr>
        <w:t>AS9006A</w:t>
      </w:r>
      <w:r w:rsidRPr="00AA24F4">
        <w:rPr>
          <w:sz w:val="24"/>
          <w:szCs w:val="24"/>
        </w:rPr>
        <w:t>: Deliverable Aerospace Software Supplement for AS9100A, Quality Management Systems - Aerospace - Requirements for Software (based on AS9100A)</w:t>
      </w:r>
    </w:p>
    <w:p w14:paraId="0CE08695" w14:textId="77777777" w:rsidR="00A14466" w:rsidRPr="00AA24F4" w:rsidRDefault="00A14466" w:rsidP="00A14466">
      <w:pPr>
        <w:pStyle w:val="ListParagraph"/>
        <w:numPr>
          <w:ilvl w:val="0"/>
          <w:numId w:val="36"/>
        </w:numPr>
        <w:spacing w:after="160" w:line="259" w:lineRule="auto"/>
        <w:rPr>
          <w:sz w:val="24"/>
          <w:szCs w:val="24"/>
        </w:rPr>
      </w:pPr>
      <w:r w:rsidRPr="00AA24F4">
        <w:rPr>
          <w:sz w:val="24"/>
          <w:szCs w:val="24"/>
        </w:rPr>
        <w:lastRenderedPageBreak/>
        <w:fldChar w:fldCharType="end"/>
      </w:r>
      <w:r w:rsidRPr="00AA24F4">
        <w:rPr>
          <w:sz w:val="24"/>
          <w:szCs w:val="24"/>
        </w:rPr>
        <w:fldChar w:fldCharType="begin"/>
      </w:r>
      <w:r w:rsidRPr="00AA24F4">
        <w:rPr>
          <w:sz w:val="24"/>
          <w:szCs w:val="24"/>
        </w:rPr>
        <w:instrText xml:space="preserve"> HYPERLINK "http://en.sae.org/standards/aerospace/as5553a/" \o "&lt;div class=\"libitm-code\"&gt;AS5553A&lt;/div&gt;&lt;div class=\"libitm-title\"&gt;Fraudulent/Counterfeit Electronic Parts; Avoidance, Detection, Mitigation, and Disposition&lt;/div&gt;" </w:instrText>
      </w:r>
      <w:r w:rsidRPr="00AA24F4">
        <w:rPr>
          <w:sz w:val="24"/>
          <w:szCs w:val="24"/>
        </w:rPr>
        <w:fldChar w:fldCharType="separate"/>
      </w:r>
      <w:r w:rsidRPr="00AA24F4">
        <w:rPr>
          <w:b/>
          <w:sz w:val="24"/>
          <w:szCs w:val="24"/>
        </w:rPr>
        <w:t>AS5553A</w:t>
      </w:r>
      <w:r w:rsidRPr="00AA24F4">
        <w:rPr>
          <w:sz w:val="24"/>
          <w:szCs w:val="24"/>
        </w:rPr>
        <w:t>: Fraudulent/Counterfeit Electronic Parts; Avoidance, Detection, Mitigation, and Disposition</w:t>
      </w:r>
    </w:p>
    <w:p w14:paraId="1C97B023" w14:textId="77777777" w:rsidR="00A14466" w:rsidRPr="00E075E8" w:rsidRDefault="00A14466" w:rsidP="00A14466">
      <w:pPr>
        <w:pStyle w:val="ListParagraph"/>
        <w:numPr>
          <w:ilvl w:val="0"/>
          <w:numId w:val="36"/>
        </w:numPr>
        <w:spacing w:after="160" w:line="259" w:lineRule="auto"/>
        <w:jc w:val="both"/>
        <w:rPr>
          <w:color w:val="0D0D0D" w:themeColor="text1" w:themeTint="F2"/>
          <w:sz w:val="24"/>
          <w:szCs w:val="24"/>
        </w:rPr>
      </w:pPr>
      <w:r w:rsidRPr="00AA24F4">
        <w:rPr>
          <w:sz w:val="24"/>
          <w:szCs w:val="24"/>
        </w:rPr>
        <w:fldChar w:fldCharType="end"/>
      </w:r>
      <w:r w:rsidRPr="00E075E8">
        <w:rPr>
          <w:color w:val="0D0D0D" w:themeColor="text1" w:themeTint="F2"/>
          <w:sz w:val="24"/>
          <w:szCs w:val="24"/>
        </w:rPr>
        <w:fldChar w:fldCharType="begin"/>
      </w:r>
      <w:r w:rsidRPr="00E075E8">
        <w:rPr>
          <w:color w:val="0D0D0D" w:themeColor="text1" w:themeTint="F2"/>
          <w:sz w:val="24"/>
          <w:szCs w:val="24"/>
        </w:rPr>
        <w:instrText xml:space="preserve"> HYPERLINK "http://en.sae.org/standards/aerospace/as6174a/" \o "&lt;div class=\"libitm-code\"&gt;AS6174A&lt;/div&gt;&lt;div class=\"libitm-title\"&gt;Counterfeit Materiel; Assuring Acquisition of Authentic and Conforming Materiel&lt;/div&gt;" </w:instrText>
      </w:r>
      <w:r w:rsidRPr="00E075E8">
        <w:rPr>
          <w:color w:val="0D0D0D" w:themeColor="text1" w:themeTint="F2"/>
          <w:sz w:val="24"/>
          <w:szCs w:val="24"/>
        </w:rPr>
        <w:fldChar w:fldCharType="separate"/>
      </w:r>
      <w:r w:rsidRPr="00E075E8">
        <w:rPr>
          <w:b/>
          <w:color w:val="0D0D0D" w:themeColor="text1" w:themeTint="F2"/>
          <w:sz w:val="24"/>
          <w:szCs w:val="24"/>
        </w:rPr>
        <w:t>AS6174A</w:t>
      </w:r>
      <w:r w:rsidRPr="00E075E8">
        <w:rPr>
          <w:color w:val="0D0D0D" w:themeColor="text1" w:themeTint="F2"/>
          <w:sz w:val="24"/>
          <w:szCs w:val="24"/>
        </w:rPr>
        <w:t>: Counterfeit Materiel; Assuring Acquisition of Authentic and Conforming Materiel.</w:t>
      </w:r>
    </w:p>
    <w:p w14:paraId="024CF66D" w14:textId="77777777" w:rsidR="00A14466" w:rsidRPr="00CF0D2D" w:rsidRDefault="00A14466" w:rsidP="00A14466">
      <w:pPr>
        <w:pStyle w:val="Heading3"/>
        <w:rPr>
          <w:rFonts w:asciiTheme="majorHAnsi" w:hAnsiTheme="majorHAnsi"/>
          <w:sz w:val="22"/>
          <w:szCs w:val="22"/>
        </w:rPr>
      </w:pPr>
      <w:bookmarkStart w:id="18" w:name="_Toc53158057"/>
      <w:bookmarkStart w:id="19" w:name="_Toc53405721"/>
      <w:r w:rsidRPr="00CF0D2D">
        <w:rPr>
          <w:rFonts w:asciiTheme="majorHAnsi" w:hAnsiTheme="majorHAnsi"/>
          <w:color w:val="0D0D0D" w:themeColor="text1" w:themeTint="F2"/>
          <w:sz w:val="22"/>
          <w:szCs w:val="22"/>
        </w:rPr>
        <w:t>Various Standards of Rail Industry</w:t>
      </w:r>
      <w:bookmarkEnd w:id="18"/>
      <w:bookmarkEnd w:id="19"/>
    </w:p>
    <w:p w14:paraId="5D96608E" w14:textId="77777777" w:rsidR="00A14466" w:rsidRPr="00E075E8" w:rsidRDefault="00A14466" w:rsidP="00A14466">
      <w:pPr>
        <w:pStyle w:val="ListParagraph"/>
        <w:jc w:val="both"/>
        <w:rPr>
          <w:color w:val="0D0D0D" w:themeColor="text1" w:themeTint="F2"/>
          <w:sz w:val="24"/>
          <w:szCs w:val="24"/>
        </w:rPr>
      </w:pPr>
      <w:r w:rsidRPr="00E075E8">
        <w:rPr>
          <w:color w:val="0D0D0D" w:themeColor="text1" w:themeTint="F2"/>
          <w:sz w:val="24"/>
          <w:szCs w:val="24"/>
        </w:rPr>
        <w:t xml:space="preserve">The following codes, standards and specifications applies to all systems and equipment’s, as the case maybe, forming part of the project: </w:t>
      </w:r>
    </w:p>
    <w:p w14:paraId="6D0300D3" w14:textId="42AE27D9" w:rsidR="00A14466" w:rsidRPr="00E075E8" w:rsidRDefault="00A14466" w:rsidP="00C92C90">
      <w:pPr>
        <w:pStyle w:val="ListParagraph"/>
        <w:ind w:left="1080" w:firstLine="0"/>
        <w:jc w:val="both"/>
        <w:rPr>
          <w:color w:val="0D0D0D" w:themeColor="text1" w:themeTint="F2"/>
          <w:sz w:val="24"/>
          <w:szCs w:val="24"/>
        </w:rPr>
      </w:pPr>
      <w:r w:rsidRPr="00E075E8">
        <w:rPr>
          <w:color w:val="0D0D0D" w:themeColor="text1" w:themeTint="F2"/>
          <w:sz w:val="24"/>
          <w:szCs w:val="24"/>
        </w:rPr>
        <w:t xml:space="preserve">• NFPA 130: Standard for Fixed Guideway Transit and Passenger Rail Systems: This standard specifies fire protection and life safety requirements for underground, surface, and elevated fixed guideway transit and passenger rail systems. Read more </w:t>
      </w:r>
    </w:p>
    <w:p w14:paraId="27439C4F" w14:textId="5E2B5D30" w:rsidR="00A14466" w:rsidRPr="00E075E8" w:rsidRDefault="00A14466" w:rsidP="00C92C90">
      <w:pPr>
        <w:pStyle w:val="ListParagraph"/>
        <w:ind w:left="1080" w:firstLine="0"/>
        <w:jc w:val="both"/>
        <w:rPr>
          <w:color w:val="0D0D0D" w:themeColor="text1" w:themeTint="F2"/>
          <w:sz w:val="24"/>
          <w:szCs w:val="24"/>
        </w:rPr>
      </w:pPr>
      <w:r w:rsidRPr="00E075E8">
        <w:rPr>
          <w:color w:val="0D0D0D" w:themeColor="text1" w:themeTint="F2"/>
          <w:sz w:val="24"/>
          <w:szCs w:val="24"/>
        </w:rPr>
        <w:t xml:space="preserve">• BS EN 50126: Railway applications-The specification demonstrate reliability, availability, maintainability and safety (RAMS). This is a multi-part standards divided into many parts such as:   </w:t>
      </w:r>
    </w:p>
    <w:p w14:paraId="67D04DB3" w14:textId="77777777" w:rsidR="00A14466" w:rsidRPr="00E075E8" w:rsidRDefault="00A14466" w:rsidP="00A14466">
      <w:pPr>
        <w:pStyle w:val="ListParagraph"/>
        <w:numPr>
          <w:ilvl w:val="1"/>
          <w:numId w:val="37"/>
        </w:numPr>
        <w:spacing w:after="160" w:line="259" w:lineRule="auto"/>
        <w:jc w:val="both"/>
        <w:rPr>
          <w:color w:val="0D0D0D" w:themeColor="text1" w:themeTint="F2"/>
          <w:sz w:val="24"/>
          <w:szCs w:val="24"/>
        </w:rPr>
      </w:pPr>
      <w:r w:rsidRPr="00E075E8">
        <w:rPr>
          <w:color w:val="0D0D0D" w:themeColor="text1" w:themeTint="F2"/>
          <w:sz w:val="24"/>
          <w:szCs w:val="24"/>
        </w:rPr>
        <w:t xml:space="preserve"> BS EN 50126-1: Railway applications. The specification and demonstration of reliability, availability, maintainability and safety (RAMS). Basic requirements and generic process.</w:t>
      </w:r>
    </w:p>
    <w:p w14:paraId="3D41C569" w14:textId="77777777" w:rsidR="00A14466" w:rsidRPr="00E075E8" w:rsidRDefault="00A14466" w:rsidP="00A14466">
      <w:pPr>
        <w:pStyle w:val="ListParagraph"/>
        <w:numPr>
          <w:ilvl w:val="1"/>
          <w:numId w:val="35"/>
        </w:numPr>
        <w:spacing w:after="160" w:line="259" w:lineRule="auto"/>
        <w:jc w:val="both"/>
        <w:rPr>
          <w:color w:val="0D0D0D" w:themeColor="text1" w:themeTint="F2"/>
          <w:sz w:val="24"/>
          <w:szCs w:val="24"/>
        </w:rPr>
      </w:pPr>
      <w:r w:rsidRPr="00E075E8">
        <w:rPr>
          <w:color w:val="0D0D0D" w:themeColor="text1" w:themeTint="F2"/>
          <w:sz w:val="24"/>
          <w:szCs w:val="24"/>
        </w:rPr>
        <w:fldChar w:fldCharType="end"/>
      </w:r>
      <w:r w:rsidRPr="00E075E8">
        <w:rPr>
          <w:color w:val="0D0D0D" w:themeColor="text1" w:themeTint="F2"/>
          <w:sz w:val="24"/>
          <w:szCs w:val="24"/>
        </w:rPr>
        <w:t xml:space="preserve">EN 50119 Railway applications - Fixed installations - Electric traction overhead contact lines  </w:t>
      </w:r>
    </w:p>
    <w:p w14:paraId="1F3F30E0" w14:textId="77777777" w:rsidR="00A14466" w:rsidRPr="00E075E8" w:rsidRDefault="00A14466" w:rsidP="00A14466">
      <w:pPr>
        <w:pStyle w:val="ListParagraph"/>
        <w:numPr>
          <w:ilvl w:val="1"/>
          <w:numId w:val="35"/>
        </w:numPr>
        <w:spacing w:after="160" w:line="259" w:lineRule="auto"/>
        <w:jc w:val="both"/>
        <w:rPr>
          <w:color w:val="0D0D0D" w:themeColor="text1" w:themeTint="F2"/>
          <w:sz w:val="24"/>
          <w:szCs w:val="24"/>
        </w:rPr>
      </w:pPr>
      <w:r w:rsidRPr="00E075E8">
        <w:rPr>
          <w:color w:val="0D0D0D" w:themeColor="text1" w:themeTint="F2"/>
          <w:sz w:val="24"/>
          <w:szCs w:val="24"/>
        </w:rPr>
        <w:t xml:space="preserve">EN 50121: Railway applications- Electromagnetic compatibility: This is a multi-part document divided into the following parts: </w:t>
      </w:r>
    </w:p>
    <w:p w14:paraId="5642D226" w14:textId="77777777" w:rsidR="00A14466" w:rsidRPr="00E075E8" w:rsidRDefault="00A14466" w:rsidP="00A14466">
      <w:pPr>
        <w:pStyle w:val="ListParagraph"/>
        <w:numPr>
          <w:ilvl w:val="1"/>
          <w:numId w:val="35"/>
        </w:numPr>
        <w:spacing w:after="160" w:line="259" w:lineRule="auto"/>
        <w:jc w:val="both"/>
        <w:rPr>
          <w:color w:val="0D0D0D" w:themeColor="text1" w:themeTint="F2"/>
          <w:sz w:val="24"/>
          <w:szCs w:val="24"/>
        </w:rPr>
      </w:pPr>
      <w:r w:rsidRPr="00E075E8">
        <w:rPr>
          <w:color w:val="0D0D0D" w:themeColor="text1" w:themeTint="F2"/>
          <w:sz w:val="24"/>
          <w:szCs w:val="24"/>
        </w:rPr>
        <w:t xml:space="preserve">EN 50121-1: Railway applications. Electromagnetic compatibility. General o EN 50121-2: Railway applications. Electromagnetic compatibility. Emission of the whole railway system to the outside world </w:t>
      </w:r>
    </w:p>
    <w:p w14:paraId="5C84CE4D" w14:textId="77777777" w:rsidR="00A14466" w:rsidRPr="00E075E8" w:rsidRDefault="00A14466" w:rsidP="00A14466">
      <w:pPr>
        <w:pStyle w:val="ListParagraph"/>
        <w:numPr>
          <w:ilvl w:val="1"/>
          <w:numId w:val="35"/>
        </w:numPr>
        <w:spacing w:after="160" w:line="259" w:lineRule="auto"/>
        <w:jc w:val="both"/>
        <w:rPr>
          <w:color w:val="0D0D0D" w:themeColor="text1" w:themeTint="F2"/>
          <w:sz w:val="24"/>
          <w:szCs w:val="24"/>
        </w:rPr>
      </w:pPr>
      <w:r w:rsidRPr="00E075E8">
        <w:rPr>
          <w:color w:val="0D0D0D" w:themeColor="text1" w:themeTint="F2"/>
          <w:sz w:val="24"/>
          <w:szCs w:val="24"/>
        </w:rPr>
        <w:t xml:space="preserve"> EN 50121-3-1: Railway applications. Electromagnetic compatibility. Rolling stock. Train and complete vehicle </w:t>
      </w:r>
    </w:p>
    <w:p w14:paraId="6DEB3949" w14:textId="77777777" w:rsidR="00A14466" w:rsidRPr="00E075E8" w:rsidRDefault="00A14466" w:rsidP="00A14466">
      <w:pPr>
        <w:pStyle w:val="ListParagraph"/>
        <w:numPr>
          <w:ilvl w:val="1"/>
          <w:numId w:val="35"/>
        </w:numPr>
        <w:spacing w:after="160" w:line="259" w:lineRule="auto"/>
        <w:jc w:val="both"/>
        <w:rPr>
          <w:color w:val="0D0D0D" w:themeColor="text1" w:themeTint="F2"/>
          <w:sz w:val="24"/>
          <w:szCs w:val="24"/>
        </w:rPr>
      </w:pPr>
      <w:r w:rsidRPr="00E075E8">
        <w:rPr>
          <w:color w:val="0D0D0D" w:themeColor="text1" w:themeTint="F2"/>
          <w:sz w:val="24"/>
          <w:szCs w:val="24"/>
        </w:rPr>
        <w:t xml:space="preserve">EN 50121-3-2: Railway applications. Electromagnetic compatibility. Rolling stock. Apparatus </w:t>
      </w:r>
    </w:p>
    <w:p w14:paraId="74019323" w14:textId="77777777" w:rsidR="00A14466" w:rsidRPr="00E075E8" w:rsidRDefault="00A14466" w:rsidP="00A14466">
      <w:pPr>
        <w:pStyle w:val="ListParagraph"/>
        <w:numPr>
          <w:ilvl w:val="1"/>
          <w:numId w:val="35"/>
        </w:numPr>
        <w:spacing w:after="160" w:line="259" w:lineRule="auto"/>
        <w:jc w:val="both"/>
        <w:rPr>
          <w:color w:val="0D0D0D" w:themeColor="text1" w:themeTint="F2"/>
          <w:sz w:val="24"/>
          <w:szCs w:val="24"/>
        </w:rPr>
      </w:pPr>
      <w:r w:rsidRPr="00E075E8">
        <w:rPr>
          <w:color w:val="0D0D0D" w:themeColor="text1" w:themeTint="F2"/>
          <w:sz w:val="24"/>
          <w:szCs w:val="24"/>
        </w:rPr>
        <w:t xml:space="preserve">EN 50121-4: Railway applications. Electromagnetic compatibility. Emission and immunity of the </w:t>
      </w:r>
      <w:proofErr w:type="spellStart"/>
      <w:r w:rsidRPr="00E075E8">
        <w:rPr>
          <w:color w:val="0D0D0D" w:themeColor="text1" w:themeTint="F2"/>
          <w:sz w:val="24"/>
          <w:szCs w:val="24"/>
        </w:rPr>
        <w:t>signalling</w:t>
      </w:r>
      <w:proofErr w:type="spellEnd"/>
      <w:r w:rsidRPr="00E075E8">
        <w:rPr>
          <w:color w:val="0D0D0D" w:themeColor="text1" w:themeTint="F2"/>
          <w:sz w:val="24"/>
          <w:szCs w:val="24"/>
        </w:rPr>
        <w:t xml:space="preserve"> and telecommunications apparatus o EN 50121-5: Railway applications. Electromagnetic compatibility. Emission and immunity of fixed power supply installations and apparatus</w:t>
      </w:r>
    </w:p>
    <w:p w14:paraId="7B769C06" w14:textId="77777777" w:rsidR="00A14466" w:rsidRPr="00E075E8" w:rsidRDefault="00A14466" w:rsidP="00A14466">
      <w:pPr>
        <w:pStyle w:val="ListParagraph"/>
        <w:numPr>
          <w:ilvl w:val="1"/>
          <w:numId w:val="35"/>
        </w:numPr>
        <w:spacing w:after="160" w:line="259" w:lineRule="auto"/>
        <w:jc w:val="both"/>
        <w:rPr>
          <w:color w:val="0D0D0D" w:themeColor="text1" w:themeTint="F2"/>
          <w:sz w:val="24"/>
          <w:szCs w:val="24"/>
        </w:rPr>
      </w:pPr>
      <w:r w:rsidRPr="00E075E8">
        <w:rPr>
          <w:color w:val="0D0D0D" w:themeColor="text1" w:themeTint="F2"/>
          <w:sz w:val="24"/>
          <w:szCs w:val="24"/>
        </w:rPr>
        <w:t xml:space="preserve">BS EN 50122-1 Railway applications. Fixed installations. Protective provisions relating to electrical safety and </w:t>
      </w:r>
      <w:proofErr w:type="spellStart"/>
      <w:r w:rsidRPr="00E075E8">
        <w:rPr>
          <w:color w:val="0D0D0D" w:themeColor="text1" w:themeTint="F2"/>
          <w:sz w:val="24"/>
          <w:szCs w:val="24"/>
        </w:rPr>
        <w:t>earthing</w:t>
      </w:r>
      <w:proofErr w:type="spellEnd"/>
      <w:r w:rsidRPr="00E075E8">
        <w:rPr>
          <w:color w:val="0D0D0D" w:themeColor="text1" w:themeTint="F2"/>
          <w:sz w:val="24"/>
          <w:szCs w:val="24"/>
        </w:rPr>
        <w:t xml:space="preserve"> </w:t>
      </w:r>
    </w:p>
    <w:p w14:paraId="104C8B31" w14:textId="77777777" w:rsidR="00A14466" w:rsidRPr="00E075E8" w:rsidRDefault="00A14466" w:rsidP="00A14466">
      <w:pPr>
        <w:pStyle w:val="ListParagraph"/>
        <w:numPr>
          <w:ilvl w:val="1"/>
          <w:numId w:val="35"/>
        </w:numPr>
        <w:spacing w:after="160" w:line="259" w:lineRule="auto"/>
        <w:jc w:val="both"/>
        <w:rPr>
          <w:color w:val="0D0D0D" w:themeColor="text1" w:themeTint="F2"/>
          <w:sz w:val="24"/>
          <w:szCs w:val="24"/>
        </w:rPr>
      </w:pPr>
      <w:r w:rsidRPr="00E075E8">
        <w:rPr>
          <w:color w:val="0D0D0D" w:themeColor="text1" w:themeTint="F2"/>
          <w:sz w:val="24"/>
          <w:szCs w:val="24"/>
        </w:rPr>
        <w:t xml:space="preserve">BS EN 50122-2 Railway applications. Fixed installations. Protective provisions against the effects of stray currents caused by </w:t>
      </w:r>
      <w:proofErr w:type="spellStart"/>
      <w:r w:rsidRPr="00E075E8">
        <w:rPr>
          <w:color w:val="0D0D0D" w:themeColor="text1" w:themeTint="F2"/>
          <w:sz w:val="24"/>
          <w:szCs w:val="24"/>
        </w:rPr>
        <w:t>d.c.</w:t>
      </w:r>
      <w:proofErr w:type="spellEnd"/>
      <w:r w:rsidRPr="00E075E8">
        <w:rPr>
          <w:color w:val="0D0D0D" w:themeColor="text1" w:themeTint="F2"/>
          <w:sz w:val="24"/>
          <w:szCs w:val="24"/>
        </w:rPr>
        <w:t xml:space="preserve"> traction systems</w:t>
      </w:r>
    </w:p>
    <w:p w14:paraId="638497C3" w14:textId="77777777" w:rsidR="00A14466" w:rsidRPr="00E075E8" w:rsidRDefault="00A14466" w:rsidP="00A14466">
      <w:pPr>
        <w:pStyle w:val="ListParagraph"/>
        <w:numPr>
          <w:ilvl w:val="1"/>
          <w:numId w:val="35"/>
        </w:numPr>
        <w:spacing w:after="160" w:line="259" w:lineRule="auto"/>
        <w:jc w:val="both"/>
        <w:rPr>
          <w:color w:val="0D0D0D" w:themeColor="text1" w:themeTint="F2"/>
          <w:sz w:val="24"/>
          <w:szCs w:val="24"/>
        </w:rPr>
      </w:pPr>
      <w:r w:rsidRPr="00E075E8">
        <w:rPr>
          <w:color w:val="0D0D0D" w:themeColor="text1" w:themeTint="F2"/>
          <w:sz w:val="24"/>
          <w:szCs w:val="24"/>
        </w:rPr>
        <w:t xml:space="preserve"> BS EN 50122-3 Railway applications. Fixed installations. Electrical safety, </w:t>
      </w:r>
      <w:proofErr w:type="spellStart"/>
      <w:r w:rsidRPr="00E075E8">
        <w:rPr>
          <w:color w:val="0D0D0D" w:themeColor="text1" w:themeTint="F2"/>
          <w:sz w:val="24"/>
          <w:szCs w:val="24"/>
        </w:rPr>
        <w:t>earthing</w:t>
      </w:r>
      <w:proofErr w:type="spellEnd"/>
      <w:r w:rsidRPr="00E075E8">
        <w:rPr>
          <w:color w:val="0D0D0D" w:themeColor="text1" w:themeTint="F2"/>
          <w:sz w:val="24"/>
          <w:szCs w:val="24"/>
        </w:rPr>
        <w:t xml:space="preserve"> and the return circuit. Mutual Interaction of </w:t>
      </w:r>
      <w:proofErr w:type="spellStart"/>
      <w:r w:rsidRPr="00E075E8">
        <w:rPr>
          <w:color w:val="0D0D0D" w:themeColor="text1" w:themeTint="F2"/>
          <w:sz w:val="24"/>
          <w:szCs w:val="24"/>
        </w:rPr>
        <w:t>a.c</w:t>
      </w:r>
      <w:proofErr w:type="spellEnd"/>
      <w:r w:rsidRPr="00E075E8">
        <w:rPr>
          <w:color w:val="0D0D0D" w:themeColor="text1" w:themeTint="F2"/>
          <w:sz w:val="24"/>
          <w:szCs w:val="24"/>
        </w:rPr>
        <w:t xml:space="preserve">. and </w:t>
      </w:r>
      <w:proofErr w:type="spellStart"/>
      <w:r w:rsidRPr="00E075E8">
        <w:rPr>
          <w:color w:val="0D0D0D" w:themeColor="text1" w:themeTint="F2"/>
          <w:sz w:val="24"/>
          <w:szCs w:val="24"/>
        </w:rPr>
        <w:t>d.c.</w:t>
      </w:r>
      <w:proofErr w:type="spellEnd"/>
      <w:r w:rsidRPr="00E075E8">
        <w:rPr>
          <w:color w:val="0D0D0D" w:themeColor="text1" w:themeTint="F2"/>
          <w:sz w:val="24"/>
          <w:szCs w:val="24"/>
        </w:rPr>
        <w:t xml:space="preserve"> traction systems</w:t>
      </w:r>
    </w:p>
    <w:p w14:paraId="70BF002F" w14:textId="77777777" w:rsidR="00A14466" w:rsidRPr="00E075E8" w:rsidRDefault="00A14466" w:rsidP="00A14466">
      <w:pPr>
        <w:pStyle w:val="ListParagraph"/>
        <w:numPr>
          <w:ilvl w:val="1"/>
          <w:numId w:val="35"/>
        </w:numPr>
        <w:spacing w:after="160" w:line="259" w:lineRule="auto"/>
        <w:jc w:val="both"/>
        <w:rPr>
          <w:color w:val="0D0D0D" w:themeColor="text1" w:themeTint="F2"/>
          <w:sz w:val="24"/>
          <w:szCs w:val="24"/>
        </w:rPr>
      </w:pPr>
      <w:r w:rsidRPr="00E075E8">
        <w:rPr>
          <w:color w:val="0D0D0D" w:themeColor="text1" w:themeTint="F2"/>
          <w:sz w:val="24"/>
          <w:szCs w:val="24"/>
        </w:rPr>
        <w:t xml:space="preserve">IEC 60364 (4-41): Electric installation of Buildings - Electric Shocks having following as applicable releases. </w:t>
      </w:r>
    </w:p>
    <w:p w14:paraId="6A76FDF0" w14:textId="77777777" w:rsidR="00A14466" w:rsidRPr="00E075E8" w:rsidRDefault="00A14466" w:rsidP="00A14466">
      <w:pPr>
        <w:pStyle w:val="ListParagraph"/>
        <w:numPr>
          <w:ilvl w:val="1"/>
          <w:numId w:val="35"/>
        </w:numPr>
        <w:spacing w:after="160" w:line="259" w:lineRule="auto"/>
        <w:jc w:val="both"/>
        <w:rPr>
          <w:color w:val="0D0D0D" w:themeColor="text1" w:themeTint="F2"/>
          <w:sz w:val="24"/>
          <w:szCs w:val="24"/>
        </w:rPr>
      </w:pPr>
      <w:r w:rsidRPr="00E075E8">
        <w:rPr>
          <w:color w:val="0D0D0D" w:themeColor="text1" w:themeTint="F2"/>
          <w:sz w:val="24"/>
          <w:szCs w:val="24"/>
        </w:rPr>
        <w:t xml:space="preserve">IEC 60364-4-41 Amd.1 Ed. 5.0 b:2017 (Amendment 1 - Low voltage electrical installations - Part 4-41: Protection for safety - Protection against electric shock) </w:t>
      </w:r>
    </w:p>
    <w:p w14:paraId="71F8CB8F" w14:textId="77777777" w:rsidR="00A14466" w:rsidRPr="00E075E8" w:rsidRDefault="00A14466" w:rsidP="00A14466">
      <w:pPr>
        <w:pStyle w:val="ListParagraph"/>
        <w:numPr>
          <w:ilvl w:val="1"/>
          <w:numId w:val="35"/>
        </w:numPr>
        <w:spacing w:after="160" w:line="259" w:lineRule="auto"/>
        <w:jc w:val="both"/>
        <w:rPr>
          <w:color w:val="0D0D0D" w:themeColor="text1" w:themeTint="F2"/>
          <w:sz w:val="24"/>
          <w:szCs w:val="24"/>
        </w:rPr>
      </w:pPr>
      <w:r w:rsidRPr="00E075E8">
        <w:rPr>
          <w:color w:val="0D0D0D" w:themeColor="text1" w:themeTint="F2"/>
          <w:sz w:val="24"/>
          <w:szCs w:val="24"/>
        </w:rPr>
        <w:lastRenderedPageBreak/>
        <w:t xml:space="preserve">IEC 60364-4-41 Ed. 5.0 b:2005 </w:t>
      </w:r>
    </w:p>
    <w:p w14:paraId="70A611F3" w14:textId="77777777" w:rsidR="00A14466" w:rsidRPr="00E075E8" w:rsidRDefault="00A14466" w:rsidP="00A14466">
      <w:pPr>
        <w:pStyle w:val="ListParagraph"/>
        <w:numPr>
          <w:ilvl w:val="1"/>
          <w:numId w:val="35"/>
        </w:numPr>
        <w:spacing w:after="160" w:line="259" w:lineRule="auto"/>
        <w:jc w:val="both"/>
        <w:rPr>
          <w:color w:val="0D0D0D" w:themeColor="text1" w:themeTint="F2"/>
          <w:sz w:val="24"/>
          <w:szCs w:val="24"/>
        </w:rPr>
      </w:pPr>
      <w:r w:rsidRPr="00E075E8">
        <w:rPr>
          <w:color w:val="0D0D0D" w:themeColor="text1" w:themeTint="F2"/>
          <w:sz w:val="24"/>
          <w:szCs w:val="24"/>
        </w:rPr>
        <w:t xml:space="preserve"> IEC 60364-4-41 Ed. 5.1 b:2017 </w:t>
      </w:r>
    </w:p>
    <w:p w14:paraId="2E0B91C9" w14:textId="77777777" w:rsidR="00A14466" w:rsidRPr="00E075E8" w:rsidRDefault="00A14466" w:rsidP="00A14466">
      <w:pPr>
        <w:pStyle w:val="ListParagraph"/>
        <w:numPr>
          <w:ilvl w:val="1"/>
          <w:numId w:val="35"/>
        </w:numPr>
        <w:spacing w:after="160" w:line="259" w:lineRule="auto"/>
        <w:jc w:val="both"/>
        <w:rPr>
          <w:color w:val="0D0D0D" w:themeColor="text1" w:themeTint="F2"/>
          <w:sz w:val="24"/>
          <w:szCs w:val="24"/>
        </w:rPr>
      </w:pPr>
      <w:r w:rsidRPr="00E075E8">
        <w:rPr>
          <w:color w:val="0D0D0D" w:themeColor="text1" w:themeTint="F2"/>
          <w:sz w:val="24"/>
          <w:szCs w:val="24"/>
        </w:rPr>
        <w:t xml:space="preserve"> IEEE 80-2013: Guide for Safety in AC Substation Grounding: This guide is primarily concerned with outdoor ac substations, either conventional or gas-insulated. These include distribution, transmission, and generating plant substations.</w:t>
      </w:r>
    </w:p>
    <w:p w14:paraId="0CE4A543" w14:textId="77777777" w:rsidR="00A14466" w:rsidRPr="00CF0D2D" w:rsidRDefault="00A14466" w:rsidP="00A14466">
      <w:pPr>
        <w:pStyle w:val="Heading3"/>
        <w:rPr>
          <w:rFonts w:asciiTheme="majorHAnsi" w:hAnsiTheme="majorHAnsi"/>
          <w:sz w:val="22"/>
          <w:szCs w:val="22"/>
        </w:rPr>
      </w:pPr>
      <w:bookmarkStart w:id="20" w:name="_Toc53158058"/>
      <w:bookmarkStart w:id="21" w:name="_Toc53405722"/>
      <w:r w:rsidRPr="00CF0D2D">
        <w:rPr>
          <w:rFonts w:asciiTheme="majorHAnsi" w:hAnsiTheme="majorHAnsi"/>
          <w:color w:val="0D0D0D" w:themeColor="text1" w:themeTint="F2"/>
          <w:sz w:val="22"/>
          <w:szCs w:val="22"/>
        </w:rPr>
        <w:t>Various standards of Automobile Industry</w:t>
      </w:r>
      <w:bookmarkEnd w:id="20"/>
      <w:bookmarkEnd w:id="21"/>
    </w:p>
    <w:p w14:paraId="3AA4BBA1" w14:textId="77777777" w:rsidR="00A14466" w:rsidRPr="000E3B50" w:rsidRDefault="00A14466" w:rsidP="00A14466">
      <w:pPr>
        <w:jc w:val="both"/>
        <w:rPr>
          <w:rFonts w:cstheme="minorHAnsi"/>
          <w:color w:val="0D0D0D" w:themeColor="text1" w:themeTint="F2"/>
          <w:sz w:val="24"/>
          <w:szCs w:val="24"/>
        </w:rPr>
      </w:pPr>
      <w:r w:rsidRPr="000E3B50">
        <w:rPr>
          <w:rFonts w:cstheme="minorHAnsi"/>
          <w:color w:val="0D0D0D" w:themeColor="text1" w:themeTint="F2"/>
          <w:sz w:val="24"/>
          <w:szCs w:val="24"/>
        </w:rPr>
        <w:t xml:space="preserve">The most common standards related to the automotive industry include: </w:t>
      </w:r>
    </w:p>
    <w:p w14:paraId="5CBEE37B" w14:textId="77777777" w:rsidR="00A14466" w:rsidRPr="000E3B50" w:rsidRDefault="003A3037" w:rsidP="00A14466">
      <w:pPr>
        <w:numPr>
          <w:ilvl w:val="0"/>
          <w:numId w:val="38"/>
        </w:numPr>
        <w:spacing w:before="100" w:beforeAutospacing="1" w:after="100" w:afterAutospacing="1"/>
        <w:jc w:val="both"/>
        <w:rPr>
          <w:rFonts w:cstheme="minorHAnsi"/>
          <w:color w:val="0D0D0D" w:themeColor="text1" w:themeTint="F2"/>
          <w:sz w:val="24"/>
          <w:szCs w:val="24"/>
        </w:rPr>
      </w:pPr>
      <w:hyperlink r:id="rId28" w:history="1">
        <w:r w:rsidR="00A14466" w:rsidRPr="000E3B50">
          <w:rPr>
            <w:rStyle w:val="Hyperlink"/>
            <w:rFonts w:cstheme="minorHAnsi"/>
            <w:b/>
            <w:bCs/>
            <w:color w:val="0D0D0D" w:themeColor="text1" w:themeTint="F2"/>
            <w:sz w:val="24"/>
            <w:szCs w:val="24"/>
          </w:rPr>
          <w:t>IATF 16949</w:t>
        </w:r>
      </w:hyperlink>
      <w:r w:rsidR="00A14466" w:rsidRPr="000E3B50">
        <w:rPr>
          <w:rStyle w:val="Strong"/>
          <w:rFonts w:cstheme="minorHAnsi"/>
          <w:color w:val="0D0D0D" w:themeColor="text1" w:themeTint="F2"/>
          <w:sz w:val="24"/>
          <w:szCs w:val="24"/>
        </w:rPr>
        <w:t>: </w:t>
      </w:r>
      <w:r w:rsidR="00A14466" w:rsidRPr="000E3B50">
        <w:rPr>
          <w:rFonts w:cstheme="minorHAnsi"/>
          <w:color w:val="0D0D0D" w:themeColor="text1" w:themeTint="F2"/>
          <w:sz w:val="24"/>
          <w:szCs w:val="24"/>
        </w:rPr>
        <w:t>We work with the automotive industry to support the manufacturing of safe and reliable products, which are produced and continually improved to meet or exceed customer and regulatory authority requirements. Most organizations manufacturing for the automotive industry are required to be certificated to IATF 16949, which was developed by the International Automotive Task Force (</w:t>
      </w:r>
      <w:hyperlink r:id="rId29" w:history="1">
        <w:r w:rsidR="00A14466" w:rsidRPr="000E3B50">
          <w:rPr>
            <w:rStyle w:val="Hyperlink"/>
            <w:rFonts w:cstheme="minorHAnsi"/>
            <w:color w:val="0D0D0D" w:themeColor="text1" w:themeTint="F2"/>
            <w:sz w:val="24"/>
            <w:szCs w:val="24"/>
          </w:rPr>
          <w:t>IATF</w:t>
        </w:r>
      </w:hyperlink>
      <w:r w:rsidR="00A14466" w:rsidRPr="000E3B50">
        <w:rPr>
          <w:rFonts w:cstheme="minorHAnsi"/>
          <w:color w:val="0D0D0D" w:themeColor="text1" w:themeTint="F2"/>
          <w:sz w:val="24"/>
          <w:szCs w:val="24"/>
        </w:rPr>
        <w:t>).</w:t>
      </w:r>
    </w:p>
    <w:p w14:paraId="2229D747" w14:textId="77777777" w:rsidR="00A14466" w:rsidRPr="000E3B50" w:rsidRDefault="003A3037" w:rsidP="00A14466">
      <w:pPr>
        <w:numPr>
          <w:ilvl w:val="0"/>
          <w:numId w:val="38"/>
        </w:numPr>
        <w:spacing w:before="100" w:beforeAutospacing="1" w:after="100" w:afterAutospacing="1"/>
        <w:jc w:val="both"/>
        <w:rPr>
          <w:rFonts w:cstheme="minorHAnsi"/>
          <w:color w:val="0D0D0D" w:themeColor="text1" w:themeTint="F2"/>
          <w:sz w:val="24"/>
          <w:szCs w:val="24"/>
        </w:rPr>
      </w:pPr>
      <w:hyperlink r:id="rId30" w:history="1">
        <w:r w:rsidR="00A14466" w:rsidRPr="000E3B50">
          <w:rPr>
            <w:rStyle w:val="Hyperlink"/>
            <w:rFonts w:cstheme="minorHAnsi"/>
            <w:b/>
            <w:bCs/>
            <w:color w:val="0D0D0D" w:themeColor="text1" w:themeTint="F2"/>
            <w:sz w:val="24"/>
            <w:szCs w:val="24"/>
          </w:rPr>
          <w:t>ISO 9001</w:t>
        </w:r>
      </w:hyperlink>
      <w:r w:rsidR="00A14466" w:rsidRPr="000E3B50">
        <w:rPr>
          <w:rStyle w:val="Strong"/>
          <w:rFonts w:cstheme="minorHAnsi"/>
          <w:color w:val="0D0D0D" w:themeColor="text1" w:themeTint="F2"/>
          <w:sz w:val="24"/>
          <w:szCs w:val="24"/>
        </w:rPr>
        <w:t>: </w:t>
      </w:r>
      <w:r w:rsidR="00A14466" w:rsidRPr="000E3B50">
        <w:rPr>
          <w:rFonts w:cstheme="minorHAnsi"/>
          <w:color w:val="0D0D0D" w:themeColor="text1" w:themeTint="F2"/>
          <w:sz w:val="24"/>
          <w:szCs w:val="24"/>
        </w:rPr>
        <w:t>Since IATF 16949 isn’t designed to be a self-sufficient quality standard but instead works best in conjunction with a comprehensive QMS, ISO 9001 certification makes a great deal of sense for automotive companies looking to demonstrate improvement in customer satisfaction, operating costs, stakeholder relationships, legal compliance, risk management, business credentials and attracting new business.</w:t>
      </w:r>
    </w:p>
    <w:p w14:paraId="3A34805B" w14:textId="77777777" w:rsidR="00A14466" w:rsidRPr="000E3B50" w:rsidRDefault="003A3037" w:rsidP="00A14466">
      <w:pPr>
        <w:numPr>
          <w:ilvl w:val="0"/>
          <w:numId w:val="38"/>
        </w:numPr>
        <w:spacing w:before="100" w:beforeAutospacing="1" w:after="100" w:afterAutospacing="1"/>
        <w:jc w:val="both"/>
        <w:rPr>
          <w:rFonts w:cstheme="minorHAnsi"/>
          <w:color w:val="0D0D0D" w:themeColor="text1" w:themeTint="F2"/>
          <w:sz w:val="24"/>
          <w:szCs w:val="24"/>
        </w:rPr>
      </w:pPr>
      <w:hyperlink r:id="rId31" w:history="1">
        <w:r w:rsidR="00A14466" w:rsidRPr="000E3B50">
          <w:rPr>
            <w:rStyle w:val="Hyperlink"/>
            <w:rFonts w:cstheme="minorHAnsi"/>
            <w:b/>
            <w:bCs/>
            <w:color w:val="0D0D0D" w:themeColor="text1" w:themeTint="F2"/>
            <w:sz w:val="24"/>
            <w:szCs w:val="24"/>
          </w:rPr>
          <w:t>ISO 14001</w:t>
        </w:r>
      </w:hyperlink>
      <w:r w:rsidR="00A14466" w:rsidRPr="000E3B50">
        <w:rPr>
          <w:rStyle w:val="Strong"/>
          <w:rFonts w:cstheme="minorHAnsi"/>
          <w:color w:val="0D0D0D" w:themeColor="text1" w:themeTint="F2"/>
          <w:sz w:val="24"/>
          <w:szCs w:val="24"/>
        </w:rPr>
        <w:t>: </w:t>
      </w:r>
      <w:r w:rsidR="00A14466" w:rsidRPr="000E3B50">
        <w:rPr>
          <w:rFonts w:cstheme="minorHAnsi"/>
          <w:color w:val="0D0D0D" w:themeColor="text1" w:themeTint="F2"/>
          <w:sz w:val="24"/>
          <w:szCs w:val="24"/>
        </w:rPr>
        <w:t>As the international standard for environmental management systems — or EMS — ISO 14001 is the primary EMS certification for more than 250,000 organizations around the world. As the global standard for any business that wants to manage and positively control all aspects of its environmental impact, ISO 14001 certification is a proven way to demonstrate that you’re serious about your business’s environmental and economic sustainability.</w:t>
      </w:r>
    </w:p>
    <w:p w14:paraId="0B2CFA6E" w14:textId="77777777" w:rsidR="00A14466" w:rsidRPr="000E3B50" w:rsidRDefault="003A3037" w:rsidP="00A14466">
      <w:pPr>
        <w:numPr>
          <w:ilvl w:val="0"/>
          <w:numId w:val="38"/>
        </w:numPr>
        <w:spacing w:before="100" w:beforeAutospacing="1" w:after="100" w:afterAutospacing="1"/>
        <w:jc w:val="both"/>
        <w:rPr>
          <w:rFonts w:cstheme="minorHAnsi"/>
          <w:color w:val="0D0D0D" w:themeColor="text1" w:themeTint="F2"/>
          <w:sz w:val="24"/>
          <w:szCs w:val="24"/>
        </w:rPr>
      </w:pPr>
      <w:hyperlink r:id="rId32" w:history="1">
        <w:r w:rsidR="00A14466" w:rsidRPr="000E3B50">
          <w:rPr>
            <w:rStyle w:val="Hyperlink"/>
            <w:rFonts w:cstheme="minorHAnsi"/>
            <w:b/>
            <w:bCs/>
            <w:color w:val="0D0D0D" w:themeColor="text1" w:themeTint="F2"/>
            <w:sz w:val="24"/>
            <w:szCs w:val="24"/>
          </w:rPr>
          <w:t>ISO 45001</w:t>
        </w:r>
      </w:hyperlink>
      <w:r w:rsidR="00A14466" w:rsidRPr="000E3B50">
        <w:rPr>
          <w:rStyle w:val="Strong"/>
          <w:rFonts w:cstheme="minorHAnsi"/>
          <w:color w:val="0D0D0D" w:themeColor="text1" w:themeTint="F2"/>
          <w:sz w:val="24"/>
          <w:szCs w:val="24"/>
        </w:rPr>
        <w:t>:</w:t>
      </w:r>
      <w:r w:rsidR="00A14466" w:rsidRPr="000E3B50">
        <w:rPr>
          <w:rFonts w:cstheme="minorHAnsi"/>
          <w:color w:val="0D0D0D" w:themeColor="text1" w:themeTint="F2"/>
          <w:sz w:val="24"/>
          <w:szCs w:val="24"/>
        </w:rPr>
        <w:t> Along with offering reliable products and services, automotive manufacturers must constantly strive to provide their workers and visitors with a safe and healthy business environment. With the ultimate goal of providing businesses with a framework for controlling and eliminating factors that can lead to illness, injuries and — in worst-case scenarios — death, obtaining ISO 45001 Health and Safety certification is a prudent move for any organization’s senior management to support.</w:t>
      </w:r>
    </w:p>
    <w:p w14:paraId="578FF97E" w14:textId="77777777" w:rsidR="00A14466" w:rsidRPr="000E3B50" w:rsidRDefault="00A14466" w:rsidP="00A14466">
      <w:pPr>
        <w:numPr>
          <w:ilvl w:val="0"/>
          <w:numId w:val="38"/>
        </w:numPr>
        <w:spacing w:before="100" w:beforeAutospacing="1" w:after="100" w:afterAutospacing="1"/>
        <w:jc w:val="both"/>
        <w:rPr>
          <w:rFonts w:cstheme="minorHAnsi"/>
          <w:color w:val="0D0D0D" w:themeColor="text1" w:themeTint="F2"/>
          <w:sz w:val="24"/>
          <w:szCs w:val="24"/>
        </w:rPr>
      </w:pPr>
      <w:r w:rsidRPr="000E3B50">
        <w:rPr>
          <w:rFonts w:cstheme="minorHAnsi"/>
          <w:b/>
          <w:color w:val="0D0D0D" w:themeColor="text1" w:themeTint="F2"/>
          <w:sz w:val="24"/>
          <w:szCs w:val="24"/>
        </w:rPr>
        <w:t>AIS-098:</w:t>
      </w:r>
      <w:r w:rsidRPr="000E3B50">
        <w:rPr>
          <w:rFonts w:cstheme="minorHAnsi"/>
          <w:color w:val="0D0D0D" w:themeColor="text1" w:themeTint="F2"/>
          <w:sz w:val="24"/>
          <w:szCs w:val="24"/>
        </w:rPr>
        <w:t xml:space="preserve"> Offset frontal crash</w:t>
      </w:r>
    </w:p>
    <w:p w14:paraId="49634511" w14:textId="77777777" w:rsidR="00A14466" w:rsidRPr="000E3B50" w:rsidRDefault="00A14466" w:rsidP="00A14466">
      <w:pPr>
        <w:numPr>
          <w:ilvl w:val="0"/>
          <w:numId w:val="38"/>
        </w:numPr>
        <w:spacing w:before="100" w:beforeAutospacing="1" w:after="100" w:afterAutospacing="1"/>
        <w:jc w:val="both"/>
        <w:rPr>
          <w:rFonts w:cstheme="minorHAnsi"/>
          <w:color w:val="0D0D0D" w:themeColor="text1" w:themeTint="F2"/>
          <w:sz w:val="24"/>
          <w:szCs w:val="24"/>
        </w:rPr>
      </w:pPr>
      <w:r w:rsidRPr="000E3B50">
        <w:rPr>
          <w:rFonts w:cstheme="minorHAnsi"/>
          <w:b/>
          <w:color w:val="0D0D0D" w:themeColor="text1" w:themeTint="F2"/>
          <w:sz w:val="24"/>
          <w:szCs w:val="24"/>
        </w:rPr>
        <w:t>AIS-100:</w:t>
      </w:r>
      <w:r w:rsidRPr="000E3B50">
        <w:rPr>
          <w:rFonts w:cstheme="minorHAnsi"/>
          <w:color w:val="0D0D0D" w:themeColor="text1" w:themeTint="F2"/>
          <w:sz w:val="24"/>
          <w:szCs w:val="24"/>
        </w:rPr>
        <w:t xml:space="preserve"> Pedestrian protection</w:t>
      </w:r>
    </w:p>
    <w:p w14:paraId="005D8568" w14:textId="77777777" w:rsidR="00A14466" w:rsidRPr="000E3B50" w:rsidRDefault="00A14466" w:rsidP="00A14466">
      <w:pPr>
        <w:numPr>
          <w:ilvl w:val="0"/>
          <w:numId w:val="38"/>
        </w:numPr>
        <w:spacing w:before="100" w:beforeAutospacing="1" w:after="100" w:afterAutospacing="1"/>
        <w:jc w:val="both"/>
        <w:rPr>
          <w:rFonts w:cstheme="minorHAnsi"/>
          <w:color w:val="0D0D0D" w:themeColor="text1" w:themeTint="F2"/>
          <w:sz w:val="24"/>
          <w:szCs w:val="24"/>
        </w:rPr>
      </w:pPr>
      <w:r w:rsidRPr="000E3B50">
        <w:rPr>
          <w:rFonts w:cstheme="minorHAnsi"/>
          <w:b/>
          <w:color w:val="0D0D0D" w:themeColor="text1" w:themeTint="F2"/>
          <w:sz w:val="24"/>
          <w:szCs w:val="24"/>
        </w:rPr>
        <w:t>AIS-99:</w:t>
      </w:r>
      <w:r w:rsidRPr="000E3B50">
        <w:rPr>
          <w:rFonts w:cstheme="minorHAnsi"/>
          <w:color w:val="0D0D0D" w:themeColor="text1" w:themeTint="F2"/>
          <w:sz w:val="24"/>
          <w:szCs w:val="24"/>
        </w:rPr>
        <w:t xml:space="preserve"> Side mobile deformable offset</w:t>
      </w:r>
    </w:p>
    <w:p w14:paraId="4F0CEE3C" w14:textId="77777777" w:rsidR="007C0917" w:rsidRPr="007C0917" w:rsidRDefault="007C0917" w:rsidP="007C0917">
      <w:pPr>
        <w:pStyle w:val="NormalWeb"/>
        <w:shd w:val="clear" w:color="auto" w:fill="FFFFFF"/>
        <w:rPr>
          <w:rFonts w:asciiTheme="minorHAnsi" w:hAnsiTheme="minorHAnsi" w:cstheme="minorHAnsi"/>
          <w:color w:val="222222"/>
          <w:sz w:val="22"/>
          <w:szCs w:val="22"/>
        </w:rPr>
      </w:pPr>
    </w:p>
    <w:p w14:paraId="719FFC18" w14:textId="77777777" w:rsidR="006F2874" w:rsidRPr="006F2874" w:rsidRDefault="006F2874" w:rsidP="006F2874">
      <w:pPr>
        <w:shd w:val="clear" w:color="auto" w:fill="FFFFFF"/>
        <w:spacing w:before="100" w:beforeAutospacing="1" w:after="100" w:afterAutospacing="1"/>
        <w:ind w:firstLine="0"/>
        <w:rPr>
          <w:rFonts w:asciiTheme="minorHAnsi" w:hAnsiTheme="minorHAnsi" w:cstheme="minorHAnsi"/>
          <w:color w:val="222222"/>
          <w:sz w:val="24"/>
          <w:szCs w:val="24"/>
          <w:lang w:val="en-GB" w:eastAsia="en-GB" w:bidi="ar-SA"/>
        </w:rPr>
      </w:pPr>
    </w:p>
    <w:p w14:paraId="2D41F8EB" w14:textId="77777777" w:rsidR="006F2874" w:rsidRDefault="006F2874" w:rsidP="006F2874">
      <w:pPr>
        <w:shd w:val="clear" w:color="auto" w:fill="FFFFFF"/>
        <w:ind w:firstLine="0"/>
        <w:jc w:val="both"/>
        <w:textAlignment w:val="baseline"/>
        <w:rPr>
          <w:rFonts w:ascii="Verdana" w:hAnsi="Verdana"/>
          <w:color w:val="000000"/>
          <w:sz w:val="20"/>
          <w:szCs w:val="20"/>
          <w:shd w:val="clear" w:color="auto" w:fill="FFFFFF"/>
        </w:rPr>
      </w:pPr>
    </w:p>
    <w:p w14:paraId="527B7507" w14:textId="77777777" w:rsidR="006F2874" w:rsidRPr="006F2874" w:rsidRDefault="006F2874" w:rsidP="006F2874">
      <w:pPr>
        <w:jc w:val="both"/>
        <w:rPr>
          <w:rFonts w:asciiTheme="minorHAnsi" w:hAnsiTheme="minorHAnsi" w:cstheme="minorHAnsi"/>
        </w:rPr>
      </w:pPr>
    </w:p>
    <w:p w14:paraId="3340D346" w14:textId="77777777" w:rsidR="00754497" w:rsidRDefault="00754497" w:rsidP="003D08C6">
      <w:pPr>
        <w:pStyle w:val="NormalWeb"/>
        <w:shd w:val="clear" w:color="auto" w:fill="FFFFFF"/>
        <w:spacing w:before="0" w:beforeAutospacing="0" w:after="150" w:afterAutospacing="0"/>
        <w:rPr>
          <w:rFonts w:asciiTheme="minorHAnsi" w:hAnsiTheme="minorHAnsi" w:cstheme="minorHAnsi"/>
          <w:color w:val="2A2A2A"/>
        </w:rPr>
      </w:pPr>
    </w:p>
    <w:p w14:paraId="548FCFE7" w14:textId="77777777" w:rsidR="00033E7F" w:rsidRDefault="00033E7F" w:rsidP="00033E7F">
      <w:pPr>
        <w:pStyle w:val="Heading1"/>
        <w:rPr>
          <w:lang w:val="en-IN" w:eastAsia="en-IN" w:bidi="ar-SA"/>
        </w:rPr>
      </w:pPr>
      <w:bookmarkStart w:id="22" w:name="_Toc53158095"/>
      <w:bookmarkStart w:id="23" w:name="_Toc53405723"/>
      <w:r w:rsidRPr="00313D1F">
        <w:rPr>
          <w:lang w:val="en-IN" w:eastAsia="en-IN" w:bidi="ar-SA"/>
        </w:rPr>
        <w:lastRenderedPageBreak/>
        <w:t xml:space="preserve">Activity 3: Overview of the diagrams used in </w:t>
      </w:r>
      <w:proofErr w:type="spellStart"/>
      <w:r w:rsidRPr="00313D1F">
        <w:rPr>
          <w:lang w:val="en-IN" w:eastAsia="en-IN" w:bidi="ar-SA"/>
        </w:rPr>
        <w:t>SysML</w:t>
      </w:r>
      <w:bookmarkEnd w:id="22"/>
      <w:bookmarkEnd w:id="23"/>
      <w:proofErr w:type="spellEnd"/>
    </w:p>
    <w:p w14:paraId="2C27B1BA" w14:textId="77777777" w:rsidR="00033E7F" w:rsidRDefault="00033E7F" w:rsidP="00033E7F">
      <w:pPr>
        <w:rPr>
          <w:lang w:val="en-IN" w:eastAsia="en-IN" w:bidi="ar-SA"/>
        </w:rPr>
      </w:pPr>
    </w:p>
    <w:p w14:paraId="09D9FA20" w14:textId="77777777" w:rsidR="00033E7F" w:rsidRPr="00C92C90" w:rsidRDefault="00033E7F" w:rsidP="00B82A61">
      <w:pPr>
        <w:ind w:firstLine="0"/>
        <w:jc w:val="both"/>
        <w:rPr>
          <w:rFonts w:asciiTheme="minorHAnsi" w:hAnsiTheme="minorHAnsi" w:cstheme="minorHAnsi"/>
          <w:sz w:val="24"/>
          <w:szCs w:val="24"/>
        </w:rPr>
      </w:pPr>
      <w:proofErr w:type="spellStart"/>
      <w:r w:rsidRPr="00C92C90">
        <w:rPr>
          <w:rFonts w:asciiTheme="minorHAnsi" w:hAnsiTheme="minorHAnsi" w:cstheme="minorHAnsi"/>
          <w:sz w:val="24"/>
          <w:szCs w:val="24"/>
        </w:rPr>
        <w:t>SysML</w:t>
      </w:r>
      <w:proofErr w:type="spellEnd"/>
      <w:r w:rsidRPr="00C92C90">
        <w:rPr>
          <w:rFonts w:asciiTheme="minorHAnsi" w:hAnsiTheme="minorHAnsi" w:cstheme="minorHAnsi"/>
          <w:sz w:val="24"/>
          <w:szCs w:val="24"/>
        </w:rPr>
        <w:t xml:space="preserve"> is a graphical modelling language developed in response to the UML for Systems Engineering RFP developed by the OMG, INCOSE, and AP233a. It supports the specification, analysis, design, verification, and validation of systems that include hardware, software, data, personnel, procedures, and facilities.</w:t>
      </w:r>
    </w:p>
    <w:p w14:paraId="0A5D5108" w14:textId="3EC940BD" w:rsidR="00033E7F" w:rsidRPr="00C92C90" w:rsidRDefault="00033E7F" w:rsidP="00B82A61">
      <w:pPr>
        <w:ind w:firstLine="0"/>
        <w:jc w:val="both"/>
        <w:rPr>
          <w:rFonts w:asciiTheme="minorHAnsi" w:hAnsiTheme="minorHAnsi" w:cstheme="minorHAnsi"/>
          <w:sz w:val="24"/>
          <w:szCs w:val="24"/>
        </w:rPr>
      </w:pPr>
      <w:r w:rsidRPr="00C92C90">
        <w:rPr>
          <w:rFonts w:asciiTheme="minorHAnsi" w:hAnsiTheme="minorHAnsi" w:cstheme="minorHAnsi"/>
          <w:sz w:val="24"/>
          <w:szCs w:val="24"/>
        </w:rPr>
        <w:t xml:space="preserve">Is a visual modeling language that </w:t>
      </w:r>
      <w:proofErr w:type="gramStart"/>
      <w:r w:rsidRPr="00C92C90">
        <w:rPr>
          <w:rFonts w:asciiTheme="minorHAnsi" w:hAnsiTheme="minorHAnsi" w:cstheme="minorHAnsi"/>
          <w:sz w:val="24"/>
          <w:szCs w:val="24"/>
        </w:rPr>
        <w:t>provides</w:t>
      </w:r>
      <w:r w:rsidR="00B82A61" w:rsidRPr="00C92C90">
        <w:rPr>
          <w:rFonts w:asciiTheme="minorHAnsi" w:hAnsiTheme="minorHAnsi" w:cstheme="minorHAnsi"/>
          <w:sz w:val="24"/>
          <w:szCs w:val="24"/>
        </w:rPr>
        <w:t xml:space="preserve"> </w:t>
      </w:r>
      <w:r w:rsidRPr="00C92C90">
        <w:rPr>
          <w:rFonts w:asciiTheme="minorHAnsi" w:hAnsiTheme="minorHAnsi" w:cstheme="minorHAnsi"/>
          <w:sz w:val="24"/>
          <w:szCs w:val="24"/>
        </w:rPr>
        <w:t>:</w:t>
      </w:r>
      <w:proofErr w:type="gramEnd"/>
      <w:r w:rsidRPr="00C92C90">
        <w:rPr>
          <w:rFonts w:asciiTheme="minorHAnsi" w:hAnsiTheme="minorHAnsi" w:cstheme="minorHAnsi"/>
          <w:sz w:val="24"/>
          <w:szCs w:val="24"/>
        </w:rPr>
        <w:t xml:space="preserve"> </w:t>
      </w:r>
    </w:p>
    <w:p w14:paraId="38FA443F" w14:textId="43530F93" w:rsidR="00033E7F" w:rsidRPr="00C92C90" w:rsidRDefault="00033E7F" w:rsidP="00B82A61">
      <w:pPr>
        <w:pStyle w:val="ListParagraph"/>
        <w:numPr>
          <w:ilvl w:val="0"/>
          <w:numId w:val="39"/>
        </w:numPr>
        <w:jc w:val="both"/>
        <w:rPr>
          <w:rFonts w:asciiTheme="minorHAnsi" w:hAnsiTheme="minorHAnsi" w:cstheme="minorHAnsi"/>
          <w:sz w:val="24"/>
          <w:szCs w:val="24"/>
          <w:lang w:val="en-IN" w:eastAsia="en-IN" w:bidi="ar-SA"/>
        </w:rPr>
      </w:pPr>
      <w:r w:rsidRPr="00C92C90">
        <w:rPr>
          <w:rFonts w:asciiTheme="minorHAnsi" w:hAnsiTheme="minorHAnsi" w:cstheme="minorHAnsi"/>
          <w:sz w:val="24"/>
          <w:szCs w:val="24"/>
        </w:rPr>
        <w:t>Semantics - meaning, connected to a meta</w:t>
      </w:r>
      <w:r w:rsidR="00B82A61" w:rsidRPr="00C92C90">
        <w:rPr>
          <w:rFonts w:asciiTheme="minorHAnsi" w:hAnsiTheme="minorHAnsi" w:cstheme="minorHAnsi"/>
          <w:sz w:val="24"/>
          <w:szCs w:val="24"/>
        </w:rPr>
        <w:t xml:space="preserve"> </w:t>
      </w:r>
      <w:r w:rsidRPr="00C92C90">
        <w:rPr>
          <w:rFonts w:asciiTheme="minorHAnsi" w:hAnsiTheme="minorHAnsi" w:cstheme="minorHAnsi"/>
          <w:sz w:val="24"/>
          <w:szCs w:val="24"/>
        </w:rPr>
        <w:t xml:space="preserve">model (rules governing the creation and the structure of models) </w:t>
      </w:r>
    </w:p>
    <w:p w14:paraId="74190265" w14:textId="77777777" w:rsidR="00033E7F" w:rsidRPr="00C92C90" w:rsidRDefault="00033E7F" w:rsidP="00B82A61">
      <w:pPr>
        <w:pStyle w:val="ListParagraph"/>
        <w:numPr>
          <w:ilvl w:val="0"/>
          <w:numId w:val="39"/>
        </w:numPr>
        <w:jc w:val="both"/>
        <w:rPr>
          <w:rFonts w:asciiTheme="minorHAnsi" w:hAnsiTheme="minorHAnsi" w:cstheme="minorHAnsi"/>
          <w:sz w:val="24"/>
          <w:szCs w:val="24"/>
          <w:lang w:val="en-IN" w:eastAsia="en-IN" w:bidi="ar-SA"/>
        </w:rPr>
      </w:pPr>
      <w:r w:rsidRPr="00C92C90">
        <w:rPr>
          <w:rFonts w:asciiTheme="minorHAnsi" w:hAnsiTheme="minorHAnsi" w:cstheme="minorHAnsi"/>
          <w:sz w:val="24"/>
          <w:szCs w:val="24"/>
        </w:rPr>
        <w:t>Notation - representation of meaning, graphical or textual</w:t>
      </w:r>
    </w:p>
    <w:p w14:paraId="7E7DD0E7" w14:textId="77777777" w:rsidR="00033E7F" w:rsidRPr="00C92C90" w:rsidRDefault="00033E7F" w:rsidP="00B82A61">
      <w:pPr>
        <w:jc w:val="both"/>
        <w:rPr>
          <w:rFonts w:asciiTheme="minorHAnsi" w:hAnsiTheme="minorHAnsi" w:cstheme="minorHAnsi"/>
          <w:sz w:val="24"/>
          <w:szCs w:val="24"/>
          <w:lang w:val="en-IN" w:eastAsia="en-IN" w:bidi="ar-SA"/>
        </w:rPr>
      </w:pPr>
    </w:p>
    <w:p w14:paraId="3BC423A2" w14:textId="77777777" w:rsidR="00033E7F" w:rsidRPr="00C92C90" w:rsidRDefault="00033E7F" w:rsidP="00033E7F">
      <w:pPr>
        <w:rPr>
          <w:rFonts w:asciiTheme="minorHAnsi" w:hAnsiTheme="minorHAnsi" w:cstheme="minorHAnsi"/>
          <w:sz w:val="24"/>
          <w:szCs w:val="24"/>
          <w:lang w:val="en-IN" w:eastAsia="en-IN" w:bidi="ar-SA"/>
        </w:rPr>
      </w:pPr>
    </w:p>
    <w:p w14:paraId="6E97BF1D" w14:textId="77777777" w:rsidR="00033E7F" w:rsidRPr="00C92C90" w:rsidRDefault="00033E7F" w:rsidP="00033E7F">
      <w:pPr>
        <w:pStyle w:val="NormalWeb"/>
        <w:shd w:val="clear" w:color="auto" w:fill="FFFFFF"/>
        <w:spacing w:before="120" w:beforeAutospacing="0" w:after="120" w:afterAutospacing="0"/>
        <w:rPr>
          <w:rFonts w:asciiTheme="minorHAnsi" w:hAnsiTheme="minorHAnsi" w:cstheme="minorHAnsi"/>
        </w:rPr>
      </w:pPr>
      <w:proofErr w:type="spellStart"/>
      <w:r w:rsidRPr="00C92C90">
        <w:rPr>
          <w:rFonts w:asciiTheme="minorHAnsi" w:hAnsiTheme="minorHAnsi" w:cstheme="minorHAnsi"/>
        </w:rPr>
        <w:t>SysML</w:t>
      </w:r>
      <w:proofErr w:type="spellEnd"/>
      <w:r w:rsidRPr="00C92C90">
        <w:rPr>
          <w:rFonts w:asciiTheme="minorHAnsi" w:hAnsiTheme="minorHAnsi" w:cstheme="minorHAnsi"/>
        </w:rPr>
        <w:t xml:space="preserve"> includes 9 types of diagram, some of which are taken from </w:t>
      </w:r>
      <w:hyperlink r:id="rId33" w:tooltip="Unified Modelling Language" w:history="1">
        <w:r w:rsidRPr="00C92C90">
          <w:rPr>
            <w:rStyle w:val="Hyperlink"/>
            <w:rFonts w:asciiTheme="minorHAnsi" w:hAnsiTheme="minorHAnsi" w:cstheme="minorHAnsi"/>
            <w:color w:val="auto"/>
            <w:u w:val="none"/>
          </w:rPr>
          <w:t>UML</w:t>
        </w:r>
      </w:hyperlink>
      <w:r w:rsidRPr="00C92C90">
        <w:rPr>
          <w:rFonts w:asciiTheme="minorHAnsi" w:hAnsiTheme="minorHAnsi" w:cstheme="minorHAnsi"/>
        </w:rPr>
        <w:t>:</w:t>
      </w:r>
    </w:p>
    <w:p w14:paraId="4E8B9D64" w14:textId="54F668DC" w:rsidR="00033E7F" w:rsidRPr="00C92C90" w:rsidRDefault="003A3037" w:rsidP="00B82A61">
      <w:pPr>
        <w:numPr>
          <w:ilvl w:val="0"/>
          <w:numId w:val="40"/>
        </w:numPr>
        <w:shd w:val="clear" w:color="auto" w:fill="FFFFFF"/>
        <w:spacing w:before="100" w:beforeAutospacing="1" w:after="24"/>
        <w:ind w:left="384"/>
        <w:jc w:val="both"/>
        <w:rPr>
          <w:rFonts w:asciiTheme="minorHAnsi" w:hAnsiTheme="minorHAnsi" w:cstheme="minorHAnsi"/>
          <w:sz w:val="24"/>
          <w:szCs w:val="24"/>
        </w:rPr>
      </w:pPr>
      <w:hyperlink r:id="rId34" w:tooltip="Block definition diagram (page does not exist)" w:history="1">
        <w:bookmarkStart w:id="24" w:name="_Toc53158096"/>
        <w:bookmarkStart w:id="25" w:name="_Toc53405724"/>
        <w:r w:rsidR="00033E7F" w:rsidRPr="00C92C90">
          <w:rPr>
            <w:rStyle w:val="Heading2Char"/>
            <w:rFonts w:asciiTheme="minorHAnsi" w:hAnsiTheme="minorHAnsi" w:cstheme="minorHAnsi"/>
          </w:rPr>
          <w:t>Block definition diagram</w:t>
        </w:r>
        <w:bookmarkEnd w:id="24"/>
        <w:bookmarkEnd w:id="25"/>
      </w:hyperlink>
      <w:r w:rsidR="00033E7F" w:rsidRPr="00C92C90">
        <w:rPr>
          <w:rFonts w:asciiTheme="minorHAnsi" w:hAnsiTheme="minorHAnsi" w:cstheme="minorHAnsi"/>
          <w:sz w:val="24"/>
          <w:szCs w:val="24"/>
        </w:rPr>
        <w:t xml:space="preserve">: </w:t>
      </w:r>
      <w:r w:rsidR="00033E7F" w:rsidRPr="00C92C90">
        <w:rPr>
          <w:rFonts w:asciiTheme="minorHAnsi" w:hAnsiTheme="minorHAnsi" w:cstheme="minorHAnsi"/>
          <w:color w:val="272728"/>
          <w:sz w:val="24"/>
          <w:szCs w:val="24"/>
        </w:rPr>
        <w:t xml:space="preserve">The Block Definition Diagram in </w:t>
      </w:r>
      <w:proofErr w:type="spellStart"/>
      <w:r w:rsidR="00033E7F" w:rsidRPr="00C92C90">
        <w:rPr>
          <w:rFonts w:asciiTheme="minorHAnsi" w:hAnsiTheme="minorHAnsi" w:cstheme="minorHAnsi"/>
          <w:color w:val="272728"/>
          <w:sz w:val="24"/>
          <w:szCs w:val="24"/>
        </w:rPr>
        <w:t>SysML</w:t>
      </w:r>
      <w:proofErr w:type="spellEnd"/>
      <w:r w:rsidR="00033E7F" w:rsidRPr="00C92C90">
        <w:rPr>
          <w:rFonts w:asciiTheme="minorHAnsi" w:hAnsiTheme="minorHAnsi" w:cstheme="minorHAnsi"/>
          <w:color w:val="272728"/>
          <w:sz w:val="24"/>
          <w:szCs w:val="24"/>
        </w:rPr>
        <w:t xml:space="preserve"> defines features of a Block and relationships between Blocks such as Associations, Generalizations, and Dependencies. It captures the definition of Blocks in terms of properties and operations, and relationships such as a system hierarchy or a system classification tree. In addition, you can use a Block Definition Diagram to apply Constraint Blocks to Blocks.</w:t>
      </w:r>
    </w:p>
    <w:p w14:paraId="0C219F62" w14:textId="016AF7A8" w:rsidR="00275389" w:rsidRPr="00C92C90" w:rsidRDefault="00275389" w:rsidP="00275389">
      <w:pPr>
        <w:shd w:val="clear" w:color="auto" w:fill="FFFFFF"/>
        <w:spacing w:before="100" w:beforeAutospacing="1" w:after="24"/>
        <w:jc w:val="both"/>
        <w:rPr>
          <w:rFonts w:asciiTheme="minorHAnsi" w:hAnsiTheme="minorHAnsi" w:cstheme="minorHAnsi"/>
          <w:color w:val="272728"/>
          <w:sz w:val="24"/>
          <w:szCs w:val="24"/>
        </w:rPr>
      </w:pPr>
    </w:p>
    <w:p w14:paraId="58AD1E88" w14:textId="77777777" w:rsidR="00275389" w:rsidRDefault="00275389" w:rsidP="00275389">
      <w:pPr>
        <w:keepNext/>
        <w:shd w:val="clear" w:color="auto" w:fill="FFFFFF"/>
        <w:spacing w:before="100" w:beforeAutospacing="1" w:after="24"/>
        <w:jc w:val="center"/>
      </w:pPr>
      <w:r>
        <w:rPr>
          <w:rFonts w:asciiTheme="minorHAnsi" w:hAnsiTheme="minorHAnsi" w:cstheme="minorHAnsi"/>
          <w:noProof/>
          <w:color w:val="272728"/>
          <w:lang w:val="en-GB" w:eastAsia="en-GB" w:bidi="ar-SA"/>
        </w:rPr>
        <w:drawing>
          <wp:inline distT="0" distB="0" distL="0" distR="0" wp14:anchorId="5857A33A" wp14:editId="03C54D30">
            <wp:extent cx="4199163" cy="31306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_def.PNG"/>
                    <pic:cNvPicPr/>
                  </pic:nvPicPr>
                  <pic:blipFill>
                    <a:blip r:embed="rId35">
                      <a:extLst>
                        <a:ext uri="{28A0092B-C50C-407E-A947-70E740481C1C}">
                          <a14:useLocalDpi xmlns:a14="http://schemas.microsoft.com/office/drawing/2010/main" val="0"/>
                        </a:ext>
                      </a:extLst>
                    </a:blip>
                    <a:stretch>
                      <a:fillRect/>
                    </a:stretch>
                  </pic:blipFill>
                  <pic:spPr>
                    <a:xfrm>
                      <a:off x="0" y="0"/>
                      <a:ext cx="4201059" cy="3132071"/>
                    </a:xfrm>
                    <a:prstGeom prst="rect">
                      <a:avLst/>
                    </a:prstGeom>
                  </pic:spPr>
                </pic:pic>
              </a:graphicData>
            </a:graphic>
          </wp:inline>
        </w:drawing>
      </w:r>
    </w:p>
    <w:p w14:paraId="7FABAC10" w14:textId="5F9CE750" w:rsidR="00275389" w:rsidRDefault="00275389" w:rsidP="00275389">
      <w:pPr>
        <w:pStyle w:val="Caption"/>
        <w:jc w:val="center"/>
        <w:rPr>
          <w:rFonts w:asciiTheme="minorHAnsi" w:hAnsiTheme="minorHAnsi" w:cstheme="minorHAnsi"/>
          <w:color w:val="272728"/>
        </w:rPr>
      </w:pPr>
      <w:bookmarkStart w:id="26" w:name="_Toc53171540"/>
      <w:r>
        <w:t xml:space="preserve">Figure </w:t>
      </w:r>
      <w:r w:rsidR="003A3037">
        <w:fldChar w:fldCharType="begin"/>
      </w:r>
      <w:r w:rsidR="003A3037">
        <w:instrText xml:space="preserve"> SEQ Figure \* ARABIC </w:instrText>
      </w:r>
      <w:r w:rsidR="003A3037">
        <w:fldChar w:fldCharType="separate"/>
      </w:r>
      <w:r w:rsidR="00150D03">
        <w:rPr>
          <w:noProof/>
        </w:rPr>
        <w:t>1</w:t>
      </w:r>
      <w:r w:rsidR="003A3037">
        <w:rPr>
          <w:noProof/>
        </w:rPr>
        <w:fldChar w:fldCharType="end"/>
      </w:r>
      <w:r>
        <w:t>:</w:t>
      </w:r>
      <w:r w:rsidRPr="008172F2">
        <w:t>Block definition diagram</w:t>
      </w:r>
      <w:r>
        <w:t xml:space="preserve"> of a vehicle</w:t>
      </w:r>
      <w:bookmarkEnd w:id="26"/>
    </w:p>
    <w:p w14:paraId="589A936F" w14:textId="477B038D" w:rsidR="00275389" w:rsidRDefault="00275389" w:rsidP="00275389">
      <w:pPr>
        <w:shd w:val="clear" w:color="auto" w:fill="FFFFFF"/>
        <w:spacing w:before="100" w:beforeAutospacing="1" w:after="24"/>
        <w:jc w:val="both"/>
        <w:rPr>
          <w:rFonts w:asciiTheme="minorHAnsi" w:hAnsiTheme="minorHAnsi" w:cstheme="minorHAnsi"/>
          <w:color w:val="272728"/>
        </w:rPr>
      </w:pPr>
    </w:p>
    <w:p w14:paraId="5D21E7DB" w14:textId="3F2760AB" w:rsidR="00033E7F" w:rsidRDefault="00033E7F" w:rsidP="00275389">
      <w:pPr>
        <w:shd w:val="clear" w:color="auto" w:fill="FFFFFF"/>
        <w:spacing w:before="100" w:beforeAutospacing="1" w:after="24"/>
        <w:ind w:firstLine="0"/>
        <w:rPr>
          <w:rFonts w:asciiTheme="minorHAnsi" w:hAnsiTheme="minorHAnsi" w:cstheme="minorHAnsi"/>
        </w:rPr>
      </w:pPr>
    </w:p>
    <w:p w14:paraId="78C8B74A" w14:textId="5F62BA1F" w:rsidR="00033E7F" w:rsidRPr="00C92C90" w:rsidRDefault="003A3037" w:rsidP="00B82A61">
      <w:pPr>
        <w:numPr>
          <w:ilvl w:val="0"/>
          <w:numId w:val="40"/>
        </w:numPr>
        <w:shd w:val="clear" w:color="auto" w:fill="FFFFFF"/>
        <w:spacing w:before="100" w:beforeAutospacing="1" w:after="24"/>
        <w:ind w:left="384"/>
        <w:jc w:val="both"/>
        <w:rPr>
          <w:rFonts w:asciiTheme="minorHAnsi" w:hAnsiTheme="minorHAnsi" w:cstheme="minorHAnsi"/>
          <w:sz w:val="24"/>
          <w:szCs w:val="24"/>
        </w:rPr>
      </w:pPr>
      <w:hyperlink r:id="rId36" w:tooltip="Internal block diagram (page does not exist)" w:history="1">
        <w:bookmarkStart w:id="27" w:name="_Toc53158097"/>
        <w:bookmarkStart w:id="28" w:name="_Toc53405725"/>
        <w:r w:rsidR="00033E7F" w:rsidRPr="00C92C90">
          <w:rPr>
            <w:rStyle w:val="Heading2Char"/>
            <w:rFonts w:asciiTheme="minorHAnsi" w:hAnsiTheme="minorHAnsi" w:cstheme="minorHAnsi"/>
          </w:rPr>
          <w:t>Internal block diagram</w:t>
        </w:r>
        <w:bookmarkEnd w:id="27"/>
        <w:bookmarkEnd w:id="28"/>
      </w:hyperlink>
      <w:r w:rsidR="00033E7F" w:rsidRPr="00C92C90">
        <w:rPr>
          <w:rFonts w:asciiTheme="minorHAnsi" w:hAnsiTheme="minorHAnsi" w:cstheme="minorHAnsi"/>
          <w:sz w:val="24"/>
          <w:szCs w:val="24"/>
        </w:rPr>
        <w:t xml:space="preserve">: </w:t>
      </w:r>
      <w:r w:rsidR="00033E7F" w:rsidRPr="00C92C90">
        <w:rPr>
          <w:rFonts w:asciiTheme="minorHAnsi" w:hAnsiTheme="minorHAnsi" w:cstheme="minorHAnsi"/>
          <w:color w:val="222222"/>
          <w:sz w:val="24"/>
          <w:szCs w:val="24"/>
          <w:shd w:val="clear" w:color="auto" w:fill="FFFFFF"/>
        </w:rPr>
        <w:t>An </w:t>
      </w:r>
      <w:r w:rsidR="00033E7F" w:rsidRPr="00C92C90">
        <w:rPr>
          <w:rFonts w:asciiTheme="minorHAnsi" w:hAnsiTheme="minorHAnsi" w:cstheme="minorHAnsi"/>
          <w:iCs/>
          <w:color w:val="222222"/>
          <w:sz w:val="24"/>
          <w:szCs w:val="24"/>
          <w:shd w:val="clear" w:color="auto" w:fill="FFFFFF"/>
        </w:rPr>
        <w:t>Internal Block Diagram</w:t>
      </w:r>
      <w:r w:rsidR="00033E7F" w:rsidRPr="00C92C90">
        <w:rPr>
          <w:rFonts w:asciiTheme="minorHAnsi" w:hAnsiTheme="minorHAnsi" w:cstheme="minorHAnsi"/>
          <w:color w:val="222222"/>
          <w:sz w:val="24"/>
          <w:szCs w:val="24"/>
          <w:shd w:val="clear" w:color="auto" w:fill="FFFFFF"/>
        </w:rPr>
        <w:t> is a static structural diagram owned by a particular block that shows its encapsulated structural contents: Parts, Properties, Connectors, Ports, and Interfaces. Stated otherwise, an IBD is a "white-box" perspective of an encapsulated ("black-box") block.</w:t>
      </w:r>
    </w:p>
    <w:p w14:paraId="698B2CD2" w14:textId="095225FB" w:rsidR="00275389" w:rsidRPr="00C92C90" w:rsidRDefault="00275389" w:rsidP="00275389">
      <w:pPr>
        <w:shd w:val="clear" w:color="auto" w:fill="FFFFFF"/>
        <w:spacing w:before="100" w:beforeAutospacing="1" w:after="24"/>
        <w:jc w:val="both"/>
        <w:rPr>
          <w:rFonts w:asciiTheme="minorHAnsi" w:hAnsiTheme="minorHAnsi" w:cstheme="minorHAnsi"/>
          <w:color w:val="222222"/>
          <w:sz w:val="24"/>
          <w:szCs w:val="24"/>
          <w:shd w:val="clear" w:color="auto" w:fill="FFFFFF"/>
        </w:rPr>
      </w:pPr>
    </w:p>
    <w:p w14:paraId="2F87C1CF" w14:textId="6FBC38E4" w:rsidR="00275389" w:rsidRDefault="00275389" w:rsidP="00275389">
      <w:pPr>
        <w:shd w:val="clear" w:color="auto" w:fill="FFFFFF"/>
        <w:spacing w:before="100" w:beforeAutospacing="1" w:after="24"/>
        <w:jc w:val="both"/>
        <w:rPr>
          <w:rFonts w:asciiTheme="minorHAnsi" w:hAnsiTheme="minorHAnsi" w:cstheme="minorHAnsi"/>
          <w:color w:val="222222"/>
          <w:shd w:val="clear" w:color="auto" w:fill="FFFFFF"/>
        </w:rPr>
      </w:pPr>
      <w:r>
        <w:rPr>
          <w:rFonts w:asciiTheme="minorHAnsi" w:hAnsiTheme="minorHAnsi" w:cstheme="minorHAnsi"/>
          <w:noProof/>
          <w:color w:val="222222"/>
          <w:lang w:val="en-GB" w:eastAsia="en-GB" w:bidi="ar-SA"/>
        </w:rPr>
        <w:drawing>
          <wp:anchor distT="0" distB="0" distL="114300" distR="114300" simplePos="0" relativeHeight="251687424" behindDoc="0" locked="0" layoutInCell="1" allowOverlap="1" wp14:anchorId="654D0B20" wp14:editId="6A1B805F">
            <wp:simplePos x="0" y="0"/>
            <wp:positionH relativeFrom="margin">
              <wp:align>left</wp:align>
            </wp:positionH>
            <wp:positionV relativeFrom="paragraph">
              <wp:posOffset>346075</wp:posOffset>
            </wp:positionV>
            <wp:extent cx="6028690" cy="2425065"/>
            <wp:effectExtent l="0" t="0" r="0" b="0"/>
            <wp:wrapThrough wrapText="bothSides">
              <wp:wrapPolygon edited="0">
                <wp:start x="0" y="0"/>
                <wp:lineTo x="0" y="21379"/>
                <wp:lineTo x="21500" y="21379"/>
                <wp:lineTo x="2150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nal_block.PNG"/>
                    <pic:cNvPicPr/>
                  </pic:nvPicPr>
                  <pic:blipFill>
                    <a:blip r:embed="rId37">
                      <a:extLst>
                        <a:ext uri="{28A0092B-C50C-407E-A947-70E740481C1C}">
                          <a14:useLocalDpi xmlns:a14="http://schemas.microsoft.com/office/drawing/2010/main" val="0"/>
                        </a:ext>
                      </a:extLst>
                    </a:blip>
                    <a:stretch>
                      <a:fillRect/>
                    </a:stretch>
                  </pic:blipFill>
                  <pic:spPr>
                    <a:xfrm>
                      <a:off x="0" y="0"/>
                      <a:ext cx="6028690" cy="2425065"/>
                    </a:xfrm>
                    <a:prstGeom prst="rect">
                      <a:avLst/>
                    </a:prstGeom>
                  </pic:spPr>
                </pic:pic>
              </a:graphicData>
            </a:graphic>
            <wp14:sizeRelH relativeFrom="margin">
              <wp14:pctWidth>0</wp14:pctWidth>
            </wp14:sizeRelH>
            <wp14:sizeRelV relativeFrom="margin">
              <wp14:pctHeight>0</wp14:pctHeight>
            </wp14:sizeRelV>
          </wp:anchor>
        </w:drawing>
      </w:r>
    </w:p>
    <w:p w14:paraId="650BB123" w14:textId="1463EB48" w:rsidR="00275389" w:rsidRDefault="00275389" w:rsidP="00275389">
      <w:pPr>
        <w:shd w:val="clear" w:color="auto" w:fill="FFFFFF"/>
        <w:spacing w:before="100" w:beforeAutospacing="1" w:after="24"/>
        <w:jc w:val="both"/>
        <w:rPr>
          <w:rFonts w:asciiTheme="minorHAnsi" w:hAnsiTheme="minorHAnsi" w:cstheme="minorHAnsi"/>
          <w:color w:val="222222"/>
          <w:shd w:val="clear" w:color="auto" w:fill="FFFFFF"/>
        </w:rPr>
      </w:pPr>
    </w:p>
    <w:p w14:paraId="5845F069" w14:textId="452F02C6" w:rsidR="00275389" w:rsidRDefault="00275389" w:rsidP="00275389">
      <w:pPr>
        <w:shd w:val="clear" w:color="auto" w:fill="FFFFFF"/>
        <w:spacing w:before="100" w:beforeAutospacing="1" w:after="24"/>
        <w:jc w:val="both"/>
        <w:rPr>
          <w:rFonts w:asciiTheme="minorHAnsi" w:hAnsiTheme="minorHAnsi" w:cstheme="minorHAnsi"/>
        </w:rPr>
      </w:pPr>
    </w:p>
    <w:p w14:paraId="378A48B0" w14:textId="70A02830" w:rsidR="00275389" w:rsidRDefault="00275389" w:rsidP="00275389">
      <w:pPr>
        <w:shd w:val="clear" w:color="auto" w:fill="FFFFFF"/>
        <w:spacing w:before="100" w:beforeAutospacing="1" w:after="24"/>
        <w:jc w:val="both"/>
        <w:rPr>
          <w:rFonts w:asciiTheme="minorHAnsi" w:hAnsiTheme="minorHAnsi" w:cstheme="minorHAnsi"/>
        </w:rPr>
      </w:pPr>
    </w:p>
    <w:p w14:paraId="4B32AD6D" w14:textId="7C1CE676" w:rsidR="00275389" w:rsidRDefault="00275389" w:rsidP="00275389">
      <w:pPr>
        <w:shd w:val="clear" w:color="auto" w:fill="FFFFFF"/>
        <w:spacing w:before="100" w:beforeAutospacing="1" w:after="24"/>
        <w:jc w:val="both"/>
        <w:rPr>
          <w:rFonts w:asciiTheme="minorHAnsi" w:hAnsiTheme="minorHAnsi" w:cstheme="minorHAnsi"/>
        </w:rPr>
      </w:pPr>
    </w:p>
    <w:p w14:paraId="7BC2423C" w14:textId="55EE1B97" w:rsidR="00275389" w:rsidRDefault="00275389" w:rsidP="00275389">
      <w:pPr>
        <w:shd w:val="clear" w:color="auto" w:fill="FFFFFF"/>
        <w:spacing w:before="100" w:beforeAutospacing="1" w:after="24"/>
        <w:jc w:val="both"/>
        <w:rPr>
          <w:rFonts w:asciiTheme="minorHAnsi" w:hAnsiTheme="minorHAnsi" w:cstheme="minorHAnsi"/>
        </w:rPr>
      </w:pPr>
    </w:p>
    <w:p w14:paraId="2AA55B01" w14:textId="7BB5B988" w:rsidR="00275389" w:rsidRDefault="00275389" w:rsidP="00275389">
      <w:pPr>
        <w:shd w:val="clear" w:color="auto" w:fill="FFFFFF"/>
        <w:spacing w:before="100" w:beforeAutospacing="1" w:after="24"/>
        <w:jc w:val="both"/>
        <w:rPr>
          <w:rFonts w:asciiTheme="minorHAnsi" w:hAnsiTheme="minorHAnsi" w:cstheme="minorHAnsi"/>
        </w:rPr>
      </w:pPr>
    </w:p>
    <w:p w14:paraId="059B8B39" w14:textId="013E630F" w:rsidR="00275389" w:rsidRDefault="00275389" w:rsidP="00275389">
      <w:pPr>
        <w:shd w:val="clear" w:color="auto" w:fill="FFFFFF"/>
        <w:spacing w:before="100" w:beforeAutospacing="1" w:after="24"/>
        <w:jc w:val="both"/>
        <w:rPr>
          <w:rFonts w:asciiTheme="minorHAnsi" w:hAnsiTheme="minorHAnsi" w:cstheme="minorHAnsi"/>
        </w:rPr>
      </w:pPr>
    </w:p>
    <w:p w14:paraId="472C7FF4" w14:textId="174DB948" w:rsidR="00033E7F" w:rsidRDefault="00275389" w:rsidP="00275389">
      <w:pPr>
        <w:shd w:val="clear" w:color="auto" w:fill="FFFFFF"/>
        <w:spacing w:before="100" w:beforeAutospacing="1" w:after="24"/>
        <w:jc w:val="both"/>
        <w:rPr>
          <w:rFonts w:asciiTheme="minorHAnsi" w:hAnsiTheme="minorHAnsi" w:cstheme="minorHAnsi"/>
        </w:rPr>
      </w:pPr>
      <w:r>
        <w:rPr>
          <w:noProof/>
          <w:lang w:val="en-GB" w:eastAsia="en-GB" w:bidi="ar-SA"/>
        </w:rPr>
        <mc:AlternateContent>
          <mc:Choice Requires="wps">
            <w:drawing>
              <wp:anchor distT="0" distB="0" distL="114300" distR="114300" simplePos="0" relativeHeight="251689472" behindDoc="0" locked="0" layoutInCell="1" allowOverlap="1" wp14:anchorId="7217B1BB" wp14:editId="4A8ACBF0">
                <wp:simplePos x="0" y="0"/>
                <wp:positionH relativeFrom="column">
                  <wp:posOffset>765810</wp:posOffset>
                </wp:positionH>
                <wp:positionV relativeFrom="paragraph">
                  <wp:posOffset>39370</wp:posOffset>
                </wp:positionV>
                <wp:extent cx="5260975" cy="208915"/>
                <wp:effectExtent l="0" t="0" r="0" b="635"/>
                <wp:wrapThrough wrapText="bothSides">
                  <wp:wrapPolygon edited="0">
                    <wp:start x="0" y="0"/>
                    <wp:lineTo x="0" y="19696"/>
                    <wp:lineTo x="21509" y="19696"/>
                    <wp:lineTo x="21509"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5260975" cy="208915"/>
                        </a:xfrm>
                        <a:prstGeom prst="rect">
                          <a:avLst/>
                        </a:prstGeom>
                        <a:solidFill>
                          <a:prstClr val="white"/>
                        </a:solidFill>
                        <a:ln>
                          <a:noFill/>
                        </a:ln>
                      </wps:spPr>
                      <wps:txbx>
                        <w:txbxContent>
                          <w:p w14:paraId="0AE5126E" w14:textId="032307B7" w:rsidR="00C92C90" w:rsidRPr="009603C6" w:rsidRDefault="00C92C90" w:rsidP="00AB6602">
                            <w:pPr>
                              <w:pStyle w:val="Caption"/>
                              <w:rPr>
                                <w:rFonts w:cstheme="minorHAnsi"/>
                                <w:noProof/>
                                <w:color w:val="222222"/>
                              </w:rPr>
                            </w:pPr>
                            <w:bookmarkStart w:id="29" w:name="_Toc53171541"/>
                            <w:r>
                              <w:t xml:space="preserve">Figure </w:t>
                            </w:r>
                            <w:r w:rsidR="003A3037">
                              <w:fldChar w:fldCharType="begin"/>
                            </w:r>
                            <w:r w:rsidR="003A3037">
                              <w:instrText xml:space="preserve"> SEQ Figure \* ARABIC </w:instrText>
                            </w:r>
                            <w:r w:rsidR="003A3037">
                              <w:fldChar w:fldCharType="separate"/>
                            </w:r>
                            <w:r>
                              <w:rPr>
                                <w:noProof/>
                              </w:rPr>
                              <w:t>2</w:t>
                            </w:r>
                            <w:r w:rsidR="003A3037">
                              <w:rPr>
                                <w:noProof/>
                              </w:rPr>
                              <w:fldChar w:fldCharType="end"/>
                            </w:r>
                            <w:r>
                              <w:t xml:space="preserve">: Internal </w:t>
                            </w:r>
                            <w:bookmarkStart w:id="30" w:name="_GoBack"/>
                            <w:bookmarkEnd w:id="30"/>
                            <w:r>
                              <w:t>block diagram</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7B1BB" id="Text Box 1" o:spid="_x0000_s1027" type="#_x0000_t202" style="position:absolute;left:0;text-align:left;margin-left:60.3pt;margin-top:3.1pt;width:414.25pt;height:16.4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" stroked="f">
                <v:textbox inset="0,0,0,0">
                  <w:txbxContent>
                    <w:p w14:paraId="0AE5126E" w14:textId="032307B7" w:rsidR="00C92C90" w:rsidRPr="009603C6" w:rsidRDefault="00C92C90" w:rsidP="00AB6602">
                      <w:pPr>
                        <w:pStyle w:val="Caption"/>
                        <w:rPr>
                          <w:rFonts w:cstheme="minorHAnsi"/>
                          <w:noProof/>
                          <w:color w:val="222222"/>
                        </w:rPr>
                      </w:pPr>
                      <w:bookmarkStart w:id="31" w:name="_Toc53171541"/>
                      <w:r>
                        <w:t xml:space="preserve">Figure </w:t>
                      </w:r>
                      <w:r w:rsidR="003A3037">
                        <w:fldChar w:fldCharType="begin"/>
                      </w:r>
                      <w:r w:rsidR="003A3037">
                        <w:instrText xml:space="preserve"> SEQ Figure \* ARABIC </w:instrText>
                      </w:r>
                      <w:r w:rsidR="003A3037">
                        <w:fldChar w:fldCharType="separate"/>
                      </w:r>
                      <w:r>
                        <w:rPr>
                          <w:noProof/>
                        </w:rPr>
                        <w:t>2</w:t>
                      </w:r>
                      <w:r w:rsidR="003A3037">
                        <w:rPr>
                          <w:noProof/>
                        </w:rPr>
                        <w:fldChar w:fldCharType="end"/>
                      </w:r>
                      <w:r>
                        <w:t xml:space="preserve">: Internal </w:t>
                      </w:r>
                      <w:bookmarkStart w:id="32" w:name="_GoBack"/>
                      <w:bookmarkEnd w:id="32"/>
                      <w:r>
                        <w:t>block diagram</w:t>
                      </w:r>
                      <w:bookmarkEnd w:id="31"/>
                    </w:p>
                  </w:txbxContent>
                </v:textbox>
                <w10:wrap type="through"/>
              </v:shape>
            </w:pict>
          </mc:Fallback>
        </mc:AlternateContent>
      </w:r>
    </w:p>
    <w:p w14:paraId="1135870A" w14:textId="1C0463E4" w:rsidR="00033E7F" w:rsidRPr="00C92C90" w:rsidRDefault="003A3037" w:rsidP="00B82A61">
      <w:pPr>
        <w:numPr>
          <w:ilvl w:val="0"/>
          <w:numId w:val="40"/>
        </w:numPr>
        <w:shd w:val="clear" w:color="auto" w:fill="FFFFFF"/>
        <w:spacing w:before="100" w:beforeAutospacing="1" w:after="24"/>
        <w:ind w:left="384"/>
        <w:jc w:val="both"/>
        <w:rPr>
          <w:rFonts w:asciiTheme="minorHAnsi" w:hAnsiTheme="minorHAnsi" w:cstheme="minorHAnsi"/>
          <w:sz w:val="24"/>
          <w:szCs w:val="24"/>
        </w:rPr>
      </w:pPr>
      <w:hyperlink r:id="rId38" w:tooltip="Package diagram" w:history="1">
        <w:bookmarkStart w:id="33" w:name="_Toc53158098"/>
        <w:bookmarkStart w:id="34" w:name="_Toc53405726"/>
        <w:r w:rsidR="00033E7F" w:rsidRPr="00C92C90">
          <w:rPr>
            <w:rStyle w:val="Heading2Char"/>
            <w:rFonts w:asciiTheme="minorHAnsi" w:hAnsiTheme="minorHAnsi" w:cstheme="minorHAnsi"/>
          </w:rPr>
          <w:t>Package diagram</w:t>
        </w:r>
        <w:bookmarkEnd w:id="33"/>
        <w:bookmarkEnd w:id="34"/>
      </w:hyperlink>
      <w:r w:rsidR="00033E7F" w:rsidRPr="00C92C90">
        <w:rPr>
          <w:rFonts w:asciiTheme="minorHAnsi" w:hAnsiTheme="minorHAnsi" w:cstheme="minorHAnsi"/>
          <w:sz w:val="24"/>
          <w:szCs w:val="24"/>
        </w:rPr>
        <w:t xml:space="preserve">: </w:t>
      </w:r>
      <w:r w:rsidR="00033E7F" w:rsidRPr="00C92C90">
        <w:rPr>
          <w:rFonts w:asciiTheme="minorHAnsi" w:hAnsiTheme="minorHAnsi" w:cstheme="minorHAnsi"/>
          <w:color w:val="403B3B"/>
          <w:sz w:val="24"/>
          <w:szCs w:val="24"/>
        </w:rPr>
        <w:t>A package diagram provides a means of visualizing the organization of a complex model into recognizable containers, which helps you to group the structures of the model and define high level relationships between these groupings. The structures can include name-spaces and their sub-packages, and other less formally defined groups of elements. The basis of allocating structures to packages could be, for example, access control, configuration management, ease of navigation, or dependency level.</w:t>
      </w:r>
    </w:p>
    <w:p w14:paraId="6F78E1BD" w14:textId="082AAC24" w:rsidR="00275389" w:rsidRDefault="00275389" w:rsidP="00275389">
      <w:pPr>
        <w:shd w:val="clear" w:color="auto" w:fill="FFFFFF"/>
        <w:spacing w:before="100" w:beforeAutospacing="1" w:after="24"/>
        <w:jc w:val="both"/>
        <w:rPr>
          <w:rFonts w:cs="Calibri"/>
          <w:color w:val="403B3B"/>
        </w:rPr>
      </w:pPr>
      <w:r>
        <w:rPr>
          <w:rFonts w:cs="Calibri"/>
          <w:noProof/>
          <w:color w:val="403B3B"/>
          <w:lang w:val="en-GB" w:eastAsia="en-GB" w:bidi="ar-SA"/>
        </w:rPr>
        <w:lastRenderedPageBreak/>
        <w:drawing>
          <wp:anchor distT="0" distB="0" distL="114300" distR="114300" simplePos="0" relativeHeight="251691520" behindDoc="0" locked="0" layoutInCell="1" allowOverlap="1" wp14:anchorId="2C329358" wp14:editId="04AAA4F2">
            <wp:simplePos x="0" y="0"/>
            <wp:positionH relativeFrom="margin">
              <wp:posOffset>1394912</wp:posOffset>
            </wp:positionH>
            <wp:positionV relativeFrom="paragraph">
              <wp:posOffset>167296</wp:posOffset>
            </wp:positionV>
            <wp:extent cx="2975610" cy="2233930"/>
            <wp:effectExtent l="0" t="0" r="0" b="0"/>
            <wp:wrapThrough wrapText="bothSides">
              <wp:wrapPolygon edited="0">
                <wp:start x="0" y="0"/>
                <wp:lineTo x="0" y="21367"/>
                <wp:lineTo x="21434" y="21367"/>
                <wp:lineTo x="2143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ckage_diag.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75610" cy="2233930"/>
                    </a:xfrm>
                    <a:prstGeom prst="rect">
                      <a:avLst/>
                    </a:prstGeom>
                  </pic:spPr>
                </pic:pic>
              </a:graphicData>
            </a:graphic>
            <wp14:sizeRelH relativeFrom="margin">
              <wp14:pctWidth>0</wp14:pctWidth>
            </wp14:sizeRelH>
            <wp14:sizeRelV relativeFrom="margin">
              <wp14:pctHeight>0</wp14:pctHeight>
            </wp14:sizeRelV>
          </wp:anchor>
        </w:drawing>
      </w:r>
    </w:p>
    <w:p w14:paraId="4AA0627D" w14:textId="54A7FDAA" w:rsidR="00275389" w:rsidRDefault="00275389" w:rsidP="00275389">
      <w:pPr>
        <w:shd w:val="clear" w:color="auto" w:fill="FFFFFF"/>
        <w:spacing w:before="100" w:beforeAutospacing="1" w:after="24"/>
        <w:jc w:val="both"/>
        <w:rPr>
          <w:rFonts w:cs="Calibri"/>
          <w:color w:val="403B3B"/>
        </w:rPr>
      </w:pPr>
    </w:p>
    <w:p w14:paraId="7BB24A2B" w14:textId="48AFAE1E" w:rsidR="00275389" w:rsidRDefault="00275389" w:rsidP="00275389">
      <w:pPr>
        <w:shd w:val="clear" w:color="auto" w:fill="FFFFFF"/>
        <w:spacing w:before="100" w:beforeAutospacing="1" w:after="24"/>
        <w:jc w:val="both"/>
        <w:rPr>
          <w:rFonts w:cs="Calibri"/>
          <w:color w:val="403B3B"/>
        </w:rPr>
      </w:pPr>
    </w:p>
    <w:p w14:paraId="16B78932" w14:textId="01183F48" w:rsidR="00275389" w:rsidRDefault="00275389" w:rsidP="00275389">
      <w:pPr>
        <w:shd w:val="clear" w:color="auto" w:fill="FFFFFF"/>
        <w:spacing w:before="100" w:beforeAutospacing="1" w:after="24"/>
        <w:jc w:val="both"/>
        <w:rPr>
          <w:rFonts w:cs="Calibri"/>
          <w:color w:val="403B3B"/>
        </w:rPr>
      </w:pPr>
    </w:p>
    <w:p w14:paraId="1A404C1B" w14:textId="0500E681" w:rsidR="00275389" w:rsidRDefault="00275389" w:rsidP="00275389">
      <w:pPr>
        <w:shd w:val="clear" w:color="auto" w:fill="FFFFFF"/>
        <w:spacing w:before="100" w:beforeAutospacing="1" w:after="24"/>
        <w:jc w:val="both"/>
        <w:rPr>
          <w:rFonts w:cs="Calibri"/>
          <w:color w:val="403B3B"/>
        </w:rPr>
      </w:pPr>
    </w:p>
    <w:p w14:paraId="0E9798F7" w14:textId="5C9CFD87" w:rsidR="00275389" w:rsidRDefault="00275389" w:rsidP="00275389">
      <w:pPr>
        <w:shd w:val="clear" w:color="auto" w:fill="FFFFFF"/>
        <w:spacing w:before="100" w:beforeAutospacing="1" w:after="24"/>
        <w:jc w:val="both"/>
        <w:rPr>
          <w:rFonts w:cs="Calibri"/>
          <w:color w:val="403B3B"/>
        </w:rPr>
      </w:pPr>
    </w:p>
    <w:p w14:paraId="4D8A447A" w14:textId="1975444E" w:rsidR="00033E7F" w:rsidRDefault="00033E7F" w:rsidP="00275389">
      <w:pPr>
        <w:shd w:val="clear" w:color="auto" w:fill="FFFFFF"/>
        <w:spacing w:before="100" w:beforeAutospacing="1" w:after="24"/>
        <w:ind w:firstLine="0"/>
        <w:rPr>
          <w:rFonts w:asciiTheme="minorHAnsi" w:hAnsiTheme="minorHAnsi" w:cstheme="minorHAnsi"/>
        </w:rPr>
      </w:pPr>
    </w:p>
    <w:p w14:paraId="03989B3D" w14:textId="0DB6FE69" w:rsidR="00C92C90" w:rsidRPr="00C92C90" w:rsidRDefault="00C92C90" w:rsidP="00C92C90">
      <w:pPr>
        <w:shd w:val="clear" w:color="auto" w:fill="FFFFFF"/>
        <w:spacing w:before="100" w:beforeAutospacing="1" w:after="24"/>
        <w:ind w:left="384" w:firstLine="0"/>
        <w:jc w:val="both"/>
        <w:rPr>
          <w:rFonts w:asciiTheme="minorHAnsi" w:hAnsiTheme="minorHAnsi" w:cstheme="minorHAnsi"/>
        </w:rPr>
      </w:pPr>
      <w:r>
        <w:rPr>
          <w:noProof/>
          <w:lang w:val="en-GB" w:eastAsia="en-GB" w:bidi="ar-SA"/>
        </w:rPr>
        <mc:AlternateContent>
          <mc:Choice Requires="wps">
            <w:drawing>
              <wp:anchor distT="0" distB="0" distL="114300" distR="114300" simplePos="0" relativeHeight="251693568" behindDoc="0" locked="0" layoutInCell="1" allowOverlap="1" wp14:anchorId="4E4F2A4C" wp14:editId="38F8CA31">
                <wp:simplePos x="0" y="0"/>
                <wp:positionH relativeFrom="column">
                  <wp:posOffset>1794510</wp:posOffset>
                </wp:positionH>
                <wp:positionV relativeFrom="paragraph">
                  <wp:posOffset>201295</wp:posOffset>
                </wp:positionV>
                <wp:extent cx="2975610" cy="635"/>
                <wp:effectExtent l="0" t="0" r="0" b="0"/>
                <wp:wrapThrough wrapText="bothSides">
                  <wp:wrapPolygon edited="0">
                    <wp:start x="0" y="0"/>
                    <wp:lineTo x="0" y="21600"/>
                    <wp:lineTo x="21600" y="21600"/>
                    <wp:lineTo x="21600" y="0"/>
                  </wp:wrapPolygon>
                </wp:wrapThrough>
                <wp:docPr id="6" name="Text Box 6"/>
                <wp:cNvGraphicFramePr/>
                <a:graphic xmlns:a="http://schemas.openxmlformats.org/drawingml/2006/main">
                  <a:graphicData uri="http://schemas.microsoft.com/office/word/2010/wordprocessingShape">
                    <wps:wsp>
                      <wps:cNvSpPr txBox="1"/>
                      <wps:spPr>
                        <a:xfrm>
                          <a:off x="0" y="0"/>
                          <a:ext cx="2975610" cy="635"/>
                        </a:xfrm>
                        <a:prstGeom prst="rect">
                          <a:avLst/>
                        </a:prstGeom>
                        <a:solidFill>
                          <a:prstClr val="white"/>
                        </a:solidFill>
                        <a:ln>
                          <a:noFill/>
                        </a:ln>
                      </wps:spPr>
                      <wps:txbx>
                        <w:txbxContent>
                          <w:p w14:paraId="00259D1B" w14:textId="22DB9C7E" w:rsidR="00C92C90" w:rsidRPr="007D1F62" w:rsidRDefault="00C92C90" w:rsidP="00275389">
                            <w:pPr>
                              <w:pStyle w:val="Caption"/>
                              <w:rPr>
                                <w:rFonts w:cs="Calibri"/>
                                <w:noProof/>
                                <w:color w:val="403B3B"/>
                              </w:rPr>
                            </w:pPr>
                            <w:bookmarkStart w:id="35" w:name="_Toc53171542"/>
                            <w:r>
                              <w:t xml:space="preserve">Figure </w:t>
                            </w:r>
                            <w:r w:rsidR="003A3037">
                              <w:fldChar w:fldCharType="begin"/>
                            </w:r>
                            <w:r w:rsidR="003A3037">
                              <w:instrText xml:space="preserve"> SEQ Figure \* ARABIC </w:instrText>
                            </w:r>
                            <w:r w:rsidR="003A3037">
                              <w:fldChar w:fldCharType="separate"/>
                            </w:r>
                            <w:r>
                              <w:rPr>
                                <w:noProof/>
                              </w:rPr>
                              <w:t>3</w:t>
                            </w:r>
                            <w:r w:rsidR="003A3037">
                              <w:rPr>
                                <w:noProof/>
                              </w:rPr>
                              <w:fldChar w:fldCharType="end"/>
                            </w:r>
                            <w:r>
                              <w:t>:Package Diagram of a Bank</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F2A4C" id="Text Box 6" o:spid="_x0000_s1028" type="#_x0000_t202" style="position:absolute;left:0;text-align:left;margin-left:141.3pt;margin-top:15.85pt;width:234.3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I9aLQIAAGQEAAAOAAAAZHJzL2Uyb0RvYy54bWysVMFu2zAMvQ/YPwi6L04yNNu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" stroked="f">
                <v:textbox style="mso-fit-shape-to-text:t" inset="0,0,0,0">
                  <w:txbxContent>
                    <w:p w14:paraId="00259D1B" w14:textId="22DB9C7E" w:rsidR="00C92C90" w:rsidRPr="007D1F62" w:rsidRDefault="00C92C90" w:rsidP="00275389">
                      <w:pPr>
                        <w:pStyle w:val="Caption"/>
                        <w:rPr>
                          <w:rFonts w:cs="Calibri"/>
                          <w:noProof/>
                          <w:color w:val="403B3B"/>
                        </w:rPr>
                      </w:pPr>
                      <w:bookmarkStart w:id="36" w:name="_Toc53171542"/>
                      <w:r>
                        <w:t xml:space="preserve">Figure </w:t>
                      </w:r>
                      <w:r w:rsidR="003A3037">
                        <w:fldChar w:fldCharType="begin"/>
                      </w:r>
                      <w:r w:rsidR="003A3037">
                        <w:instrText xml:space="preserve"> SEQ Figure \* ARABIC </w:instrText>
                      </w:r>
                      <w:r w:rsidR="003A3037">
                        <w:fldChar w:fldCharType="separate"/>
                      </w:r>
                      <w:r>
                        <w:rPr>
                          <w:noProof/>
                        </w:rPr>
                        <w:t>3</w:t>
                      </w:r>
                      <w:r w:rsidR="003A3037">
                        <w:rPr>
                          <w:noProof/>
                        </w:rPr>
                        <w:fldChar w:fldCharType="end"/>
                      </w:r>
                      <w:r>
                        <w:t>:Package Diagram of a Bank</w:t>
                      </w:r>
                      <w:bookmarkEnd w:id="36"/>
                    </w:p>
                  </w:txbxContent>
                </v:textbox>
                <w10:wrap type="through"/>
              </v:shape>
            </w:pict>
          </mc:Fallback>
        </mc:AlternateContent>
      </w:r>
    </w:p>
    <w:p w14:paraId="4C71DEDA" w14:textId="53DB306A" w:rsidR="00033E7F" w:rsidRPr="00C92C90" w:rsidRDefault="003A3037" w:rsidP="00B82A61">
      <w:pPr>
        <w:numPr>
          <w:ilvl w:val="0"/>
          <w:numId w:val="40"/>
        </w:numPr>
        <w:shd w:val="clear" w:color="auto" w:fill="FFFFFF"/>
        <w:spacing w:before="100" w:beforeAutospacing="1" w:after="24"/>
        <w:ind w:left="384"/>
        <w:jc w:val="both"/>
        <w:rPr>
          <w:rFonts w:asciiTheme="minorHAnsi" w:hAnsiTheme="minorHAnsi" w:cstheme="minorHAnsi"/>
          <w:sz w:val="24"/>
          <w:szCs w:val="24"/>
        </w:rPr>
      </w:pPr>
      <w:hyperlink r:id="rId40" w:tooltip="Use case diagram" w:history="1">
        <w:bookmarkStart w:id="37" w:name="_Toc53158099"/>
        <w:bookmarkStart w:id="38" w:name="_Toc53405727"/>
        <w:r w:rsidR="00033E7F" w:rsidRPr="00C92C90">
          <w:rPr>
            <w:rStyle w:val="Heading2Char"/>
            <w:rFonts w:asciiTheme="minorHAnsi" w:hAnsiTheme="minorHAnsi" w:cstheme="minorHAnsi"/>
          </w:rPr>
          <w:t>Use case diagram</w:t>
        </w:r>
        <w:bookmarkEnd w:id="37"/>
        <w:bookmarkEnd w:id="38"/>
      </w:hyperlink>
      <w:r w:rsidR="00033E7F" w:rsidRPr="00C92C90">
        <w:rPr>
          <w:rFonts w:asciiTheme="minorHAnsi" w:hAnsiTheme="minorHAnsi" w:cstheme="minorHAnsi"/>
          <w:sz w:val="24"/>
          <w:szCs w:val="24"/>
        </w:rPr>
        <w:t xml:space="preserve">: </w:t>
      </w:r>
      <w:r w:rsidR="00033E7F" w:rsidRPr="00C92C90">
        <w:rPr>
          <w:rFonts w:asciiTheme="minorHAnsi" w:hAnsiTheme="minorHAnsi" w:cstheme="minorHAnsi"/>
          <w:color w:val="403B3B"/>
          <w:sz w:val="24"/>
          <w:szCs w:val="24"/>
        </w:rPr>
        <w:t>A Use Case diagram is used to define and view Use Cases and the Actors that derive value from the system. The Use Case diagram describes the relationship between the Actors and the Use Cases. Enclosing the Use Case within a Boundary defines the border of the system; the Actors by definition lie outside the boundary.</w:t>
      </w:r>
    </w:p>
    <w:p w14:paraId="759DD6CD" w14:textId="55FB3B23" w:rsidR="00275389" w:rsidRDefault="00275389" w:rsidP="00275389">
      <w:pPr>
        <w:shd w:val="clear" w:color="auto" w:fill="FFFFFF"/>
        <w:spacing w:before="100" w:beforeAutospacing="1" w:after="24"/>
        <w:jc w:val="both"/>
        <w:rPr>
          <w:rFonts w:cs="Calibri"/>
          <w:color w:val="403B3B"/>
        </w:rPr>
      </w:pPr>
      <w:r>
        <w:rPr>
          <w:noProof/>
          <w:lang w:val="en-GB" w:eastAsia="en-GB" w:bidi="ar-SA"/>
        </w:rPr>
        <mc:AlternateContent>
          <mc:Choice Requires="wps">
            <w:drawing>
              <wp:anchor distT="0" distB="0" distL="114300" distR="114300" simplePos="0" relativeHeight="251696640" behindDoc="0" locked="0" layoutInCell="1" allowOverlap="1" wp14:anchorId="2218811D" wp14:editId="1C38B0EB">
                <wp:simplePos x="0" y="0"/>
                <wp:positionH relativeFrom="column">
                  <wp:posOffset>1897380</wp:posOffset>
                </wp:positionH>
                <wp:positionV relativeFrom="paragraph">
                  <wp:posOffset>2739390</wp:posOffset>
                </wp:positionV>
                <wp:extent cx="2254885" cy="635"/>
                <wp:effectExtent l="0" t="0" r="0" b="0"/>
                <wp:wrapThrough wrapText="bothSides">
                  <wp:wrapPolygon edited="0">
                    <wp:start x="0" y="0"/>
                    <wp:lineTo x="0" y="21600"/>
                    <wp:lineTo x="21600" y="21600"/>
                    <wp:lineTo x="21600" y="0"/>
                  </wp:wrapPolygon>
                </wp:wrapThrough>
                <wp:docPr id="8" name="Text Box 8"/>
                <wp:cNvGraphicFramePr/>
                <a:graphic xmlns:a="http://schemas.openxmlformats.org/drawingml/2006/main">
                  <a:graphicData uri="http://schemas.microsoft.com/office/word/2010/wordprocessingShape">
                    <wps:wsp>
                      <wps:cNvSpPr txBox="1"/>
                      <wps:spPr>
                        <a:xfrm>
                          <a:off x="0" y="0"/>
                          <a:ext cx="2254885" cy="635"/>
                        </a:xfrm>
                        <a:prstGeom prst="rect">
                          <a:avLst/>
                        </a:prstGeom>
                        <a:solidFill>
                          <a:prstClr val="white"/>
                        </a:solidFill>
                        <a:ln>
                          <a:noFill/>
                        </a:ln>
                      </wps:spPr>
                      <wps:txbx>
                        <w:txbxContent>
                          <w:p w14:paraId="1591428A" w14:textId="0A54FF48" w:rsidR="00C92C90" w:rsidRPr="00DE1AB6" w:rsidRDefault="00C92C90" w:rsidP="00275389">
                            <w:pPr>
                              <w:pStyle w:val="Caption"/>
                              <w:rPr>
                                <w:rFonts w:cs="Calibri"/>
                                <w:noProof/>
                                <w:color w:val="403B3B"/>
                              </w:rPr>
                            </w:pPr>
                            <w:bookmarkStart w:id="39" w:name="_Toc53171543"/>
                            <w:r>
                              <w:t xml:space="preserve">Figure </w:t>
                            </w:r>
                            <w:r w:rsidR="003A3037">
                              <w:fldChar w:fldCharType="begin"/>
                            </w:r>
                            <w:r w:rsidR="003A3037">
                              <w:instrText xml:space="preserve"> SEQ Figure \* ARABIC </w:instrText>
                            </w:r>
                            <w:r w:rsidR="003A3037">
                              <w:fldChar w:fldCharType="separate"/>
                            </w:r>
                            <w:r>
                              <w:rPr>
                                <w:noProof/>
                              </w:rPr>
                              <w:t>4</w:t>
                            </w:r>
                            <w:r w:rsidR="003A3037">
                              <w:rPr>
                                <w:noProof/>
                              </w:rPr>
                              <w:fldChar w:fldCharType="end"/>
                            </w:r>
                            <w:r>
                              <w:t xml:space="preserve">:Use case diagram of a </w:t>
                            </w:r>
                            <w:proofErr w:type="spellStart"/>
                            <w:r>
                              <w:t>Bnak</w:t>
                            </w:r>
                            <w:bookmarkEnd w:id="3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8811D" id="Text Box 8" o:spid="_x0000_s1029" type="#_x0000_t202" style="position:absolute;left:0;text-align:left;margin-left:149.4pt;margin-top:215.7pt;width:177.55pt;height:.0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" stroked="f">
                <v:textbox style="mso-fit-shape-to-text:t" inset="0,0,0,0">
                  <w:txbxContent>
                    <w:p w14:paraId="1591428A" w14:textId="0A54FF48" w:rsidR="00C92C90" w:rsidRPr="00DE1AB6" w:rsidRDefault="00C92C90" w:rsidP="00275389">
                      <w:pPr>
                        <w:pStyle w:val="Caption"/>
                        <w:rPr>
                          <w:rFonts w:cs="Calibri"/>
                          <w:noProof/>
                          <w:color w:val="403B3B"/>
                        </w:rPr>
                      </w:pPr>
                      <w:bookmarkStart w:id="40" w:name="_Toc53171543"/>
                      <w:r>
                        <w:t xml:space="preserve">Figure </w:t>
                      </w:r>
                      <w:r w:rsidR="003A3037">
                        <w:fldChar w:fldCharType="begin"/>
                      </w:r>
                      <w:r w:rsidR="003A3037">
                        <w:instrText xml:space="preserve"> SEQ Figure \* ARABIC </w:instrText>
                      </w:r>
                      <w:r w:rsidR="003A3037">
                        <w:fldChar w:fldCharType="separate"/>
                      </w:r>
                      <w:r>
                        <w:rPr>
                          <w:noProof/>
                        </w:rPr>
                        <w:t>4</w:t>
                      </w:r>
                      <w:r w:rsidR="003A3037">
                        <w:rPr>
                          <w:noProof/>
                        </w:rPr>
                        <w:fldChar w:fldCharType="end"/>
                      </w:r>
                      <w:r>
                        <w:t xml:space="preserve">:Use case diagram of a </w:t>
                      </w:r>
                      <w:proofErr w:type="spellStart"/>
                      <w:r>
                        <w:t>Bnak</w:t>
                      </w:r>
                      <w:bookmarkEnd w:id="40"/>
                      <w:proofErr w:type="spellEnd"/>
                    </w:p>
                  </w:txbxContent>
                </v:textbox>
                <w10:wrap type="through"/>
              </v:shape>
            </w:pict>
          </mc:Fallback>
        </mc:AlternateContent>
      </w:r>
      <w:r>
        <w:rPr>
          <w:rFonts w:cs="Calibri"/>
          <w:noProof/>
          <w:color w:val="403B3B"/>
          <w:lang w:val="en-GB" w:eastAsia="en-GB" w:bidi="ar-SA"/>
        </w:rPr>
        <w:drawing>
          <wp:anchor distT="0" distB="0" distL="114300" distR="114300" simplePos="0" relativeHeight="251694592" behindDoc="0" locked="0" layoutInCell="1" allowOverlap="1" wp14:anchorId="099879DB" wp14:editId="29AFB1B5">
            <wp:simplePos x="0" y="0"/>
            <wp:positionH relativeFrom="margin">
              <wp:posOffset>1897552</wp:posOffset>
            </wp:positionH>
            <wp:positionV relativeFrom="paragraph">
              <wp:posOffset>167091</wp:posOffset>
            </wp:positionV>
            <wp:extent cx="2254885" cy="2515235"/>
            <wp:effectExtent l="0" t="0" r="0" b="0"/>
            <wp:wrapThrough wrapText="bothSides">
              <wp:wrapPolygon edited="0">
                <wp:start x="0" y="0"/>
                <wp:lineTo x="0" y="21431"/>
                <wp:lineTo x="21351" y="21431"/>
                <wp:lineTo x="2135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_cas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54885" cy="2515235"/>
                    </a:xfrm>
                    <a:prstGeom prst="rect">
                      <a:avLst/>
                    </a:prstGeom>
                  </pic:spPr>
                </pic:pic>
              </a:graphicData>
            </a:graphic>
            <wp14:sizeRelH relativeFrom="margin">
              <wp14:pctWidth>0</wp14:pctWidth>
            </wp14:sizeRelH>
            <wp14:sizeRelV relativeFrom="margin">
              <wp14:pctHeight>0</wp14:pctHeight>
            </wp14:sizeRelV>
          </wp:anchor>
        </w:drawing>
      </w:r>
    </w:p>
    <w:p w14:paraId="01C01A97" w14:textId="6500544F" w:rsidR="00275389" w:rsidRDefault="00275389" w:rsidP="00275389">
      <w:pPr>
        <w:shd w:val="clear" w:color="auto" w:fill="FFFFFF"/>
        <w:spacing w:before="100" w:beforeAutospacing="1" w:after="24"/>
        <w:jc w:val="both"/>
        <w:rPr>
          <w:rFonts w:cs="Calibri"/>
          <w:color w:val="403B3B"/>
        </w:rPr>
      </w:pPr>
    </w:p>
    <w:p w14:paraId="6597269C" w14:textId="48AD9338" w:rsidR="00275389" w:rsidRDefault="00275389" w:rsidP="00275389">
      <w:pPr>
        <w:shd w:val="clear" w:color="auto" w:fill="FFFFFF"/>
        <w:spacing w:before="100" w:beforeAutospacing="1" w:after="24"/>
        <w:jc w:val="both"/>
        <w:rPr>
          <w:rFonts w:cs="Calibri"/>
          <w:color w:val="403B3B"/>
        </w:rPr>
      </w:pPr>
    </w:p>
    <w:p w14:paraId="45F599CB" w14:textId="2D723D52" w:rsidR="00275389" w:rsidRDefault="00275389" w:rsidP="00275389">
      <w:pPr>
        <w:shd w:val="clear" w:color="auto" w:fill="FFFFFF"/>
        <w:spacing w:before="100" w:beforeAutospacing="1" w:after="24"/>
        <w:jc w:val="both"/>
        <w:rPr>
          <w:rFonts w:cs="Calibri"/>
          <w:color w:val="403B3B"/>
        </w:rPr>
      </w:pPr>
    </w:p>
    <w:p w14:paraId="12A73AA6" w14:textId="4E973B7A" w:rsidR="00275389" w:rsidRDefault="00275389" w:rsidP="00275389">
      <w:pPr>
        <w:shd w:val="clear" w:color="auto" w:fill="FFFFFF"/>
        <w:spacing w:before="100" w:beforeAutospacing="1" w:after="24"/>
        <w:jc w:val="both"/>
        <w:rPr>
          <w:rFonts w:cs="Calibri"/>
          <w:color w:val="403B3B"/>
        </w:rPr>
      </w:pPr>
    </w:p>
    <w:p w14:paraId="1AD1876C" w14:textId="442E737F" w:rsidR="00275389" w:rsidRDefault="00275389" w:rsidP="00275389">
      <w:pPr>
        <w:shd w:val="clear" w:color="auto" w:fill="FFFFFF"/>
        <w:spacing w:before="100" w:beforeAutospacing="1" w:after="24"/>
        <w:jc w:val="both"/>
        <w:rPr>
          <w:rFonts w:cs="Calibri"/>
          <w:color w:val="403B3B"/>
        </w:rPr>
      </w:pPr>
    </w:p>
    <w:p w14:paraId="4511A501" w14:textId="3A6C9E2A" w:rsidR="00275389" w:rsidRDefault="00275389" w:rsidP="00275389">
      <w:pPr>
        <w:shd w:val="clear" w:color="auto" w:fill="FFFFFF"/>
        <w:spacing w:before="100" w:beforeAutospacing="1" w:after="24"/>
        <w:jc w:val="both"/>
        <w:rPr>
          <w:rFonts w:cs="Calibri"/>
          <w:color w:val="403B3B"/>
        </w:rPr>
      </w:pPr>
    </w:p>
    <w:p w14:paraId="73FC9330" w14:textId="77777777" w:rsidR="00275389" w:rsidRPr="006377EB" w:rsidRDefault="00275389" w:rsidP="00275389">
      <w:pPr>
        <w:shd w:val="clear" w:color="auto" w:fill="FFFFFF"/>
        <w:spacing w:before="100" w:beforeAutospacing="1" w:after="24"/>
        <w:jc w:val="both"/>
        <w:rPr>
          <w:rFonts w:asciiTheme="minorHAnsi" w:hAnsiTheme="minorHAnsi" w:cstheme="minorHAnsi"/>
        </w:rPr>
      </w:pPr>
    </w:p>
    <w:p w14:paraId="477F2590" w14:textId="77777777" w:rsidR="00033E7F" w:rsidRDefault="00033E7F" w:rsidP="00033E7F">
      <w:pPr>
        <w:shd w:val="clear" w:color="auto" w:fill="FFFFFF"/>
        <w:spacing w:before="100" w:beforeAutospacing="1" w:after="24"/>
        <w:ind w:left="384" w:firstLine="0"/>
        <w:rPr>
          <w:rFonts w:asciiTheme="minorHAnsi" w:hAnsiTheme="minorHAnsi" w:cstheme="minorHAnsi"/>
        </w:rPr>
      </w:pPr>
    </w:p>
    <w:p w14:paraId="73D0F361" w14:textId="5F8BB512" w:rsidR="00033E7F" w:rsidRPr="00C92C90" w:rsidRDefault="003A3037" w:rsidP="00B82A61">
      <w:pPr>
        <w:numPr>
          <w:ilvl w:val="0"/>
          <w:numId w:val="40"/>
        </w:numPr>
        <w:shd w:val="clear" w:color="auto" w:fill="FFFFFF"/>
        <w:spacing w:before="100" w:beforeAutospacing="1" w:after="24"/>
        <w:ind w:left="384"/>
        <w:jc w:val="both"/>
        <w:rPr>
          <w:rFonts w:asciiTheme="minorHAnsi" w:hAnsiTheme="minorHAnsi" w:cstheme="minorHAnsi"/>
          <w:sz w:val="24"/>
          <w:szCs w:val="24"/>
        </w:rPr>
      </w:pPr>
      <w:hyperlink r:id="rId42" w:tooltip="Activity diagram" w:history="1">
        <w:bookmarkStart w:id="41" w:name="_Toc53158100"/>
        <w:bookmarkStart w:id="42" w:name="_Toc53405728"/>
        <w:r w:rsidR="00033E7F" w:rsidRPr="00C92C90">
          <w:rPr>
            <w:rStyle w:val="Heading2Char"/>
            <w:rFonts w:asciiTheme="minorHAnsi" w:hAnsiTheme="minorHAnsi" w:cstheme="minorHAnsi"/>
          </w:rPr>
          <w:t>Activity diagram</w:t>
        </w:r>
        <w:bookmarkEnd w:id="41"/>
        <w:bookmarkEnd w:id="42"/>
      </w:hyperlink>
      <w:r w:rsidR="00033E7F" w:rsidRPr="00C92C90">
        <w:rPr>
          <w:rFonts w:asciiTheme="minorHAnsi" w:hAnsiTheme="minorHAnsi" w:cstheme="minorHAnsi"/>
          <w:sz w:val="24"/>
          <w:szCs w:val="24"/>
        </w:rPr>
        <w:t xml:space="preserve">: </w:t>
      </w:r>
      <w:r w:rsidR="00033E7F" w:rsidRPr="00C92C90">
        <w:rPr>
          <w:rFonts w:asciiTheme="minorHAnsi" w:hAnsiTheme="minorHAnsi" w:cstheme="minorHAnsi"/>
          <w:color w:val="403B3B"/>
          <w:sz w:val="24"/>
          <w:szCs w:val="24"/>
        </w:rPr>
        <w:t>Activity Diagrams can be used to define situations where parallel processing occurs in the execution of some activities. Activity diagrams are useful for engineering modeling, where they detail the processes involved in system activities.</w:t>
      </w:r>
    </w:p>
    <w:p w14:paraId="45DF5D52" w14:textId="0DBEDFC3" w:rsidR="00275389" w:rsidRDefault="00275389" w:rsidP="00275389">
      <w:pPr>
        <w:shd w:val="clear" w:color="auto" w:fill="FFFFFF"/>
        <w:spacing w:before="100" w:beforeAutospacing="1" w:after="24"/>
        <w:jc w:val="both"/>
        <w:rPr>
          <w:rFonts w:cs="Calibri"/>
          <w:color w:val="403B3B"/>
        </w:rPr>
      </w:pPr>
      <w:r>
        <w:rPr>
          <w:rFonts w:cs="Calibri"/>
          <w:noProof/>
          <w:color w:val="403B3B"/>
          <w:lang w:val="en-GB" w:eastAsia="en-GB" w:bidi="ar-SA"/>
        </w:rPr>
        <w:lastRenderedPageBreak/>
        <w:drawing>
          <wp:anchor distT="0" distB="0" distL="114300" distR="114300" simplePos="0" relativeHeight="251697664" behindDoc="0" locked="0" layoutInCell="1" allowOverlap="1" wp14:anchorId="03E46E79" wp14:editId="7DA328FB">
            <wp:simplePos x="0" y="0"/>
            <wp:positionH relativeFrom="column">
              <wp:posOffset>680773</wp:posOffset>
            </wp:positionH>
            <wp:positionV relativeFrom="paragraph">
              <wp:posOffset>221067</wp:posOffset>
            </wp:positionV>
            <wp:extent cx="4439920" cy="2603500"/>
            <wp:effectExtent l="0" t="0" r="0" b="6350"/>
            <wp:wrapThrough wrapText="bothSides">
              <wp:wrapPolygon edited="0">
                <wp:start x="0" y="0"/>
                <wp:lineTo x="0" y="21495"/>
                <wp:lineTo x="21501" y="21495"/>
                <wp:lineTo x="2150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_diag.PNG"/>
                    <pic:cNvPicPr/>
                  </pic:nvPicPr>
                  <pic:blipFill>
                    <a:blip r:embed="rId43">
                      <a:extLst>
                        <a:ext uri="{28A0092B-C50C-407E-A947-70E740481C1C}">
                          <a14:useLocalDpi xmlns:a14="http://schemas.microsoft.com/office/drawing/2010/main" val="0"/>
                        </a:ext>
                      </a:extLst>
                    </a:blip>
                    <a:stretch>
                      <a:fillRect/>
                    </a:stretch>
                  </pic:blipFill>
                  <pic:spPr>
                    <a:xfrm>
                      <a:off x="0" y="0"/>
                      <a:ext cx="4439920" cy="2603500"/>
                    </a:xfrm>
                    <a:prstGeom prst="rect">
                      <a:avLst/>
                    </a:prstGeom>
                  </pic:spPr>
                </pic:pic>
              </a:graphicData>
            </a:graphic>
            <wp14:sizeRelH relativeFrom="margin">
              <wp14:pctWidth>0</wp14:pctWidth>
            </wp14:sizeRelH>
            <wp14:sizeRelV relativeFrom="margin">
              <wp14:pctHeight>0</wp14:pctHeight>
            </wp14:sizeRelV>
          </wp:anchor>
        </w:drawing>
      </w:r>
    </w:p>
    <w:p w14:paraId="4099140B" w14:textId="4C4D5ACB" w:rsidR="00275389" w:rsidRDefault="00275389" w:rsidP="00275389">
      <w:pPr>
        <w:shd w:val="clear" w:color="auto" w:fill="FFFFFF"/>
        <w:spacing w:before="100" w:beforeAutospacing="1" w:after="24"/>
        <w:jc w:val="both"/>
        <w:rPr>
          <w:rFonts w:cs="Calibri"/>
          <w:color w:val="403B3B"/>
        </w:rPr>
      </w:pPr>
    </w:p>
    <w:p w14:paraId="6B59DA79" w14:textId="341E9D05" w:rsidR="00275389" w:rsidRDefault="00275389" w:rsidP="00275389">
      <w:pPr>
        <w:shd w:val="clear" w:color="auto" w:fill="FFFFFF"/>
        <w:spacing w:before="100" w:beforeAutospacing="1" w:after="24"/>
        <w:jc w:val="both"/>
        <w:rPr>
          <w:rFonts w:cs="Calibri"/>
          <w:color w:val="403B3B"/>
        </w:rPr>
      </w:pPr>
    </w:p>
    <w:p w14:paraId="157A9F70" w14:textId="0AA50476" w:rsidR="00275389" w:rsidRDefault="00275389" w:rsidP="00275389">
      <w:pPr>
        <w:shd w:val="clear" w:color="auto" w:fill="FFFFFF"/>
        <w:spacing w:before="100" w:beforeAutospacing="1" w:after="24"/>
        <w:jc w:val="both"/>
        <w:rPr>
          <w:rFonts w:cs="Calibri"/>
          <w:color w:val="403B3B"/>
        </w:rPr>
      </w:pPr>
    </w:p>
    <w:p w14:paraId="77A8CB53" w14:textId="48F8170E" w:rsidR="00275389" w:rsidRDefault="00275389" w:rsidP="00275389">
      <w:pPr>
        <w:shd w:val="clear" w:color="auto" w:fill="FFFFFF"/>
        <w:spacing w:before="100" w:beforeAutospacing="1" w:after="24"/>
        <w:jc w:val="both"/>
        <w:rPr>
          <w:rFonts w:cs="Calibri"/>
          <w:color w:val="403B3B"/>
        </w:rPr>
      </w:pPr>
    </w:p>
    <w:p w14:paraId="70994DFF" w14:textId="097C6763" w:rsidR="00275389" w:rsidRDefault="00275389" w:rsidP="00275389">
      <w:pPr>
        <w:shd w:val="clear" w:color="auto" w:fill="FFFFFF"/>
        <w:spacing w:before="100" w:beforeAutospacing="1" w:after="24"/>
        <w:jc w:val="both"/>
        <w:rPr>
          <w:rFonts w:cs="Calibri"/>
          <w:color w:val="403B3B"/>
        </w:rPr>
      </w:pPr>
    </w:p>
    <w:p w14:paraId="0497060D" w14:textId="69C4E77E" w:rsidR="00275389" w:rsidRDefault="00275389" w:rsidP="00275389">
      <w:pPr>
        <w:shd w:val="clear" w:color="auto" w:fill="FFFFFF"/>
        <w:spacing w:before="100" w:beforeAutospacing="1" w:after="24"/>
        <w:jc w:val="both"/>
        <w:rPr>
          <w:rFonts w:cs="Calibri"/>
          <w:color w:val="403B3B"/>
        </w:rPr>
      </w:pPr>
    </w:p>
    <w:p w14:paraId="41F1B36D" w14:textId="19DAC64D" w:rsidR="00275389" w:rsidRDefault="00275389" w:rsidP="00275389">
      <w:pPr>
        <w:shd w:val="clear" w:color="auto" w:fill="FFFFFF"/>
        <w:spacing w:before="100" w:beforeAutospacing="1" w:after="24"/>
        <w:jc w:val="both"/>
        <w:rPr>
          <w:rFonts w:cs="Calibri"/>
          <w:color w:val="403B3B"/>
        </w:rPr>
      </w:pPr>
    </w:p>
    <w:p w14:paraId="3215C9EC" w14:textId="333A1296" w:rsidR="00033E7F" w:rsidRPr="00275389" w:rsidRDefault="00275389" w:rsidP="00275389">
      <w:pPr>
        <w:shd w:val="clear" w:color="auto" w:fill="FFFFFF"/>
        <w:spacing w:before="100" w:beforeAutospacing="1" w:after="24"/>
        <w:jc w:val="both"/>
        <w:rPr>
          <w:rFonts w:cs="Calibri"/>
          <w:color w:val="403B3B"/>
        </w:rPr>
      </w:pPr>
      <w:r>
        <w:rPr>
          <w:noProof/>
          <w:lang w:val="en-GB" w:eastAsia="en-GB" w:bidi="ar-SA"/>
        </w:rPr>
        <mc:AlternateContent>
          <mc:Choice Requires="wps">
            <w:drawing>
              <wp:anchor distT="0" distB="0" distL="114300" distR="114300" simplePos="0" relativeHeight="251699712" behindDoc="0" locked="0" layoutInCell="1" allowOverlap="1" wp14:anchorId="494F441F" wp14:editId="0C2DF022">
                <wp:simplePos x="0" y="0"/>
                <wp:positionH relativeFrom="column">
                  <wp:posOffset>634365</wp:posOffset>
                </wp:positionH>
                <wp:positionV relativeFrom="paragraph">
                  <wp:posOffset>92710</wp:posOffset>
                </wp:positionV>
                <wp:extent cx="4486275" cy="193675"/>
                <wp:effectExtent l="0" t="0" r="9525" b="0"/>
                <wp:wrapThrough wrapText="bothSides">
                  <wp:wrapPolygon edited="0">
                    <wp:start x="0" y="0"/>
                    <wp:lineTo x="0" y="19121"/>
                    <wp:lineTo x="21554" y="19121"/>
                    <wp:lineTo x="21554"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4486275" cy="193675"/>
                        </a:xfrm>
                        <a:prstGeom prst="rect">
                          <a:avLst/>
                        </a:prstGeom>
                        <a:solidFill>
                          <a:prstClr val="white"/>
                        </a:solidFill>
                        <a:ln>
                          <a:noFill/>
                        </a:ln>
                      </wps:spPr>
                      <wps:txbx>
                        <w:txbxContent>
                          <w:p w14:paraId="2C324AED" w14:textId="53C7463F" w:rsidR="00C92C90" w:rsidRPr="00445B71" w:rsidRDefault="00C92C90" w:rsidP="00275389">
                            <w:pPr>
                              <w:pStyle w:val="Caption"/>
                              <w:rPr>
                                <w:rFonts w:cs="Calibri"/>
                                <w:noProof/>
                                <w:color w:val="403B3B"/>
                              </w:rPr>
                            </w:pPr>
                            <w:bookmarkStart w:id="43" w:name="_Toc53171544"/>
                            <w:r>
                              <w:t xml:space="preserve">Figure </w:t>
                            </w:r>
                            <w:r w:rsidR="003A3037">
                              <w:fldChar w:fldCharType="begin"/>
                            </w:r>
                            <w:r w:rsidR="003A3037">
                              <w:instrText xml:space="preserve"> SEQ Figure \* ARABIC </w:instrText>
                            </w:r>
                            <w:r w:rsidR="003A3037">
                              <w:fldChar w:fldCharType="separate"/>
                            </w:r>
                            <w:r>
                              <w:rPr>
                                <w:noProof/>
                              </w:rPr>
                              <w:t>5</w:t>
                            </w:r>
                            <w:r w:rsidR="003A3037">
                              <w:rPr>
                                <w:noProof/>
                              </w:rPr>
                              <w:fldChar w:fldCharType="end"/>
                            </w:r>
                            <w:r>
                              <w:t>: Activity Diagram of a Bank System</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F441F" id="Text Box 10" o:spid="_x0000_s1030" type="#_x0000_t202" style="position:absolute;left:0;text-align:left;margin-left:49.95pt;margin-top:7.3pt;width:353.25pt;height:15.2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" stroked="f">
                <v:textbox inset="0,0,0,0">
                  <w:txbxContent>
                    <w:p w14:paraId="2C324AED" w14:textId="53C7463F" w:rsidR="00C92C90" w:rsidRPr="00445B71" w:rsidRDefault="00C92C90" w:rsidP="00275389">
                      <w:pPr>
                        <w:pStyle w:val="Caption"/>
                        <w:rPr>
                          <w:rFonts w:cs="Calibri"/>
                          <w:noProof/>
                          <w:color w:val="403B3B"/>
                        </w:rPr>
                      </w:pPr>
                      <w:bookmarkStart w:id="44" w:name="_Toc53171544"/>
                      <w:r>
                        <w:t xml:space="preserve">Figure </w:t>
                      </w:r>
                      <w:r w:rsidR="003A3037">
                        <w:fldChar w:fldCharType="begin"/>
                      </w:r>
                      <w:r w:rsidR="003A3037">
                        <w:instrText xml:space="preserve"> SEQ Figure \* ARABIC </w:instrText>
                      </w:r>
                      <w:r w:rsidR="003A3037">
                        <w:fldChar w:fldCharType="separate"/>
                      </w:r>
                      <w:r>
                        <w:rPr>
                          <w:noProof/>
                        </w:rPr>
                        <w:t>5</w:t>
                      </w:r>
                      <w:r w:rsidR="003A3037">
                        <w:rPr>
                          <w:noProof/>
                        </w:rPr>
                        <w:fldChar w:fldCharType="end"/>
                      </w:r>
                      <w:r>
                        <w:t>: Activity Diagram of a Bank System</w:t>
                      </w:r>
                      <w:bookmarkEnd w:id="44"/>
                    </w:p>
                  </w:txbxContent>
                </v:textbox>
                <w10:wrap type="through"/>
              </v:shape>
            </w:pict>
          </mc:Fallback>
        </mc:AlternateContent>
      </w:r>
    </w:p>
    <w:p w14:paraId="08F03BFA" w14:textId="1A0C9240" w:rsidR="00033E7F" w:rsidRPr="00C92C90" w:rsidRDefault="003A3037" w:rsidP="00B82A61">
      <w:pPr>
        <w:numPr>
          <w:ilvl w:val="0"/>
          <w:numId w:val="40"/>
        </w:numPr>
        <w:shd w:val="clear" w:color="auto" w:fill="FFFFFF"/>
        <w:spacing w:before="100" w:beforeAutospacing="1" w:after="24"/>
        <w:ind w:left="384"/>
        <w:jc w:val="both"/>
        <w:rPr>
          <w:rFonts w:asciiTheme="minorHAnsi" w:hAnsiTheme="minorHAnsi" w:cstheme="minorHAnsi"/>
          <w:sz w:val="24"/>
          <w:szCs w:val="24"/>
        </w:rPr>
      </w:pPr>
      <w:hyperlink r:id="rId44" w:tooltip="Sequence diagram" w:history="1">
        <w:bookmarkStart w:id="45" w:name="_Toc53158101"/>
        <w:bookmarkStart w:id="46" w:name="_Toc53405729"/>
        <w:r w:rsidR="00033E7F" w:rsidRPr="00C92C90">
          <w:rPr>
            <w:rStyle w:val="Heading2Char"/>
            <w:rFonts w:asciiTheme="minorHAnsi" w:hAnsiTheme="minorHAnsi" w:cstheme="minorHAnsi"/>
          </w:rPr>
          <w:t>Sequence diagram</w:t>
        </w:r>
        <w:bookmarkEnd w:id="45"/>
        <w:bookmarkEnd w:id="46"/>
      </w:hyperlink>
      <w:r w:rsidR="00033E7F" w:rsidRPr="00C92C90">
        <w:rPr>
          <w:rFonts w:asciiTheme="minorHAnsi" w:hAnsiTheme="minorHAnsi" w:cstheme="minorHAnsi"/>
          <w:sz w:val="24"/>
          <w:szCs w:val="24"/>
        </w:rPr>
        <w:t xml:space="preserve">: </w:t>
      </w:r>
      <w:r w:rsidR="00033E7F" w:rsidRPr="00C92C90">
        <w:rPr>
          <w:rFonts w:asciiTheme="minorHAnsi" w:hAnsiTheme="minorHAnsi" w:cstheme="minorHAnsi"/>
          <w:color w:val="222222"/>
          <w:sz w:val="24"/>
          <w:szCs w:val="24"/>
          <w:shd w:val="clear" w:color="auto" w:fill="FFFFFF"/>
        </w:rPr>
        <w:t>A </w:t>
      </w:r>
      <w:r w:rsidR="00033E7F" w:rsidRPr="00C92C90">
        <w:rPr>
          <w:rFonts w:asciiTheme="minorHAnsi" w:hAnsiTheme="minorHAnsi" w:cstheme="minorHAnsi"/>
          <w:iCs/>
          <w:color w:val="222222"/>
          <w:sz w:val="24"/>
          <w:szCs w:val="24"/>
          <w:shd w:val="clear" w:color="auto" w:fill="FFFFFF"/>
        </w:rPr>
        <w:t>Sequence diagram</w:t>
      </w:r>
      <w:r w:rsidR="00033E7F" w:rsidRPr="00C92C90">
        <w:rPr>
          <w:rFonts w:asciiTheme="minorHAnsi" w:hAnsiTheme="minorHAnsi" w:cstheme="minorHAnsi"/>
          <w:color w:val="222222"/>
          <w:sz w:val="24"/>
          <w:szCs w:val="24"/>
          <w:shd w:val="clear" w:color="auto" w:fill="FFFFFF"/>
        </w:rPr>
        <w:t> is a dynamic behavioral diagram that shows interactions (collaborations) among distributed objects or services via sequences of messages exchanged, along with corresponding (optional) events.</w:t>
      </w:r>
    </w:p>
    <w:p w14:paraId="6F536A74" w14:textId="5AE9FD6A" w:rsidR="00275389" w:rsidRPr="00C92C90" w:rsidRDefault="00275389" w:rsidP="00275389">
      <w:pPr>
        <w:shd w:val="clear" w:color="auto" w:fill="FFFFFF"/>
        <w:spacing w:before="100" w:beforeAutospacing="1" w:after="24"/>
        <w:jc w:val="both"/>
        <w:rPr>
          <w:rFonts w:asciiTheme="minorHAnsi" w:hAnsiTheme="minorHAnsi" w:cstheme="minorHAnsi"/>
          <w:color w:val="222222"/>
          <w:sz w:val="24"/>
          <w:szCs w:val="24"/>
          <w:shd w:val="clear" w:color="auto" w:fill="FFFFFF"/>
        </w:rPr>
      </w:pPr>
    </w:p>
    <w:p w14:paraId="5DABC1D1" w14:textId="50B96445" w:rsidR="00275389" w:rsidRDefault="00275389" w:rsidP="00275389">
      <w:pPr>
        <w:shd w:val="clear" w:color="auto" w:fill="FFFFFF"/>
        <w:spacing w:before="100" w:beforeAutospacing="1" w:after="24"/>
        <w:jc w:val="both"/>
        <w:rPr>
          <w:rFonts w:asciiTheme="minorHAnsi" w:hAnsiTheme="minorHAnsi" w:cstheme="minorHAnsi"/>
          <w:color w:val="222222"/>
          <w:shd w:val="clear" w:color="auto" w:fill="FFFFFF"/>
        </w:rPr>
      </w:pPr>
      <w:r>
        <w:rPr>
          <w:noProof/>
          <w:lang w:val="en-GB" w:eastAsia="en-GB" w:bidi="ar-SA"/>
        </w:rPr>
        <mc:AlternateContent>
          <mc:Choice Requires="wps">
            <w:drawing>
              <wp:anchor distT="0" distB="0" distL="114300" distR="114300" simplePos="0" relativeHeight="251702784" behindDoc="0" locked="0" layoutInCell="1" allowOverlap="1" wp14:anchorId="73489589" wp14:editId="7C7CEC05">
                <wp:simplePos x="0" y="0"/>
                <wp:positionH relativeFrom="column">
                  <wp:posOffset>1098550</wp:posOffset>
                </wp:positionH>
                <wp:positionV relativeFrom="paragraph">
                  <wp:posOffset>3733800</wp:posOffset>
                </wp:positionV>
                <wp:extent cx="3641725" cy="635"/>
                <wp:effectExtent l="0" t="0" r="0" b="0"/>
                <wp:wrapThrough wrapText="bothSides">
                  <wp:wrapPolygon edited="0">
                    <wp:start x="0" y="0"/>
                    <wp:lineTo x="0" y="21600"/>
                    <wp:lineTo x="21600" y="21600"/>
                    <wp:lineTo x="21600" y="0"/>
                  </wp:wrapPolygon>
                </wp:wrapThrough>
                <wp:docPr id="12" name="Text Box 12"/>
                <wp:cNvGraphicFramePr/>
                <a:graphic xmlns:a="http://schemas.openxmlformats.org/drawingml/2006/main">
                  <a:graphicData uri="http://schemas.microsoft.com/office/word/2010/wordprocessingShape">
                    <wps:wsp>
                      <wps:cNvSpPr txBox="1"/>
                      <wps:spPr>
                        <a:xfrm>
                          <a:off x="0" y="0"/>
                          <a:ext cx="3641725" cy="635"/>
                        </a:xfrm>
                        <a:prstGeom prst="rect">
                          <a:avLst/>
                        </a:prstGeom>
                        <a:solidFill>
                          <a:prstClr val="white"/>
                        </a:solidFill>
                        <a:ln>
                          <a:noFill/>
                        </a:ln>
                      </wps:spPr>
                      <wps:txbx>
                        <w:txbxContent>
                          <w:p w14:paraId="5A983DDC" w14:textId="22AC79ED" w:rsidR="00C92C90" w:rsidRPr="00CC6FD9" w:rsidRDefault="00C92C90" w:rsidP="00275389">
                            <w:pPr>
                              <w:pStyle w:val="Caption"/>
                              <w:rPr>
                                <w:rFonts w:cstheme="minorHAnsi"/>
                                <w:noProof/>
                                <w:color w:val="222222"/>
                              </w:rPr>
                            </w:pPr>
                            <w:bookmarkStart w:id="47" w:name="_Toc53171545"/>
                            <w:r>
                              <w:t xml:space="preserve">Figure </w:t>
                            </w:r>
                            <w:r w:rsidR="003A3037">
                              <w:fldChar w:fldCharType="begin"/>
                            </w:r>
                            <w:r w:rsidR="003A3037">
                              <w:instrText xml:space="preserve"> SEQ Figure \* ARABIC </w:instrText>
                            </w:r>
                            <w:r w:rsidR="003A3037">
                              <w:fldChar w:fldCharType="separate"/>
                            </w:r>
                            <w:r>
                              <w:rPr>
                                <w:noProof/>
                              </w:rPr>
                              <w:t>6</w:t>
                            </w:r>
                            <w:r w:rsidR="003A3037">
                              <w:rPr>
                                <w:noProof/>
                              </w:rPr>
                              <w:fldChar w:fldCharType="end"/>
                            </w:r>
                            <w:r>
                              <w:t>:Server and Client Chart</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89589" id="Text Box 12" o:spid="_x0000_s1031" type="#_x0000_t202" style="position:absolute;left:0;text-align:left;margin-left:86.5pt;margin-top:294pt;width:286.75pt;height:.05pt;z-index:25170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" stroked="f">
                <v:textbox style="mso-fit-shape-to-text:t" inset="0,0,0,0">
                  <w:txbxContent>
                    <w:p w14:paraId="5A983DDC" w14:textId="22AC79ED" w:rsidR="00C92C90" w:rsidRPr="00CC6FD9" w:rsidRDefault="00C92C90" w:rsidP="00275389">
                      <w:pPr>
                        <w:pStyle w:val="Caption"/>
                        <w:rPr>
                          <w:rFonts w:cstheme="minorHAnsi"/>
                          <w:noProof/>
                          <w:color w:val="222222"/>
                        </w:rPr>
                      </w:pPr>
                      <w:bookmarkStart w:id="48" w:name="_Toc53171545"/>
                      <w:r>
                        <w:t xml:space="preserve">Figure </w:t>
                      </w:r>
                      <w:r w:rsidR="003A3037">
                        <w:fldChar w:fldCharType="begin"/>
                      </w:r>
                      <w:r w:rsidR="003A3037">
                        <w:instrText xml:space="preserve"> SEQ Figure \* ARABIC </w:instrText>
                      </w:r>
                      <w:r w:rsidR="003A3037">
                        <w:fldChar w:fldCharType="separate"/>
                      </w:r>
                      <w:r>
                        <w:rPr>
                          <w:noProof/>
                        </w:rPr>
                        <w:t>6</w:t>
                      </w:r>
                      <w:r w:rsidR="003A3037">
                        <w:rPr>
                          <w:noProof/>
                        </w:rPr>
                        <w:fldChar w:fldCharType="end"/>
                      </w:r>
                      <w:r>
                        <w:t>:Server and Client Chart</w:t>
                      </w:r>
                      <w:bookmarkEnd w:id="48"/>
                    </w:p>
                  </w:txbxContent>
                </v:textbox>
                <w10:wrap type="through"/>
              </v:shape>
            </w:pict>
          </mc:Fallback>
        </mc:AlternateContent>
      </w:r>
      <w:r>
        <w:rPr>
          <w:rFonts w:asciiTheme="minorHAnsi" w:hAnsiTheme="minorHAnsi" w:cstheme="minorHAnsi"/>
          <w:noProof/>
          <w:color w:val="222222"/>
          <w:lang w:val="en-GB" w:eastAsia="en-GB" w:bidi="ar-SA"/>
        </w:rPr>
        <w:drawing>
          <wp:anchor distT="0" distB="0" distL="114300" distR="114300" simplePos="0" relativeHeight="251700736" behindDoc="0" locked="0" layoutInCell="1" allowOverlap="1" wp14:anchorId="40972D70" wp14:editId="228DEE60">
            <wp:simplePos x="0" y="0"/>
            <wp:positionH relativeFrom="margin">
              <wp:posOffset>1098820</wp:posOffset>
            </wp:positionH>
            <wp:positionV relativeFrom="paragraph">
              <wp:posOffset>74650</wp:posOffset>
            </wp:positionV>
            <wp:extent cx="3641725" cy="3602355"/>
            <wp:effectExtent l="0" t="0" r="0" b="0"/>
            <wp:wrapThrough wrapText="bothSides">
              <wp:wrapPolygon edited="0">
                <wp:start x="0" y="0"/>
                <wp:lineTo x="0" y="21474"/>
                <wp:lineTo x="21468" y="21474"/>
                <wp:lineTo x="2146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PNG"/>
                    <pic:cNvPicPr/>
                  </pic:nvPicPr>
                  <pic:blipFill>
                    <a:blip r:embed="rId45">
                      <a:extLst>
                        <a:ext uri="{28A0092B-C50C-407E-A947-70E740481C1C}">
                          <a14:useLocalDpi xmlns:a14="http://schemas.microsoft.com/office/drawing/2010/main" val="0"/>
                        </a:ext>
                      </a:extLst>
                    </a:blip>
                    <a:stretch>
                      <a:fillRect/>
                    </a:stretch>
                  </pic:blipFill>
                  <pic:spPr>
                    <a:xfrm>
                      <a:off x="0" y="0"/>
                      <a:ext cx="3641725" cy="3602355"/>
                    </a:xfrm>
                    <a:prstGeom prst="rect">
                      <a:avLst/>
                    </a:prstGeom>
                  </pic:spPr>
                </pic:pic>
              </a:graphicData>
            </a:graphic>
            <wp14:sizeRelH relativeFrom="margin">
              <wp14:pctWidth>0</wp14:pctWidth>
            </wp14:sizeRelH>
            <wp14:sizeRelV relativeFrom="margin">
              <wp14:pctHeight>0</wp14:pctHeight>
            </wp14:sizeRelV>
          </wp:anchor>
        </w:drawing>
      </w:r>
    </w:p>
    <w:p w14:paraId="3A69733D" w14:textId="42503C99" w:rsidR="00275389" w:rsidRDefault="00275389" w:rsidP="00275389">
      <w:pPr>
        <w:shd w:val="clear" w:color="auto" w:fill="FFFFFF"/>
        <w:spacing w:before="100" w:beforeAutospacing="1" w:after="24"/>
        <w:jc w:val="both"/>
        <w:rPr>
          <w:rFonts w:asciiTheme="minorHAnsi" w:hAnsiTheme="minorHAnsi" w:cstheme="minorHAnsi"/>
          <w:color w:val="222222"/>
          <w:shd w:val="clear" w:color="auto" w:fill="FFFFFF"/>
        </w:rPr>
      </w:pPr>
    </w:p>
    <w:p w14:paraId="1B318EA1" w14:textId="04607727" w:rsidR="00275389" w:rsidRDefault="00275389" w:rsidP="00275389">
      <w:pPr>
        <w:shd w:val="clear" w:color="auto" w:fill="FFFFFF"/>
        <w:spacing w:before="100" w:beforeAutospacing="1" w:after="24"/>
        <w:jc w:val="both"/>
        <w:rPr>
          <w:rFonts w:asciiTheme="minorHAnsi" w:hAnsiTheme="minorHAnsi" w:cstheme="minorHAnsi"/>
          <w:color w:val="222222"/>
          <w:shd w:val="clear" w:color="auto" w:fill="FFFFFF"/>
        </w:rPr>
      </w:pPr>
    </w:p>
    <w:p w14:paraId="03C7D87B" w14:textId="1DD1AAA3" w:rsidR="00275389" w:rsidRDefault="00275389" w:rsidP="00275389">
      <w:pPr>
        <w:shd w:val="clear" w:color="auto" w:fill="FFFFFF"/>
        <w:spacing w:before="100" w:beforeAutospacing="1" w:after="24"/>
        <w:jc w:val="both"/>
        <w:rPr>
          <w:rFonts w:asciiTheme="minorHAnsi" w:hAnsiTheme="minorHAnsi" w:cstheme="minorHAnsi"/>
          <w:color w:val="222222"/>
          <w:shd w:val="clear" w:color="auto" w:fill="FFFFFF"/>
        </w:rPr>
      </w:pPr>
    </w:p>
    <w:p w14:paraId="0F8BE910" w14:textId="5258A9C7" w:rsidR="00275389" w:rsidRDefault="00275389" w:rsidP="00275389">
      <w:pPr>
        <w:shd w:val="clear" w:color="auto" w:fill="FFFFFF"/>
        <w:spacing w:before="100" w:beforeAutospacing="1" w:after="24"/>
        <w:jc w:val="both"/>
        <w:rPr>
          <w:rFonts w:asciiTheme="minorHAnsi" w:hAnsiTheme="minorHAnsi" w:cstheme="minorHAnsi"/>
          <w:color w:val="222222"/>
          <w:shd w:val="clear" w:color="auto" w:fill="FFFFFF"/>
        </w:rPr>
      </w:pPr>
    </w:p>
    <w:p w14:paraId="2E7623F1" w14:textId="4225C22A" w:rsidR="00275389" w:rsidRDefault="00275389" w:rsidP="00275389">
      <w:pPr>
        <w:shd w:val="clear" w:color="auto" w:fill="FFFFFF"/>
        <w:spacing w:before="100" w:beforeAutospacing="1" w:after="24"/>
        <w:jc w:val="both"/>
        <w:rPr>
          <w:rFonts w:asciiTheme="minorHAnsi" w:hAnsiTheme="minorHAnsi" w:cstheme="minorHAnsi"/>
          <w:color w:val="222222"/>
          <w:shd w:val="clear" w:color="auto" w:fill="FFFFFF"/>
        </w:rPr>
      </w:pPr>
    </w:p>
    <w:p w14:paraId="3D96A9E3" w14:textId="25B7B7D1" w:rsidR="00275389" w:rsidRDefault="00275389" w:rsidP="00275389">
      <w:pPr>
        <w:shd w:val="clear" w:color="auto" w:fill="FFFFFF"/>
        <w:spacing w:before="100" w:beforeAutospacing="1" w:after="24"/>
        <w:jc w:val="both"/>
        <w:rPr>
          <w:rFonts w:asciiTheme="minorHAnsi" w:hAnsiTheme="minorHAnsi" w:cstheme="minorHAnsi"/>
          <w:color w:val="222222"/>
          <w:shd w:val="clear" w:color="auto" w:fill="FFFFFF"/>
        </w:rPr>
      </w:pPr>
    </w:p>
    <w:p w14:paraId="14139F5A" w14:textId="77777777" w:rsidR="00275389" w:rsidRPr="006377EB" w:rsidRDefault="00275389" w:rsidP="00275389">
      <w:pPr>
        <w:shd w:val="clear" w:color="auto" w:fill="FFFFFF"/>
        <w:spacing w:before="100" w:beforeAutospacing="1" w:after="24"/>
        <w:jc w:val="both"/>
        <w:rPr>
          <w:rFonts w:asciiTheme="minorHAnsi" w:hAnsiTheme="minorHAnsi" w:cstheme="minorHAnsi"/>
        </w:rPr>
      </w:pPr>
    </w:p>
    <w:p w14:paraId="0339A61D" w14:textId="1C8DFADD" w:rsidR="00033E7F" w:rsidRDefault="00033E7F" w:rsidP="00033E7F">
      <w:pPr>
        <w:shd w:val="clear" w:color="auto" w:fill="FFFFFF"/>
        <w:spacing w:before="100" w:beforeAutospacing="1" w:after="24"/>
        <w:ind w:left="384" w:firstLine="0"/>
        <w:rPr>
          <w:rFonts w:asciiTheme="minorHAnsi" w:hAnsiTheme="minorHAnsi" w:cstheme="minorHAnsi"/>
        </w:rPr>
      </w:pPr>
    </w:p>
    <w:p w14:paraId="0DDDA88F" w14:textId="2706D4E0" w:rsidR="00275389" w:rsidRDefault="00275389" w:rsidP="00033E7F">
      <w:pPr>
        <w:shd w:val="clear" w:color="auto" w:fill="FFFFFF"/>
        <w:spacing w:before="100" w:beforeAutospacing="1" w:after="24"/>
        <w:ind w:left="384" w:firstLine="0"/>
        <w:rPr>
          <w:rFonts w:asciiTheme="minorHAnsi" w:hAnsiTheme="minorHAnsi" w:cstheme="minorHAnsi"/>
        </w:rPr>
      </w:pPr>
    </w:p>
    <w:p w14:paraId="4C214F98" w14:textId="6B17D9DE" w:rsidR="00275389" w:rsidRDefault="00275389" w:rsidP="00033E7F">
      <w:pPr>
        <w:shd w:val="clear" w:color="auto" w:fill="FFFFFF"/>
        <w:spacing w:before="100" w:beforeAutospacing="1" w:after="24"/>
        <w:ind w:left="384" w:firstLine="0"/>
        <w:rPr>
          <w:rFonts w:asciiTheme="minorHAnsi" w:hAnsiTheme="minorHAnsi" w:cstheme="minorHAnsi"/>
        </w:rPr>
      </w:pPr>
    </w:p>
    <w:p w14:paraId="0D0E077F" w14:textId="396E3938" w:rsidR="00275389" w:rsidRDefault="00275389" w:rsidP="00033E7F">
      <w:pPr>
        <w:shd w:val="clear" w:color="auto" w:fill="FFFFFF"/>
        <w:spacing w:before="100" w:beforeAutospacing="1" w:after="24"/>
        <w:ind w:left="384" w:firstLine="0"/>
        <w:rPr>
          <w:rFonts w:asciiTheme="minorHAnsi" w:hAnsiTheme="minorHAnsi" w:cstheme="minorHAnsi"/>
        </w:rPr>
      </w:pPr>
    </w:p>
    <w:p w14:paraId="5495DAE8" w14:textId="284CF1EA" w:rsidR="002F47DE" w:rsidRDefault="002F47DE" w:rsidP="00033E7F">
      <w:pPr>
        <w:shd w:val="clear" w:color="auto" w:fill="FFFFFF"/>
        <w:spacing w:before="100" w:beforeAutospacing="1" w:after="24"/>
        <w:ind w:left="384" w:firstLine="0"/>
        <w:rPr>
          <w:rFonts w:asciiTheme="minorHAnsi" w:hAnsiTheme="minorHAnsi" w:cstheme="minorHAnsi"/>
        </w:rPr>
      </w:pPr>
    </w:p>
    <w:p w14:paraId="2AE97321" w14:textId="77777777" w:rsidR="002F47DE" w:rsidRDefault="002F47DE" w:rsidP="00033E7F">
      <w:pPr>
        <w:shd w:val="clear" w:color="auto" w:fill="FFFFFF"/>
        <w:spacing w:before="100" w:beforeAutospacing="1" w:after="24"/>
        <w:ind w:left="384" w:firstLine="0"/>
        <w:rPr>
          <w:rFonts w:asciiTheme="minorHAnsi" w:hAnsiTheme="minorHAnsi" w:cstheme="minorHAnsi"/>
        </w:rPr>
      </w:pPr>
    </w:p>
    <w:p w14:paraId="5337F705" w14:textId="473B2139" w:rsidR="002F47DE" w:rsidRPr="002F062D" w:rsidRDefault="003A3037" w:rsidP="002F062D">
      <w:pPr>
        <w:numPr>
          <w:ilvl w:val="0"/>
          <w:numId w:val="40"/>
        </w:numPr>
        <w:shd w:val="clear" w:color="auto" w:fill="FFFFFF"/>
        <w:spacing w:before="100" w:beforeAutospacing="1" w:after="24"/>
        <w:ind w:left="384"/>
        <w:jc w:val="both"/>
        <w:rPr>
          <w:rFonts w:asciiTheme="minorHAnsi" w:hAnsiTheme="minorHAnsi" w:cstheme="minorHAnsi"/>
          <w:sz w:val="24"/>
          <w:szCs w:val="24"/>
        </w:rPr>
      </w:pPr>
      <w:hyperlink r:id="rId46" w:tooltip="State machine diagram" w:history="1">
        <w:bookmarkStart w:id="49" w:name="_Toc53158102"/>
        <w:bookmarkStart w:id="50" w:name="_Toc53405730"/>
        <w:r w:rsidR="00033E7F" w:rsidRPr="00C92C90">
          <w:rPr>
            <w:rStyle w:val="Heading2Char"/>
            <w:rFonts w:asciiTheme="minorHAnsi" w:hAnsiTheme="minorHAnsi" w:cstheme="minorHAnsi"/>
          </w:rPr>
          <w:t>State machine diagram</w:t>
        </w:r>
        <w:bookmarkEnd w:id="49"/>
        <w:bookmarkEnd w:id="50"/>
      </w:hyperlink>
      <w:r w:rsidR="00033E7F" w:rsidRPr="00C92C90">
        <w:rPr>
          <w:rFonts w:asciiTheme="minorHAnsi" w:hAnsiTheme="minorHAnsi" w:cstheme="minorHAnsi"/>
          <w:sz w:val="24"/>
          <w:szCs w:val="24"/>
        </w:rPr>
        <w:t xml:space="preserve">: </w:t>
      </w:r>
      <w:r w:rsidR="00033E7F" w:rsidRPr="00C92C90">
        <w:rPr>
          <w:rFonts w:asciiTheme="minorHAnsi" w:hAnsiTheme="minorHAnsi" w:cstheme="minorHAnsi"/>
          <w:color w:val="403B3B"/>
          <w:sz w:val="24"/>
          <w:szCs w:val="24"/>
        </w:rPr>
        <w:t>A </w:t>
      </w:r>
      <w:r w:rsidR="00033E7F" w:rsidRPr="00C92C90">
        <w:rPr>
          <w:rStyle w:val="diagram-type"/>
          <w:rFonts w:asciiTheme="minorHAnsi" w:hAnsiTheme="minorHAnsi" w:cstheme="minorHAnsi"/>
          <w:bCs/>
          <w:color w:val="403B3B"/>
          <w:sz w:val="24"/>
          <w:szCs w:val="24"/>
        </w:rPr>
        <w:t>State Machine diagram</w:t>
      </w:r>
      <w:r w:rsidR="00033E7F" w:rsidRPr="00C92C90">
        <w:rPr>
          <w:rFonts w:asciiTheme="minorHAnsi" w:hAnsiTheme="minorHAnsi" w:cstheme="minorHAnsi"/>
          <w:color w:val="403B3B"/>
          <w:sz w:val="24"/>
          <w:szCs w:val="24"/>
        </w:rPr>
        <w:t> is a powerful vehicle for presenting information about the lifetime of a system element such as a Block, which might have complex behavior and might have life cycles that are difficult to understand. The diagram can be used to describe the important conditions (States) that an entity might pass through during its lifetime or life cycles.</w:t>
      </w:r>
    </w:p>
    <w:p w14:paraId="7B0B4C30" w14:textId="1B00AB0F" w:rsidR="002F47DE" w:rsidRDefault="002F47DE" w:rsidP="00B82A61">
      <w:pPr>
        <w:shd w:val="clear" w:color="auto" w:fill="FFFFFF"/>
        <w:spacing w:before="100" w:beforeAutospacing="1" w:after="24"/>
        <w:ind w:firstLine="0"/>
        <w:jc w:val="both"/>
        <w:rPr>
          <w:rFonts w:asciiTheme="minorHAnsi" w:hAnsiTheme="minorHAnsi" w:cstheme="minorHAnsi"/>
        </w:rPr>
      </w:pPr>
      <w:r>
        <w:rPr>
          <w:noProof/>
          <w:lang w:val="en-GB" w:eastAsia="en-GB" w:bidi="ar-SA"/>
        </w:rPr>
        <mc:AlternateContent>
          <mc:Choice Requires="wps">
            <w:drawing>
              <wp:anchor distT="0" distB="0" distL="114300" distR="114300" simplePos="0" relativeHeight="251705856" behindDoc="0" locked="0" layoutInCell="1" allowOverlap="1" wp14:anchorId="03AF1873" wp14:editId="3F417D5D">
                <wp:simplePos x="0" y="0"/>
                <wp:positionH relativeFrom="column">
                  <wp:posOffset>387350</wp:posOffset>
                </wp:positionH>
                <wp:positionV relativeFrom="paragraph">
                  <wp:posOffset>2573655</wp:posOffset>
                </wp:positionV>
                <wp:extent cx="4930140" cy="635"/>
                <wp:effectExtent l="0" t="0" r="0" b="0"/>
                <wp:wrapThrough wrapText="bothSides">
                  <wp:wrapPolygon edited="0">
                    <wp:start x="0" y="0"/>
                    <wp:lineTo x="0" y="21600"/>
                    <wp:lineTo x="21600" y="21600"/>
                    <wp:lineTo x="21600" y="0"/>
                  </wp:wrapPolygon>
                </wp:wrapThrough>
                <wp:docPr id="14" name="Text Box 14"/>
                <wp:cNvGraphicFramePr/>
                <a:graphic xmlns:a="http://schemas.openxmlformats.org/drawingml/2006/main">
                  <a:graphicData uri="http://schemas.microsoft.com/office/word/2010/wordprocessingShape">
                    <wps:wsp>
                      <wps:cNvSpPr txBox="1"/>
                      <wps:spPr>
                        <a:xfrm>
                          <a:off x="0" y="0"/>
                          <a:ext cx="4930140" cy="635"/>
                        </a:xfrm>
                        <a:prstGeom prst="rect">
                          <a:avLst/>
                        </a:prstGeom>
                        <a:solidFill>
                          <a:prstClr val="white"/>
                        </a:solidFill>
                        <a:ln>
                          <a:noFill/>
                        </a:ln>
                      </wps:spPr>
                      <wps:txbx>
                        <w:txbxContent>
                          <w:p w14:paraId="132876ED" w14:textId="11859984" w:rsidR="00C92C90" w:rsidRPr="00F97DA5" w:rsidRDefault="00C92C90" w:rsidP="002F47DE">
                            <w:pPr>
                              <w:pStyle w:val="Caption"/>
                              <w:rPr>
                                <w:rFonts w:cstheme="minorHAnsi"/>
                                <w:noProof/>
                              </w:rPr>
                            </w:pPr>
                            <w:bookmarkStart w:id="51" w:name="_Toc53171546"/>
                            <w:r>
                              <w:t xml:space="preserve">Figure </w:t>
                            </w:r>
                            <w:r w:rsidR="003A3037">
                              <w:fldChar w:fldCharType="begin"/>
                            </w:r>
                            <w:r w:rsidR="003A3037">
                              <w:instrText xml:space="preserve"> SEQ Figure \* ARABIC </w:instrText>
                            </w:r>
                            <w:r w:rsidR="003A3037">
                              <w:fldChar w:fldCharType="separate"/>
                            </w:r>
                            <w:r>
                              <w:rPr>
                                <w:noProof/>
                              </w:rPr>
                              <w:t>7</w:t>
                            </w:r>
                            <w:r w:rsidR="003A3037">
                              <w:rPr>
                                <w:noProof/>
                              </w:rPr>
                              <w:fldChar w:fldCharType="end"/>
                            </w:r>
                            <w:r>
                              <w:t>:State machine diagram of opening a door</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F1873" id="Text Box 14" o:spid="_x0000_s1032" type="#_x0000_t202" style="position:absolute;left:0;text-align:left;margin-left:30.5pt;margin-top:202.65pt;width:388.2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FNULgIAAGYEAAAOAAAAZHJzL2Uyb0RvYy54bWysVMFu2zAMvQ/YPwi6L07aLF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" stroked="f">
                <v:textbox style="mso-fit-shape-to-text:t" inset="0,0,0,0">
                  <w:txbxContent>
                    <w:p w14:paraId="132876ED" w14:textId="11859984" w:rsidR="00C92C90" w:rsidRPr="00F97DA5" w:rsidRDefault="00C92C90" w:rsidP="002F47DE">
                      <w:pPr>
                        <w:pStyle w:val="Caption"/>
                        <w:rPr>
                          <w:rFonts w:cstheme="minorHAnsi"/>
                          <w:noProof/>
                        </w:rPr>
                      </w:pPr>
                      <w:bookmarkStart w:id="52" w:name="_Toc53171546"/>
                      <w:r>
                        <w:t xml:space="preserve">Figure </w:t>
                      </w:r>
                      <w:r w:rsidR="003A3037">
                        <w:fldChar w:fldCharType="begin"/>
                      </w:r>
                      <w:r w:rsidR="003A3037">
                        <w:instrText xml:space="preserve"> SEQ Figure \* ARABIC </w:instrText>
                      </w:r>
                      <w:r w:rsidR="003A3037">
                        <w:fldChar w:fldCharType="separate"/>
                      </w:r>
                      <w:r>
                        <w:rPr>
                          <w:noProof/>
                        </w:rPr>
                        <w:t>7</w:t>
                      </w:r>
                      <w:r w:rsidR="003A3037">
                        <w:rPr>
                          <w:noProof/>
                        </w:rPr>
                        <w:fldChar w:fldCharType="end"/>
                      </w:r>
                      <w:r>
                        <w:t>:State machine diagram of opening a door</w:t>
                      </w:r>
                      <w:bookmarkEnd w:id="52"/>
                    </w:p>
                  </w:txbxContent>
                </v:textbox>
                <w10:wrap type="through"/>
              </v:shape>
            </w:pict>
          </mc:Fallback>
        </mc:AlternateContent>
      </w:r>
      <w:r>
        <w:rPr>
          <w:rFonts w:asciiTheme="minorHAnsi" w:hAnsiTheme="minorHAnsi" w:cstheme="minorHAnsi"/>
          <w:noProof/>
          <w:lang w:val="en-GB" w:eastAsia="en-GB" w:bidi="ar-SA"/>
        </w:rPr>
        <w:drawing>
          <wp:anchor distT="0" distB="0" distL="114300" distR="114300" simplePos="0" relativeHeight="251703808" behindDoc="0" locked="0" layoutInCell="1" allowOverlap="1" wp14:anchorId="02005FB7" wp14:editId="0CE8946A">
            <wp:simplePos x="0" y="0"/>
            <wp:positionH relativeFrom="column">
              <wp:posOffset>387458</wp:posOffset>
            </wp:positionH>
            <wp:positionV relativeFrom="paragraph">
              <wp:posOffset>169653</wp:posOffset>
            </wp:positionV>
            <wp:extent cx="4930567" cy="2347163"/>
            <wp:effectExtent l="0" t="0" r="3810" b="0"/>
            <wp:wrapThrough wrapText="bothSides">
              <wp:wrapPolygon edited="0">
                <wp:start x="0" y="0"/>
                <wp:lineTo x="0" y="21390"/>
                <wp:lineTo x="21533" y="21390"/>
                <wp:lineTo x="2153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e_machine.PNG"/>
                    <pic:cNvPicPr/>
                  </pic:nvPicPr>
                  <pic:blipFill>
                    <a:blip r:embed="rId47">
                      <a:extLst>
                        <a:ext uri="{28A0092B-C50C-407E-A947-70E740481C1C}">
                          <a14:useLocalDpi xmlns:a14="http://schemas.microsoft.com/office/drawing/2010/main" val="0"/>
                        </a:ext>
                      </a:extLst>
                    </a:blip>
                    <a:stretch>
                      <a:fillRect/>
                    </a:stretch>
                  </pic:blipFill>
                  <pic:spPr>
                    <a:xfrm>
                      <a:off x="0" y="0"/>
                      <a:ext cx="4930567" cy="2347163"/>
                    </a:xfrm>
                    <a:prstGeom prst="rect">
                      <a:avLst/>
                    </a:prstGeom>
                  </pic:spPr>
                </pic:pic>
              </a:graphicData>
            </a:graphic>
          </wp:anchor>
        </w:drawing>
      </w:r>
    </w:p>
    <w:p w14:paraId="07240FC2" w14:textId="498C9639" w:rsidR="002F47DE" w:rsidRDefault="002F47DE" w:rsidP="00B82A61">
      <w:pPr>
        <w:shd w:val="clear" w:color="auto" w:fill="FFFFFF"/>
        <w:spacing w:before="100" w:beforeAutospacing="1" w:after="24"/>
        <w:ind w:firstLine="0"/>
        <w:jc w:val="both"/>
        <w:rPr>
          <w:rFonts w:asciiTheme="minorHAnsi" w:hAnsiTheme="minorHAnsi" w:cstheme="minorHAnsi"/>
        </w:rPr>
      </w:pPr>
    </w:p>
    <w:p w14:paraId="3D73A30E" w14:textId="4E4D5A63" w:rsidR="002F47DE" w:rsidRDefault="002F47DE" w:rsidP="00B82A61">
      <w:pPr>
        <w:shd w:val="clear" w:color="auto" w:fill="FFFFFF"/>
        <w:spacing w:before="100" w:beforeAutospacing="1" w:after="24"/>
        <w:ind w:firstLine="0"/>
        <w:jc w:val="both"/>
        <w:rPr>
          <w:rFonts w:asciiTheme="minorHAnsi" w:hAnsiTheme="minorHAnsi" w:cstheme="minorHAnsi"/>
        </w:rPr>
      </w:pPr>
    </w:p>
    <w:p w14:paraId="08915F69" w14:textId="5ECD707B" w:rsidR="002F47DE" w:rsidRDefault="002F47DE" w:rsidP="00B82A61">
      <w:pPr>
        <w:shd w:val="clear" w:color="auto" w:fill="FFFFFF"/>
        <w:spacing w:before="100" w:beforeAutospacing="1" w:after="24"/>
        <w:ind w:firstLine="0"/>
        <w:jc w:val="both"/>
        <w:rPr>
          <w:rFonts w:asciiTheme="minorHAnsi" w:hAnsiTheme="minorHAnsi" w:cstheme="minorHAnsi"/>
        </w:rPr>
      </w:pPr>
    </w:p>
    <w:p w14:paraId="0A610A5C" w14:textId="50BF1028" w:rsidR="002F47DE" w:rsidRDefault="002F47DE" w:rsidP="00B82A61">
      <w:pPr>
        <w:shd w:val="clear" w:color="auto" w:fill="FFFFFF"/>
        <w:spacing w:before="100" w:beforeAutospacing="1" w:after="24"/>
        <w:ind w:firstLine="0"/>
        <w:jc w:val="both"/>
        <w:rPr>
          <w:rFonts w:asciiTheme="minorHAnsi" w:hAnsiTheme="minorHAnsi" w:cstheme="minorHAnsi"/>
        </w:rPr>
      </w:pPr>
    </w:p>
    <w:p w14:paraId="4CDBAC31" w14:textId="5A4B187C" w:rsidR="002F47DE" w:rsidRDefault="002F47DE" w:rsidP="00B82A61">
      <w:pPr>
        <w:shd w:val="clear" w:color="auto" w:fill="FFFFFF"/>
        <w:spacing w:before="100" w:beforeAutospacing="1" w:after="24"/>
        <w:ind w:firstLine="0"/>
        <w:jc w:val="both"/>
        <w:rPr>
          <w:rFonts w:asciiTheme="minorHAnsi" w:hAnsiTheme="minorHAnsi" w:cstheme="minorHAnsi"/>
        </w:rPr>
      </w:pPr>
    </w:p>
    <w:p w14:paraId="0DF72A30" w14:textId="65F69264" w:rsidR="002F47DE" w:rsidRDefault="002F47DE" w:rsidP="00B82A61">
      <w:pPr>
        <w:shd w:val="clear" w:color="auto" w:fill="FFFFFF"/>
        <w:spacing w:before="100" w:beforeAutospacing="1" w:after="24"/>
        <w:ind w:firstLine="0"/>
        <w:jc w:val="both"/>
        <w:rPr>
          <w:rFonts w:asciiTheme="minorHAnsi" w:hAnsiTheme="minorHAnsi" w:cstheme="minorHAnsi"/>
        </w:rPr>
      </w:pPr>
    </w:p>
    <w:p w14:paraId="3F5AECAE" w14:textId="77777777" w:rsidR="002F47DE" w:rsidRPr="006377EB" w:rsidRDefault="002F47DE" w:rsidP="00B82A61">
      <w:pPr>
        <w:shd w:val="clear" w:color="auto" w:fill="FFFFFF"/>
        <w:spacing w:before="100" w:beforeAutospacing="1" w:after="24"/>
        <w:ind w:firstLine="0"/>
        <w:jc w:val="both"/>
        <w:rPr>
          <w:rFonts w:asciiTheme="minorHAnsi" w:hAnsiTheme="minorHAnsi" w:cstheme="minorHAnsi"/>
        </w:rPr>
      </w:pPr>
    </w:p>
    <w:p w14:paraId="03AE43C4" w14:textId="51DB89CA" w:rsidR="00033E7F" w:rsidRPr="00C92C90" w:rsidRDefault="003A3037" w:rsidP="00B82A61">
      <w:pPr>
        <w:numPr>
          <w:ilvl w:val="0"/>
          <w:numId w:val="40"/>
        </w:numPr>
        <w:shd w:val="clear" w:color="auto" w:fill="FFFFFF"/>
        <w:spacing w:before="100" w:beforeAutospacing="1" w:after="24"/>
        <w:ind w:left="384"/>
        <w:jc w:val="both"/>
        <w:rPr>
          <w:rFonts w:asciiTheme="minorHAnsi" w:hAnsiTheme="minorHAnsi" w:cstheme="minorHAnsi"/>
          <w:color w:val="202122"/>
          <w:sz w:val="24"/>
          <w:szCs w:val="24"/>
        </w:rPr>
      </w:pPr>
      <w:hyperlink r:id="rId48" w:tooltip="Requirement Diagram" w:history="1">
        <w:bookmarkStart w:id="53" w:name="_Toc53158103"/>
        <w:bookmarkStart w:id="54" w:name="_Toc53405731"/>
        <w:r w:rsidR="00033E7F" w:rsidRPr="00C92C90">
          <w:rPr>
            <w:rStyle w:val="Heading2Char"/>
            <w:rFonts w:asciiTheme="minorHAnsi" w:hAnsiTheme="minorHAnsi" w:cstheme="minorHAnsi"/>
          </w:rPr>
          <w:t>Requirement Diagram</w:t>
        </w:r>
        <w:bookmarkEnd w:id="53"/>
        <w:bookmarkEnd w:id="54"/>
      </w:hyperlink>
      <w:r w:rsidR="00033E7F" w:rsidRPr="00C92C90">
        <w:rPr>
          <w:rFonts w:asciiTheme="minorHAnsi" w:hAnsiTheme="minorHAnsi" w:cstheme="minorHAnsi"/>
          <w:sz w:val="24"/>
          <w:szCs w:val="24"/>
        </w:rPr>
        <w:t xml:space="preserve">: </w:t>
      </w:r>
      <w:r w:rsidR="00033E7F" w:rsidRPr="00C92C90">
        <w:rPr>
          <w:rFonts w:asciiTheme="minorHAnsi" w:hAnsiTheme="minorHAnsi" w:cstheme="minorHAnsi"/>
          <w:color w:val="222222"/>
          <w:sz w:val="24"/>
          <w:szCs w:val="24"/>
          <w:lang w:val="en-IN" w:eastAsia="en-IN"/>
        </w:rPr>
        <w:t>The purpose of Requirement diagrams is to specify both functional and non-functional requirements within the model so that they can be traced to other model elements that satisfy them and </w:t>
      </w:r>
      <w:r w:rsidR="00033E7F" w:rsidRPr="00C92C90">
        <w:rPr>
          <w:rFonts w:asciiTheme="minorHAnsi" w:hAnsiTheme="minorHAnsi" w:cstheme="minorHAnsi"/>
          <w:iCs/>
          <w:color w:val="222222"/>
          <w:sz w:val="24"/>
          <w:szCs w:val="24"/>
          <w:lang w:val="en-IN" w:eastAsia="en-IN"/>
        </w:rPr>
        <w:t>test cases</w:t>
      </w:r>
      <w:r w:rsidR="00033E7F" w:rsidRPr="00C92C90">
        <w:rPr>
          <w:rFonts w:asciiTheme="minorHAnsi" w:hAnsiTheme="minorHAnsi" w:cstheme="minorHAnsi"/>
          <w:color w:val="222222"/>
          <w:sz w:val="24"/>
          <w:szCs w:val="24"/>
          <w:lang w:val="en-IN" w:eastAsia="en-IN"/>
        </w:rPr>
        <w:t> that verify them.</w:t>
      </w:r>
    </w:p>
    <w:p w14:paraId="2D1FEEA8" w14:textId="3A673E68" w:rsidR="00150D03" w:rsidRDefault="00150D03" w:rsidP="002F47DE">
      <w:pPr>
        <w:shd w:val="clear" w:color="auto" w:fill="FFFFFF"/>
        <w:spacing w:before="100" w:beforeAutospacing="1" w:after="24"/>
        <w:jc w:val="both"/>
        <w:rPr>
          <w:rFonts w:ascii="Arial" w:hAnsi="Arial" w:cs="Arial"/>
          <w:noProof/>
          <w:color w:val="202122"/>
          <w:sz w:val="21"/>
          <w:szCs w:val="21"/>
          <w:lang w:val="en-IN" w:eastAsia="en-IN" w:bidi="ar-SA"/>
        </w:rPr>
      </w:pPr>
      <w:r>
        <w:rPr>
          <w:rFonts w:ascii="Arial" w:hAnsi="Arial" w:cs="Arial"/>
          <w:noProof/>
          <w:color w:val="202122"/>
          <w:sz w:val="21"/>
          <w:szCs w:val="21"/>
          <w:lang w:val="en-GB" w:eastAsia="en-GB" w:bidi="ar-SA"/>
        </w:rPr>
        <w:lastRenderedPageBreak/>
        <w:drawing>
          <wp:anchor distT="0" distB="0" distL="114300" distR="114300" simplePos="0" relativeHeight="251710976" behindDoc="0" locked="0" layoutInCell="1" allowOverlap="1" wp14:anchorId="0BD07365" wp14:editId="5A148B41">
            <wp:simplePos x="0" y="0"/>
            <wp:positionH relativeFrom="margin">
              <wp:posOffset>1009650</wp:posOffset>
            </wp:positionH>
            <wp:positionV relativeFrom="paragraph">
              <wp:posOffset>171450</wp:posOffset>
            </wp:positionV>
            <wp:extent cx="4873714" cy="3246895"/>
            <wp:effectExtent l="0" t="0" r="3175" b="0"/>
            <wp:wrapThrough wrapText="bothSides">
              <wp:wrapPolygon edited="0">
                <wp:start x="0" y="0"/>
                <wp:lineTo x="0" y="21418"/>
                <wp:lineTo x="21530" y="21418"/>
                <wp:lineTo x="21530"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quirement.PNG"/>
                    <pic:cNvPicPr/>
                  </pic:nvPicPr>
                  <pic:blipFill rotWithShape="1">
                    <a:blip r:embed="rId49">
                      <a:extLst>
                        <a:ext uri="{28A0092B-C50C-407E-A947-70E740481C1C}">
                          <a14:useLocalDpi xmlns:a14="http://schemas.microsoft.com/office/drawing/2010/main" val="0"/>
                        </a:ext>
                      </a:extLst>
                    </a:blip>
                    <a:srcRect l="2570" t="4703" r="2323" b="5712"/>
                    <a:stretch/>
                  </pic:blipFill>
                  <pic:spPr bwMode="auto">
                    <a:xfrm>
                      <a:off x="0" y="0"/>
                      <a:ext cx="4873714" cy="3246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6A7A56" w14:textId="77777777" w:rsidR="00150D03" w:rsidRDefault="00150D03" w:rsidP="002F47DE">
      <w:pPr>
        <w:shd w:val="clear" w:color="auto" w:fill="FFFFFF"/>
        <w:spacing w:before="100" w:beforeAutospacing="1" w:after="24"/>
        <w:jc w:val="both"/>
        <w:rPr>
          <w:rFonts w:ascii="Arial" w:hAnsi="Arial" w:cs="Arial"/>
          <w:noProof/>
          <w:color w:val="202122"/>
          <w:sz w:val="21"/>
          <w:szCs w:val="21"/>
          <w:lang w:val="en-IN" w:eastAsia="en-IN" w:bidi="ar-SA"/>
        </w:rPr>
      </w:pPr>
    </w:p>
    <w:p w14:paraId="031A2A75" w14:textId="77777777" w:rsidR="00150D03" w:rsidRDefault="00150D03" w:rsidP="002F47DE">
      <w:pPr>
        <w:shd w:val="clear" w:color="auto" w:fill="FFFFFF"/>
        <w:spacing w:before="100" w:beforeAutospacing="1" w:after="24"/>
        <w:jc w:val="both"/>
        <w:rPr>
          <w:rFonts w:ascii="Arial" w:hAnsi="Arial" w:cs="Arial"/>
          <w:noProof/>
          <w:color w:val="202122"/>
          <w:sz w:val="21"/>
          <w:szCs w:val="21"/>
          <w:lang w:val="en-IN" w:eastAsia="en-IN" w:bidi="ar-SA"/>
        </w:rPr>
      </w:pPr>
    </w:p>
    <w:p w14:paraId="4CCF5955" w14:textId="77777777" w:rsidR="00150D03" w:rsidRDefault="00150D03" w:rsidP="002F47DE">
      <w:pPr>
        <w:shd w:val="clear" w:color="auto" w:fill="FFFFFF"/>
        <w:spacing w:before="100" w:beforeAutospacing="1" w:after="24"/>
        <w:jc w:val="both"/>
        <w:rPr>
          <w:rFonts w:ascii="Arial" w:hAnsi="Arial" w:cs="Arial"/>
          <w:noProof/>
          <w:color w:val="202122"/>
          <w:sz w:val="21"/>
          <w:szCs w:val="21"/>
          <w:lang w:val="en-IN" w:eastAsia="en-IN" w:bidi="ar-SA"/>
        </w:rPr>
      </w:pPr>
    </w:p>
    <w:p w14:paraId="35D6F201" w14:textId="77777777" w:rsidR="00150D03" w:rsidRDefault="00150D03" w:rsidP="002F47DE">
      <w:pPr>
        <w:shd w:val="clear" w:color="auto" w:fill="FFFFFF"/>
        <w:spacing w:before="100" w:beforeAutospacing="1" w:after="24"/>
        <w:jc w:val="both"/>
        <w:rPr>
          <w:rFonts w:ascii="Arial" w:hAnsi="Arial" w:cs="Arial"/>
          <w:noProof/>
          <w:color w:val="202122"/>
          <w:sz w:val="21"/>
          <w:szCs w:val="21"/>
          <w:lang w:val="en-IN" w:eastAsia="en-IN" w:bidi="ar-SA"/>
        </w:rPr>
      </w:pPr>
    </w:p>
    <w:p w14:paraId="380B65B3" w14:textId="77777777" w:rsidR="00150D03" w:rsidRDefault="00150D03" w:rsidP="002F47DE">
      <w:pPr>
        <w:shd w:val="clear" w:color="auto" w:fill="FFFFFF"/>
        <w:spacing w:before="100" w:beforeAutospacing="1" w:after="24"/>
        <w:jc w:val="both"/>
        <w:rPr>
          <w:rFonts w:ascii="Arial" w:hAnsi="Arial" w:cs="Arial"/>
          <w:noProof/>
          <w:color w:val="202122"/>
          <w:sz w:val="21"/>
          <w:szCs w:val="21"/>
          <w:lang w:val="en-IN" w:eastAsia="en-IN" w:bidi="ar-SA"/>
        </w:rPr>
      </w:pPr>
    </w:p>
    <w:p w14:paraId="0D784CC4" w14:textId="77777777" w:rsidR="00150D03" w:rsidRDefault="00150D03" w:rsidP="002F47DE">
      <w:pPr>
        <w:shd w:val="clear" w:color="auto" w:fill="FFFFFF"/>
        <w:spacing w:before="100" w:beforeAutospacing="1" w:after="24"/>
        <w:jc w:val="both"/>
        <w:rPr>
          <w:rFonts w:ascii="Arial" w:hAnsi="Arial" w:cs="Arial"/>
          <w:noProof/>
          <w:color w:val="202122"/>
          <w:sz w:val="21"/>
          <w:szCs w:val="21"/>
          <w:lang w:val="en-IN" w:eastAsia="en-IN" w:bidi="ar-SA"/>
        </w:rPr>
      </w:pPr>
    </w:p>
    <w:p w14:paraId="2D81C5A7" w14:textId="77777777" w:rsidR="00150D03" w:rsidRDefault="00150D03" w:rsidP="002F47DE">
      <w:pPr>
        <w:shd w:val="clear" w:color="auto" w:fill="FFFFFF"/>
        <w:spacing w:before="100" w:beforeAutospacing="1" w:after="24"/>
        <w:jc w:val="both"/>
        <w:rPr>
          <w:rFonts w:ascii="Arial" w:hAnsi="Arial" w:cs="Arial"/>
          <w:noProof/>
          <w:color w:val="202122"/>
          <w:sz w:val="21"/>
          <w:szCs w:val="21"/>
          <w:lang w:val="en-IN" w:eastAsia="en-IN" w:bidi="ar-SA"/>
        </w:rPr>
      </w:pPr>
    </w:p>
    <w:p w14:paraId="094AFD92" w14:textId="77777777" w:rsidR="00150D03" w:rsidRDefault="00150D03" w:rsidP="002F47DE">
      <w:pPr>
        <w:shd w:val="clear" w:color="auto" w:fill="FFFFFF"/>
        <w:spacing w:before="100" w:beforeAutospacing="1" w:after="24"/>
        <w:jc w:val="both"/>
        <w:rPr>
          <w:rFonts w:ascii="Arial" w:hAnsi="Arial" w:cs="Arial"/>
          <w:noProof/>
          <w:color w:val="202122"/>
          <w:sz w:val="21"/>
          <w:szCs w:val="21"/>
          <w:lang w:val="en-IN" w:eastAsia="en-IN" w:bidi="ar-SA"/>
        </w:rPr>
      </w:pPr>
    </w:p>
    <w:p w14:paraId="2C789F7C" w14:textId="77777777" w:rsidR="00150D03" w:rsidRDefault="00150D03" w:rsidP="002F47DE">
      <w:pPr>
        <w:shd w:val="clear" w:color="auto" w:fill="FFFFFF"/>
        <w:spacing w:before="100" w:beforeAutospacing="1" w:after="24"/>
        <w:jc w:val="both"/>
        <w:rPr>
          <w:rFonts w:ascii="Arial" w:hAnsi="Arial" w:cs="Arial"/>
          <w:noProof/>
          <w:color w:val="202122"/>
          <w:sz w:val="21"/>
          <w:szCs w:val="21"/>
          <w:lang w:val="en-IN" w:eastAsia="en-IN" w:bidi="ar-SA"/>
        </w:rPr>
      </w:pPr>
    </w:p>
    <w:p w14:paraId="5484D006" w14:textId="25D1E3CA" w:rsidR="00150D03" w:rsidRDefault="00150D03" w:rsidP="002F47DE">
      <w:pPr>
        <w:shd w:val="clear" w:color="auto" w:fill="FFFFFF"/>
        <w:spacing w:before="100" w:beforeAutospacing="1" w:after="24"/>
        <w:jc w:val="both"/>
        <w:rPr>
          <w:rFonts w:ascii="Arial" w:hAnsi="Arial" w:cs="Arial"/>
          <w:noProof/>
          <w:color w:val="202122"/>
          <w:sz w:val="21"/>
          <w:szCs w:val="21"/>
          <w:lang w:val="en-IN" w:eastAsia="en-IN" w:bidi="ar-SA"/>
        </w:rPr>
      </w:pPr>
      <w:r>
        <w:rPr>
          <w:noProof/>
          <w:lang w:val="en-GB" w:eastAsia="en-GB" w:bidi="ar-SA"/>
        </w:rPr>
        <mc:AlternateContent>
          <mc:Choice Requires="wps">
            <w:drawing>
              <wp:anchor distT="0" distB="0" distL="114300" distR="114300" simplePos="0" relativeHeight="251713024" behindDoc="0" locked="0" layoutInCell="1" allowOverlap="1" wp14:anchorId="68C3F6F0" wp14:editId="0E26B1F4">
                <wp:simplePos x="0" y="0"/>
                <wp:positionH relativeFrom="column">
                  <wp:posOffset>1590675</wp:posOffset>
                </wp:positionH>
                <wp:positionV relativeFrom="paragraph">
                  <wp:posOffset>163195</wp:posOffset>
                </wp:positionV>
                <wp:extent cx="4292600" cy="200025"/>
                <wp:effectExtent l="0" t="0" r="0" b="9525"/>
                <wp:wrapThrough wrapText="bothSides">
                  <wp:wrapPolygon edited="0">
                    <wp:start x="0" y="0"/>
                    <wp:lineTo x="0" y="20571"/>
                    <wp:lineTo x="21472" y="20571"/>
                    <wp:lineTo x="21472" y="0"/>
                    <wp:lineTo x="0" y="0"/>
                  </wp:wrapPolygon>
                </wp:wrapThrough>
                <wp:docPr id="3" name="Text Box 3"/>
                <wp:cNvGraphicFramePr/>
                <a:graphic xmlns:a="http://schemas.openxmlformats.org/drawingml/2006/main">
                  <a:graphicData uri="http://schemas.microsoft.com/office/word/2010/wordprocessingShape">
                    <wps:wsp>
                      <wps:cNvSpPr txBox="1"/>
                      <wps:spPr>
                        <a:xfrm>
                          <a:off x="0" y="0"/>
                          <a:ext cx="4292600" cy="200025"/>
                        </a:xfrm>
                        <a:prstGeom prst="rect">
                          <a:avLst/>
                        </a:prstGeom>
                        <a:solidFill>
                          <a:prstClr val="white"/>
                        </a:solidFill>
                        <a:ln>
                          <a:noFill/>
                        </a:ln>
                      </wps:spPr>
                      <wps:txbx>
                        <w:txbxContent>
                          <w:p w14:paraId="3E45B367" w14:textId="562A74EB" w:rsidR="00C92C90" w:rsidRPr="000C0D42" w:rsidRDefault="00C92C90" w:rsidP="00150D03">
                            <w:pPr>
                              <w:pStyle w:val="Caption"/>
                              <w:rPr>
                                <w:rFonts w:ascii="Arial" w:hAnsi="Arial" w:cs="Arial"/>
                                <w:noProof/>
                                <w:color w:val="202122"/>
                                <w:sz w:val="21"/>
                                <w:szCs w:val="21"/>
                              </w:rPr>
                            </w:pPr>
                            <w:r>
                              <w:t xml:space="preserve">Figure </w:t>
                            </w:r>
                            <w:r w:rsidR="003A3037">
                              <w:fldChar w:fldCharType="begin"/>
                            </w:r>
                            <w:r w:rsidR="003A3037">
                              <w:instrText xml:space="preserve"> SEQ Figure \* ARABIC </w:instrText>
                            </w:r>
                            <w:r w:rsidR="003A3037">
                              <w:fldChar w:fldCharType="separate"/>
                            </w:r>
                            <w:r>
                              <w:rPr>
                                <w:noProof/>
                              </w:rPr>
                              <w:t>8</w:t>
                            </w:r>
                            <w:r w:rsidR="003A3037">
                              <w:rPr>
                                <w:noProof/>
                              </w:rPr>
                              <w:fldChar w:fldCharType="end"/>
                            </w:r>
                            <w:r>
                              <w:t>:</w:t>
                            </w:r>
                            <w:r w:rsidRPr="00C07505">
                              <w:t>Requirement diagram of a Car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3F6F0" id="Text Box 3" o:spid="_x0000_s1033" type="#_x0000_t202" style="position:absolute;left:0;text-align:left;margin-left:125.25pt;margin-top:12.85pt;width:338pt;height:15.7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" stroked="f">
                <v:textbox inset="0,0,0,0">
                  <w:txbxContent>
                    <w:p w14:paraId="3E45B367" w14:textId="562A74EB" w:rsidR="00C92C90" w:rsidRPr="000C0D42" w:rsidRDefault="00C92C90" w:rsidP="00150D03">
                      <w:pPr>
                        <w:pStyle w:val="Caption"/>
                        <w:rPr>
                          <w:rFonts w:ascii="Arial" w:hAnsi="Arial" w:cs="Arial"/>
                          <w:noProof/>
                          <w:color w:val="202122"/>
                          <w:sz w:val="21"/>
                          <w:szCs w:val="21"/>
                        </w:rPr>
                      </w:pPr>
                      <w:r>
                        <w:t xml:space="preserve">Figure </w:t>
                      </w:r>
                      <w:r w:rsidR="003A3037">
                        <w:fldChar w:fldCharType="begin"/>
                      </w:r>
                      <w:r w:rsidR="003A3037">
                        <w:instrText xml:space="preserve"> SEQ Figure \* ARABIC </w:instrText>
                      </w:r>
                      <w:r w:rsidR="003A3037">
                        <w:fldChar w:fldCharType="separate"/>
                      </w:r>
                      <w:r>
                        <w:rPr>
                          <w:noProof/>
                        </w:rPr>
                        <w:t>8</w:t>
                      </w:r>
                      <w:r w:rsidR="003A3037">
                        <w:rPr>
                          <w:noProof/>
                        </w:rPr>
                        <w:fldChar w:fldCharType="end"/>
                      </w:r>
                      <w:r>
                        <w:t>:</w:t>
                      </w:r>
                      <w:r w:rsidRPr="00C07505">
                        <w:t>Requirement diagram of a Car</w:t>
                      </w:r>
                    </w:p>
                  </w:txbxContent>
                </v:textbox>
                <w10:wrap type="through"/>
              </v:shape>
            </w:pict>
          </mc:Fallback>
        </mc:AlternateContent>
      </w:r>
    </w:p>
    <w:p w14:paraId="254F9522" w14:textId="77777777" w:rsidR="00150D03" w:rsidRDefault="00150D03" w:rsidP="002F47DE">
      <w:pPr>
        <w:shd w:val="clear" w:color="auto" w:fill="FFFFFF"/>
        <w:spacing w:before="100" w:beforeAutospacing="1" w:after="24"/>
        <w:jc w:val="both"/>
        <w:rPr>
          <w:rFonts w:ascii="Arial" w:hAnsi="Arial" w:cs="Arial"/>
          <w:noProof/>
          <w:color w:val="202122"/>
          <w:sz w:val="21"/>
          <w:szCs w:val="21"/>
          <w:lang w:val="en-IN" w:eastAsia="en-IN" w:bidi="ar-SA"/>
        </w:rPr>
      </w:pPr>
    </w:p>
    <w:p w14:paraId="29CEBC5A" w14:textId="77777777" w:rsidR="00150D03" w:rsidRDefault="00150D03" w:rsidP="002F47DE">
      <w:pPr>
        <w:shd w:val="clear" w:color="auto" w:fill="FFFFFF"/>
        <w:spacing w:before="100" w:beforeAutospacing="1" w:after="24"/>
        <w:jc w:val="both"/>
        <w:rPr>
          <w:rFonts w:ascii="Arial" w:hAnsi="Arial" w:cs="Arial"/>
          <w:noProof/>
          <w:color w:val="202122"/>
          <w:sz w:val="21"/>
          <w:szCs w:val="21"/>
          <w:lang w:val="en-IN" w:eastAsia="en-IN" w:bidi="ar-SA"/>
        </w:rPr>
      </w:pPr>
    </w:p>
    <w:p w14:paraId="5A1666F9" w14:textId="598D3288" w:rsidR="00150D03" w:rsidRDefault="00C92C90" w:rsidP="00150D03">
      <w:pPr>
        <w:pStyle w:val="Heading1"/>
        <w:rPr>
          <w:noProof/>
          <w:lang w:val="en-IN" w:eastAsia="en-IN" w:bidi="ar-SA"/>
        </w:rPr>
      </w:pPr>
      <w:bookmarkStart w:id="55" w:name="_Toc53405732"/>
      <w:r>
        <w:rPr>
          <w:noProof/>
          <w:lang w:val="en-IN" w:eastAsia="en-IN" w:bidi="ar-SA"/>
        </w:rPr>
        <w:t>References</w:t>
      </w:r>
      <w:r w:rsidR="00150D03" w:rsidRPr="00150D03">
        <w:rPr>
          <w:noProof/>
          <w:lang w:val="en-IN" w:eastAsia="en-IN" w:bidi="ar-SA"/>
        </w:rPr>
        <w:t>:</w:t>
      </w:r>
      <w:bookmarkEnd w:id="55"/>
    </w:p>
    <w:p w14:paraId="74476AEC" w14:textId="292FD28D" w:rsidR="00150D03" w:rsidRPr="00150D03" w:rsidRDefault="003A3037" w:rsidP="00150D03">
      <w:pPr>
        <w:pStyle w:val="ListParagraph"/>
        <w:numPr>
          <w:ilvl w:val="2"/>
          <w:numId w:val="37"/>
        </w:numPr>
        <w:rPr>
          <w:lang w:val="en-IN" w:eastAsia="en-IN" w:bidi="ar-SA"/>
        </w:rPr>
      </w:pPr>
      <w:hyperlink r:id="rId50" w:history="1">
        <w:r w:rsidR="00150D03">
          <w:rPr>
            <w:rStyle w:val="Hyperlink"/>
          </w:rPr>
          <w:t>https://www.geeksforgeeks.org/gray-box-testing-software-testing/</w:t>
        </w:r>
      </w:hyperlink>
    </w:p>
    <w:p w14:paraId="2AAD3B3F" w14:textId="46549AA4" w:rsidR="00150D03" w:rsidRPr="00150D03" w:rsidRDefault="003A3037" w:rsidP="00150D03">
      <w:pPr>
        <w:pStyle w:val="ListParagraph"/>
        <w:numPr>
          <w:ilvl w:val="2"/>
          <w:numId w:val="37"/>
        </w:numPr>
        <w:rPr>
          <w:lang w:val="en-IN" w:eastAsia="en-IN" w:bidi="ar-SA"/>
        </w:rPr>
      </w:pPr>
      <w:hyperlink r:id="rId51" w:history="1">
        <w:r w:rsidR="00150D03">
          <w:rPr>
            <w:rStyle w:val="Hyperlink"/>
          </w:rPr>
          <w:t>https://www.astm.org/Standards/aerospace-material-standards.html</w:t>
        </w:r>
      </w:hyperlink>
    </w:p>
    <w:p w14:paraId="36BD6556" w14:textId="64F3AAE4" w:rsidR="00150D03" w:rsidRPr="00150D03" w:rsidRDefault="003A3037" w:rsidP="00150D03">
      <w:pPr>
        <w:pStyle w:val="ListParagraph"/>
        <w:numPr>
          <w:ilvl w:val="2"/>
          <w:numId w:val="37"/>
        </w:numPr>
        <w:rPr>
          <w:lang w:val="en-IN" w:eastAsia="en-IN" w:bidi="ar-SA"/>
        </w:rPr>
      </w:pPr>
      <w:hyperlink r:id="rId52" w:history="1">
        <w:r w:rsidR="00150D03">
          <w:rPr>
            <w:rStyle w:val="Hyperlink"/>
          </w:rPr>
          <w:t>https://www.guru99.com/black-box-testing.html</w:t>
        </w:r>
      </w:hyperlink>
    </w:p>
    <w:p w14:paraId="72EFCADC" w14:textId="6788DD03" w:rsidR="00150D03" w:rsidRPr="00503AD6" w:rsidRDefault="003A3037" w:rsidP="00150D03">
      <w:pPr>
        <w:pStyle w:val="ListParagraph"/>
        <w:numPr>
          <w:ilvl w:val="2"/>
          <w:numId w:val="37"/>
        </w:numPr>
        <w:rPr>
          <w:lang w:val="en-IN" w:eastAsia="en-IN" w:bidi="ar-SA"/>
        </w:rPr>
      </w:pPr>
      <w:hyperlink r:id="rId53" w:history="1">
        <w:r w:rsidR="00150D03" w:rsidRPr="00095D89">
          <w:rPr>
            <w:rStyle w:val="Hyperlink"/>
          </w:rPr>
          <w:t>https://www.guru99.com/white-box-testing.html</w:t>
        </w:r>
      </w:hyperlink>
    </w:p>
    <w:p w14:paraId="0893B7BA" w14:textId="4F3A25BB" w:rsidR="00503AD6" w:rsidRPr="00150D03" w:rsidRDefault="003A3037" w:rsidP="00150D03">
      <w:pPr>
        <w:pStyle w:val="ListParagraph"/>
        <w:numPr>
          <w:ilvl w:val="2"/>
          <w:numId w:val="37"/>
        </w:numPr>
        <w:rPr>
          <w:lang w:val="en-IN" w:eastAsia="en-IN" w:bidi="ar-SA"/>
        </w:rPr>
      </w:pPr>
      <w:hyperlink r:id="rId54" w:anchor=":~:text=Blackbox%20and%20whitebox%20are%20two%20testing%20types.%20The,of%20the%20system%20such%20as%20the%20program%20code." w:history="1">
        <w:r w:rsidR="00503AD6">
          <w:rPr>
            <w:rStyle w:val="Hyperlink"/>
          </w:rPr>
          <w:t>https://pediaa.com/what-is-the-difference-between-blackbox-and-whitebox-testing/#:~:text=Blackbox%20and%20whitebox%20are%20two%20testing%20types.%20The,of%20the%20system%20such%20as%20the%20program%20code.</w:t>
        </w:r>
      </w:hyperlink>
    </w:p>
    <w:p w14:paraId="396CCA3F" w14:textId="77777777" w:rsidR="00150D03" w:rsidRDefault="00150D03" w:rsidP="002F47DE">
      <w:pPr>
        <w:shd w:val="clear" w:color="auto" w:fill="FFFFFF"/>
        <w:spacing w:before="100" w:beforeAutospacing="1" w:after="24"/>
        <w:jc w:val="both"/>
        <w:rPr>
          <w:rFonts w:ascii="Arial" w:hAnsi="Arial" w:cs="Arial"/>
          <w:noProof/>
          <w:color w:val="202122"/>
          <w:sz w:val="21"/>
          <w:szCs w:val="21"/>
          <w:lang w:val="en-IN" w:eastAsia="en-IN" w:bidi="ar-SA"/>
        </w:rPr>
      </w:pPr>
    </w:p>
    <w:p w14:paraId="15BAF550" w14:textId="77777777" w:rsidR="00150D03" w:rsidRDefault="00150D03" w:rsidP="002F47DE">
      <w:pPr>
        <w:shd w:val="clear" w:color="auto" w:fill="FFFFFF"/>
        <w:spacing w:before="100" w:beforeAutospacing="1" w:after="24"/>
        <w:jc w:val="both"/>
        <w:rPr>
          <w:rFonts w:ascii="Arial" w:hAnsi="Arial" w:cs="Arial"/>
          <w:noProof/>
          <w:color w:val="202122"/>
          <w:sz w:val="21"/>
          <w:szCs w:val="21"/>
          <w:lang w:val="en-IN" w:eastAsia="en-IN" w:bidi="ar-SA"/>
        </w:rPr>
      </w:pPr>
    </w:p>
    <w:p w14:paraId="4B4F096F" w14:textId="77777777" w:rsidR="00150D03" w:rsidRDefault="00150D03" w:rsidP="002F47DE">
      <w:pPr>
        <w:shd w:val="clear" w:color="auto" w:fill="FFFFFF"/>
        <w:spacing w:before="100" w:beforeAutospacing="1" w:after="24"/>
        <w:jc w:val="both"/>
        <w:rPr>
          <w:rFonts w:ascii="Arial" w:hAnsi="Arial" w:cs="Arial"/>
          <w:noProof/>
          <w:color w:val="202122"/>
          <w:sz w:val="21"/>
          <w:szCs w:val="21"/>
          <w:lang w:val="en-IN" w:eastAsia="en-IN" w:bidi="ar-SA"/>
        </w:rPr>
      </w:pPr>
    </w:p>
    <w:p w14:paraId="06D5C8D4" w14:textId="77777777" w:rsidR="00150D03" w:rsidRDefault="00150D03" w:rsidP="002F47DE">
      <w:pPr>
        <w:shd w:val="clear" w:color="auto" w:fill="FFFFFF"/>
        <w:spacing w:before="100" w:beforeAutospacing="1" w:after="24"/>
        <w:jc w:val="both"/>
        <w:rPr>
          <w:rFonts w:ascii="Arial" w:hAnsi="Arial" w:cs="Arial"/>
          <w:noProof/>
          <w:color w:val="202122"/>
          <w:sz w:val="21"/>
          <w:szCs w:val="21"/>
          <w:lang w:val="en-IN" w:eastAsia="en-IN" w:bidi="ar-SA"/>
        </w:rPr>
      </w:pPr>
    </w:p>
    <w:p w14:paraId="30C52748" w14:textId="28AB5E47" w:rsidR="00A55F2A" w:rsidRPr="00A55F2A" w:rsidRDefault="002F47DE" w:rsidP="00C92C90">
      <w:pPr>
        <w:ind w:firstLine="0"/>
      </w:pPr>
      <w:r>
        <w:rPr>
          <w:noProof/>
          <w:lang w:val="en-GB" w:eastAsia="en-GB" w:bidi="ar-SA"/>
        </w:rPr>
        <mc:AlternateContent>
          <mc:Choice Requires="wps">
            <w:drawing>
              <wp:anchor distT="0" distB="0" distL="114300" distR="114300" simplePos="0" relativeHeight="251708928" behindDoc="0" locked="0" layoutInCell="1" allowOverlap="1" wp14:anchorId="0BC6B673" wp14:editId="4219F470">
                <wp:simplePos x="0" y="0"/>
                <wp:positionH relativeFrom="column">
                  <wp:posOffset>1200150</wp:posOffset>
                </wp:positionH>
                <wp:positionV relativeFrom="paragraph">
                  <wp:posOffset>726440</wp:posOffset>
                </wp:positionV>
                <wp:extent cx="4462780" cy="247650"/>
                <wp:effectExtent l="0" t="0" r="0" b="0"/>
                <wp:wrapThrough wrapText="bothSides">
                  <wp:wrapPolygon edited="0">
                    <wp:start x="0" y="0"/>
                    <wp:lineTo x="0" y="19938"/>
                    <wp:lineTo x="21483" y="19938"/>
                    <wp:lineTo x="21483"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4462780" cy="247650"/>
                        </a:xfrm>
                        <a:prstGeom prst="rect">
                          <a:avLst/>
                        </a:prstGeom>
                        <a:solidFill>
                          <a:prstClr val="white"/>
                        </a:solidFill>
                        <a:ln>
                          <a:noFill/>
                        </a:ln>
                      </wps:spPr>
                      <wps:txbx>
                        <w:txbxContent>
                          <w:p w14:paraId="4781ECB4" w14:textId="0BF9BE07" w:rsidR="00C92C90" w:rsidRPr="00AC2872" w:rsidRDefault="00C92C90" w:rsidP="002F47DE">
                            <w:pPr>
                              <w:pStyle w:val="Caption"/>
                              <w:rPr>
                                <w:rFonts w:ascii="Arial" w:hAnsi="Arial" w:cs="Arial"/>
                                <w:noProof/>
                                <w:color w:val="202122"/>
                                <w:sz w:val="21"/>
                                <w:szCs w:val="2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6B673" id="Text Box 16" o:spid="_x0000_s1034" type="#_x0000_t202" style="position:absolute;margin-left:94.5pt;margin-top:57.2pt;width:351.4pt;height:19.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" stroked="f">
                <v:textbox inset="0,0,0,0">
                  <w:txbxContent>
                    <w:p w14:paraId="4781ECB4" w14:textId="0BF9BE07" w:rsidR="00C92C90" w:rsidRPr="00AC2872" w:rsidRDefault="00C92C90" w:rsidP="002F47DE">
                      <w:pPr>
                        <w:pStyle w:val="Caption"/>
                        <w:rPr>
                          <w:rFonts w:ascii="Arial" w:hAnsi="Arial" w:cs="Arial"/>
                          <w:noProof/>
                          <w:color w:val="202122"/>
                          <w:sz w:val="21"/>
                          <w:szCs w:val="21"/>
                        </w:rPr>
                      </w:pPr>
                    </w:p>
                  </w:txbxContent>
                </v:textbox>
                <w10:wrap type="through"/>
              </v:shape>
            </w:pict>
          </mc:Fallback>
        </mc:AlternateContent>
      </w:r>
    </w:p>
    <w:sectPr w:rsidR="00A55F2A" w:rsidRPr="00A55F2A" w:rsidSect="00015EE5">
      <w:headerReference w:type="even" r:id="rId55"/>
      <w:headerReference w:type="default" r:id="rId56"/>
      <w:footerReference w:type="even" r:id="rId57"/>
      <w:footerReference w:type="default" r:id="rId58"/>
      <w:headerReference w:type="first" r:id="rId59"/>
      <w:footerReference w:type="first" r:id="rId60"/>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90FE5A" w14:textId="77777777" w:rsidR="003A3037" w:rsidRDefault="003A3037" w:rsidP="006A582B">
      <w:r>
        <w:separator/>
      </w:r>
    </w:p>
  </w:endnote>
  <w:endnote w:type="continuationSeparator" w:id="0">
    <w:p w14:paraId="0788F1CA" w14:textId="77777777" w:rsidR="003A3037" w:rsidRDefault="003A3037" w:rsidP="006A582B">
      <w:r>
        <w:continuationSeparator/>
      </w:r>
    </w:p>
  </w:endnote>
  <w:endnote w:type="continuationNotice" w:id="1">
    <w:p w14:paraId="2C17F119" w14:textId="77777777" w:rsidR="003A3037" w:rsidRDefault="003A30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unga">
    <w:panose1 w:val="00000400000000000000"/>
    <w:charset w:val="00"/>
    <w:family w:val="swiss"/>
    <w:pitch w:val="variable"/>
    <w:sig w:usb0="004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2267091"/>
      <w:docPartObj>
        <w:docPartGallery w:val="Page Numbers (Bottom of Page)"/>
        <w:docPartUnique/>
      </w:docPartObj>
    </w:sdtPr>
    <w:sdtEndPr>
      <w:rPr>
        <w:noProof/>
      </w:rPr>
    </w:sdtEndPr>
    <w:sdtContent>
      <w:p w14:paraId="2CECB257" w14:textId="7A19DC64" w:rsidR="00C92C90" w:rsidRDefault="00C92C90">
        <w:pPr>
          <w:pStyle w:val="Footer"/>
          <w:jc w:val="center"/>
        </w:pPr>
        <w:r>
          <w:fldChar w:fldCharType="begin"/>
        </w:r>
        <w:r>
          <w:instrText xml:space="preserve"> PAGE   \* MERGEFORMAT </w:instrText>
        </w:r>
        <w:r>
          <w:fldChar w:fldCharType="separate"/>
        </w:r>
        <w:r w:rsidR="00AB6602">
          <w:rPr>
            <w:noProof/>
          </w:rPr>
          <w:t>3</w:t>
        </w:r>
        <w:r>
          <w:rPr>
            <w:noProof/>
          </w:rPr>
          <w:fldChar w:fldCharType="end"/>
        </w:r>
      </w:p>
    </w:sdtContent>
  </w:sdt>
  <w:p w14:paraId="0F8279E4" w14:textId="77777777" w:rsidR="00C92C90" w:rsidRDefault="00C92C9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E98F3" w14:textId="77777777" w:rsidR="00C92C90" w:rsidRDefault="00C92C9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C92C90" w:rsidRDefault="00C92C90">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C92C90" w14:paraId="48DC9B57" w14:textId="77777777" w:rsidTr="00107955">
      <w:tc>
        <w:tcPr>
          <w:tcW w:w="3960" w:type="dxa"/>
        </w:tcPr>
        <w:p w14:paraId="48DC9B54" w14:textId="77777777" w:rsidR="00C92C90" w:rsidRPr="006E044D" w:rsidRDefault="00C92C90"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C92C90" w:rsidRPr="006E044D" w:rsidRDefault="00C92C90"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799721E2" w:rsidR="00C92C90" w:rsidRPr="006E044D" w:rsidRDefault="00C92C90">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AB6602">
                    <w:rPr>
                      <w:b/>
                      <w:bCs/>
                      <w:noProof/>
                      <w:sz w:val="20"/>
                      <w:szCs w:val="20"/>
                    </w:rPr>
                    <w:t>15</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AB6602">
                    <w:rPr>
                      <w:b/>
                      <w:bCs/>
                      <w:noProof/>
                      <w:sz w:val="20"/>
                      <w:szCs w:val="20"/>
                    </w:rPr>
                    <w:t>15</w:t>
                  </w:r>
                  <w:r w:rsidRPr="006E044D">
                    <w:rPr>
                      <w:b/>
                      <w:bCs/>
                      <w:sz w:val="20"/>
                      <w:szCs w:val="20"/>
                    </w:rPr>
                    <w:fldChar w:fldCharType="end"/>
                  </w:r>
                </w:p>
              </w:sdtContent>
            </w:sdt>
          </w:sdtContent>
        </w:sdt>
      </w:tc>
    </w:tr>
  </w:tbl>
  <w:p w14:paraId="48DC9B58" w14:textId="77777777" w:rsidR="00C92C90" w:rsidRPr="00B9435E" w:rsidRDefault="00C92C90" w:rsidP="006E044D">
    <w:pPr>
      <w:pStyle w:val="Footer"/>
      <w:ind w:firstLine="0"/>
      <w:rPr>
        <w:rFonts w:ascii="Arial" w:hAnsi="Arial" w:cs="Arial"/>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4736D2" w14:textId="77777777" w:rsidR="00C92C90" w:rsidRDefault="00C92C9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8715D7" w14:textId="77777777" w:rsidR="003A3037" w:rsidRDefault="003A3037" w:rsidP="006A582B">
      <w:r>
        <w:separator/>
      </w:r>
    </w:p>
  </w:footnote>
  <w:footnote w:type="continuationSeparator" w:id="0">
    <w:p w14:paraId="4BED9771" w14:textId="77777777" w:rsidR="003A3037" w:rsidRDefault="003A3037" w:rsidP="006A582B">
      <w:r>
        <w:continuationSeparator/>
      </w:r>
    </w:p>
  </w:footnote>
  <w:footnote w:type="continuationNotice" w:id="1">
    <w:p w14:paraId="1174BF75" w14:textId="77777777" w:rsidR="003A3037" w:rsidRDefault="003A3037"/>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7B52E6" w14:textId="77777777" w:rsidR="00C92C90" w:rsidRDefault="00C92C9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C92C90" w:rsidRPr="00DA17A9" w:rsidRDefault="00C92C90"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C92C90" w14:paraId="48DC9B51" w14:textId="77777777" w:rsidTr="00D8110D">
      <w:tc>
        <w:tcPr>
          <w:tcW w:w="6768" w:type="dxa"/>
        </w:tcPr>
        <w:p w14:paraId="48DC9B4F" w14:textId="7BD2C5BC" w:rsidR="00C92C90" w:rsidRDefault="00C92C90"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C92C90" w:rsidRDefault="00C92C90" w:rsidP="00D8110D">
          <w:pPr>
            <w:pStyle w:val="Header"/>
            <w:ind w:firstLine="0"/>
            <w:rPr>
              <w:rFonts w:ascii="Arial" w:hAnsi="Arial" w:cs="Arial"/>
              <w:sz w:val="20"/>
            </w:rPr>
          </w:pPr>
          <w:r w:rsidRPr="006E044D">
            <w:rPr>
              <w:rFonts w:ascii="Arial" w:hAnsi="Arial" w:cs="Arial"/>
              <w:noProof/>
              <w:sz w:val="20"/>
              <w:lang w:val="en-GB" w:eastAsia="en-GB" w:bidi="ar-SA"/>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C92C90" w:rsidRPr="00DA17A9" w:rsidRDefault="00C92C90"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626F15" w14:textId="77777777" w:rsidR="00C92C90" w:rsidRDefault="00C92C9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05293"/>
    <w:multiLevelType w:val="hybridMultilevel"/>
    <w:tmpl w:val="120EFD0E"/>
    <w:lvl w:ilvl="0" w:tplc="CCA6AD6C">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E34DBE"/>
    <w:multiLevelType w:val="multilevel"/>
    <w:tmpl w:val="5D2CF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15:restartNumberingAfterBreak="0">
    <w:nsid w:val="105077B4"/>
    <w:multiLevelType w:val="hybridMultilevel"/>
    <w:tmpl w:val="1D5E19FA"/>
    <w:lvl w:ilvl="0" w:tplc="4009000F">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4" w15:restartNumberingAfterBreak="0">
    <w:nsid w:val="10722AC3"/>
    <w:multiLevelType w:val="multilevel"/>
    <w:tmpl w:val="6AA24B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800C0D"/>
    <w:multiLevelType w:val="hybridMultilevel"/>
    <w:tmpl w:val="27D8F7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1C53BE"/>
    <w:multiLevelType w:val="multilevel"/>
    <w:tmpl w:val="B81A3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E83F53"/>
    <w:multiLevelType w:val="hybridMultilevel"/>
    <w:tmpl w:val="6B38DB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CAC3193"/>
    <w:multiLevelType w:val="hybridMultilevel"/>
    <w:tmpl w:val="2E2CAE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5B1D5B"/>
    <w:multiLevelType w:val="hybridMultilevel"/>
    <w:tmpl w:val="E7EA7B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20022DFA"/>
    <w:multiLevelType w:val="multilevel"/>
    <w:tmpl w:val="2D8A8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822D14"/>
    <w:multiLevelType w:val="hybridMultilevel"/>
    <w:tmpl w:val="BD4EEBDC"/>
    <w:lvl w:ilvl="0" w:tplc="DA04882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29F01A0D"/>
    <w:multiLevelType w:val="multilevel"/>
    <w:tmpl w:val="44C25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483FE3"/>
    <w:multiLevelType w:val="hybridMultilevel"/>
    <w:tmpl w:val="8126EE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BAE5C13"/>
    <w:multiLevelType w:val="hybridMultilevel"/>
    <w:tmpl w:val="BD4EEBDC"/>
    <w:lvl w:ilvl="0" w:tplc="DA04882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2E827CDB"/>
    <w:multiLevelType w:val="hybridMultilevel"/>
    <w:tmpl w:val="06A07532"/>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AC497E"/>
    <w:multiLevelType w:val="hybridMultilevel"/>
    <w:tmpl w:val="BD4EEBDC"/>
    <w:lvl w:ilvl="0" w:tplc="DA04882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323F4CEA"/>
    <w:multiLevelType w:val="multilevel"/>
    <w:tmpl w:val="DAEC1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58609C1"/>
    <w:multiLevelType w:val="hybridMultilevel"/>
    <w:tmpl w:val="385806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5CC0045"/>
    <w:multiLevelType w:val="multilevel"/>
    <w:tmpl w:val="06EA9A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75B4B39"/>
    <w:multiLevelType w:val="hybridMultilevel"/>
    <w:tmpl w:val="BD4EEBDC"/>
    <w:lvl w:ilvl="0" w:tplc="DA04882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3AE478B7"/>
    <w:multiLevelType w:val="multilevel"/>
    <w:tmpl w:val="A9BAD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D192B65"/>
    <w:multiLevelType w:val="multilevel"/>
    <w:tmpl w:val="193C6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5F1C06"/>
    <w:multiLevelType w:val="hybridMultilevel"/>
    <w:tmpl w:val="508C7AFE"/>
    <w:lvl w:ilvl="0" w:tplc="CC54594C">
      <w:start w:val="1"/>
      <w:numFmt w:val="decimal"/>
      <w:lvlText w:val="%1."/>
      <w:lvlJc w:val="left"/>
      <w:pPr>
        <w:ind w:left="684" w:hanging="360"/>
      </w:pPr>
      <w:rPr>
        <w:rFonts w:hint="default"/>
      </w:rPr>
    </w:lvl>
    <w:lvl w:ilvl="1" w:tplc="40090019" w:tentative="1">
      <w:start w:val="1"/>
      <w:numFmt w:val="lowerLetter"/>
      <w:lvlText w:val="%2."/>
      <w:lvlJc w:val="left"/>
      <w:pPr>
        <w:ind w:left="1404" w:hanging="360"/>
      </w:pPr>
    </w:lvl>
    <w:lvl w:ilvl="2" w:tplc="4009001B" w:tentative="1">
      <w:start w:val="1"/>
      <w:numFmt w:val="lowerRoman"/>
      <w:lvlText w:val="%3."/>
      <w:lvlJc w:val="right"/>
      <w:pPr>
        <w:ind w:left="2124" w:hanging="180"/>
      </w:pPr>
    </w:lvl>
    <w:lvl w:ilvl="3" w:tplc="4009000F" w:tentative="1">
      <w:start w:val="1"/>
      <w:numFmt w:val="decimal"/>
      <w:lvlText w:val="%4."/>
      <w:lvlJc w:val="left"/>
      <w:pPr>
        <w:ind w:left="2844" w:hanging="360"/>
      </w:pPr>
    </w:lvl>
    <w:lvl w:ilvl="4" w:tplc="40090019" w:tentative="1">
      <w:start w:val="1"/>
      <w:numFmt w:val="lowerLetter"/>
      <w:lvlText w:val="%5."/>
      <w:lvlJc w:val="left"/>
      <w:pPr>
        <w:ind w:left="3564" w:hanging="360"/>
      </w:pPr>
    </w:lvl>
    <w:lvl w:ilvl="5" w:tplc="4009001B" w:tentative="1">
      <w:start w:val="1"/>
      <w:numFmt w:val="lowerRoman"/>
      <w:lvlText w:val="%6."/>
      <w:lvlJc w:val="right"/>
      <w:pPr>
        <w:ind w:left="4284" w:hanging="180"/>
      </w:pPr>
    </w:lvl>
    <w:lvl w:ilvl="6" w:tplc="4009000F" w:tentative="1">
      <w:start w:val="1"/>
      <w:numFmt w:val="decimal"/>
      <w:lvlText w:val="%7."/>
      <w:lvlJc w:val="left"/>
      <w:pPr>
        <w:ind w:left="5004" w:hanging="360"/>
      </w:pPr>
    </w:lvl>
    <w:lvl w:ilvl="7" w:tplc="40090019" w:tentative="1">
      <w:start w:val="1"/>
      <w:numFmt w:val="lowerLetter"/>
      <w:lvlText w:val="%8."/>
      <w:lvlJc w:val="left"/>
      <w:pPr>
        <w:ind w:left="5724" w:hanging="360"/>
      </w:pPr>
    </w:lvl>
    <w:lvl w:ilvl="8" w:tplc="4009001B" w:tentative="1">
      <w:start w:val="1"/>
      <w:numFmt w:val="lowerRoman"/>
      <w:lvlText w:val="%9."/>
      <w:lvlJc w:val="right"/>
      <w:pPr>
        <w:ind w:left="6444" w:hanging="180"/>
      </w:pPr>
    </w:lvl>
  </w:abstractNum>
  <w:abstractNum w:abstractNumId="24" w15:restartNumberingAfterBreak="0">
    <w:nsid w:val="3EF8021B"/>
    <w:multiLevelType w:val="hybridMultilevel"/>
    <w:tmpl w:val="2DE6392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5" w15:restartNumberingAfterBreak="0">
    <w:nsid w:val="40082C0E"/>
    <w:multiLevelType w:val="multilevel"/>
    <w:tmpl w:val="B6DC9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D17A08"/>
    <w:multiLevelType w:val="multilevel"/>
    <w:tmpl w:val="C6729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D690233"/>
    <w:multiLevelType w:val="hybridMultilevel"/>
    <w:tmpl w:val="27D8F7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062099C"/>
    <w:multiLevelType w:val="multilevel"/>
    <w:tmpl w:val="1A98BF7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3D073C"/>
    <w:multiLevelType w:val="hybridMultilevel"/>
    <w:tmpl w:val="CE36A1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469532A"/>
    <w:multiLevelType w:val="multilevel"/>
    <w:tmpl w:val="5D54D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DB2F9B"/>
    <w:multiLevelType w:val="hybridMultilevel"/>
    <w:tmpl w:val="27D8F7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9801FC0"/>
    <w:multiLevelType w:val="multilevel"/>
    <w:tmpl w:val="5D7A7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092907"/>
    <w:multiLevelType w:val="multilevel"/>
    <w:tmpl w:val="484A9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2740E83"/>
    <w:multiLevelType w:val="hybridMultilevel"/>
    <w:tmpl w:val="5CEC67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7D92502"/>
    <w:multiLevelType w:val="hybridMultilevel"/>
    <w:tmpl w:val="C0EEE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384EA9"/>
    <w:multiLevelType w:val="hybridMultilevel"/>
    <w:tmpl w:val="BFB06F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8DC5D66"/>
    <w:multiLevelType w:val="hybridMultilevel"/>
    <w:tmpl w:val="27D8F7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B0B2783"/>
    <w:multiLevelType w:val="multilevel"/>
    <w:tmpl w:val="582AA61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000683"/>
    <w:multiLevelType w:val="hybridMultilevel"/>
    <w:tmpl w:val="33246FA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0"/>
  </w:num>
  <w:num w:numId="4">
    <w:abstractNumId w:val="23"/>
  </w:num>
  <w:num w:numId="5">
    <w:abstractNumId w:val="3"/>
  </w:num>
  <w:num w:numId="6">
    <w:abstractNumId w:val="39"/>
  </w:num>
  <w:num w:numId="7">
    <w:abstractNumId w:val="7"/>
  </w:num>
  <w:num w:numId="8">
    <w:abstractNumId w:val="6"/>
  </w:num>
  <w:num w:numId="9">
    <w:abstractNumId w:val="37"/>
  </w:num>
  <w:num w:numId="10">
    <w:abstractNumId w:val="16"/>
  </w:num>
  <w:num w:numId="11">
    <w:abstractNumId w:val="14"/>
  </w:num>
  <w:num w:numId="12">
    <w:abstractNumId w:val="5"/>
  </w:num>
  <w:num w:numId="13">
    <w:abstractNumId w:val="20"/>
  </w:num>
  <w:num w:numId="14">
    <w:abstractNumId w:val="11"/>
  </w:num>
  <w:num w:numId="15">
    <w:abstractNumId w:val="27"/>
  </w:num>
  <w:num w:numId="16">
    <w:abstractNumId w:val="31"/>
  </w:num>
  <w:num w:numId="17">
    <w:abstractNumId w:val="36"/>
  </w:num>
  <w:num w:numId="18">
    <w:abstractNumId w:val="18"/>
  </w:num>
  <w:num w:numId="19">
    <w:abstractNumId w:val="29"/>
  </w:num>
  <w:num w:numId="20">
    <w:abstractNumId w:val="13"/>
  </w:num>
  <w:num w:numId="21">
    <w:abstractNumId w:val="34"/>
  </w:num>
  <w:num w:numId="22">
    <w:abstractNumId w:val="26"/>
  </w:num>
  <w:num w:numId="23">
    <w:abstractNumId w:val="17"/>
  </w:num>
  <w:num w:numId="24">
    <w:abstractNumId w:val="4"/>
  </w:num>
  <w:num w:numId="25">
    <w:abstractNumId w:val="9"/>
  </w:num>
  <w:num w:numId="26">
    <w:abstractNumId w:val="19"/>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num>
  <w:num w:numId="29">
    <w:abstractNumId w:val="10"/>
  </w:num>
  <w:num w:numId="30">
    <w:abstractNumId w:val="22"/>
  </w:num>
  <w:num w:numId="31">
    <w:abstractNumId w:val="25"/>
  </w:num>
  <w:num w:numId="32">
    <w:abstractNumId w:val="1"/>
  </w:num>
  <w:num w:numId="33">
    <w:abstractNumId w:val="32"/>
  </w:num>
  <w:num w:numId="34">
    <w:abstractNumId w:val="33"/>
  </w:num>
  <w:num w:numId="35">
    <w:abstractNumId w:val="38"/>
  </w:num>
  <w:num w:numId="36">
    <w:abstractNumId w:val="35"/>
  </w:num>
  <w:num w:numId="37">
    <w:abstractNumId w:val="28"/>
  </w:num>
  <w:num w:numId="38">
    <w:abstractNumId w:val="12"/>
  </w:num>
  <w:num w:numId="39">
    <w:abstractNumId w:val="8"/>
  </w:num>
  <w:num w:numId="40">
    <w:abstractNumId w:val="3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3E7F"/>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148B"/>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9FA"/>
    <w:rsid w:val="000A7CE5"/>
    <w:rsid w:val="000B0B22"/>
    <w:rsid w:val="000B3331"/>
    <w:rsid w:val="000B67F9"/>
    <w:rsid w:val="000B6830"/>
    <w:rsid w:val="000B68C6"/>
    <w:rsid w:val="000B7E84"/>
    <w:rsid w:val="000C2ED3"/>
    <w:rsid w:val="000C5288"/>
    <w:rsid w:val="000C6D62"/>
    <w:rsid w:val="000D1695"/>
    <w:rsid w:val="000D21A8"/>
    <w:rsid w:val="000D48BA"/>
    <w:rsid w:val="000E2419"/>
    <w:rsid w:val="000E54BD"/>
    <w:rsid w:val="000E5F1B"/>
    <w:rsid w:val="000E64CF"/>
    <w:rsid w:val="000E7CFC"/>
    <w:rsid w:val="000F02B2"/>
    <w:rsid w:val="000F5BA0"/>
    <w:rsid w:val="000F6B65"/>
    <w:rsid w:val="0010685E"/>
    <w:rsid w:val="00107955"/>
    <w:rsid w:val="00111EC9"/>
    <w:rsid w:val="001129AE"/>
    <w:rsid w:val="0012167E"/>
    <w:rsid w:val="00122C9C"/>
    <w:rsid w:val="00125753"/>
    <w:rsid w:val="00127B90"/>
    <w:rsid w:val="00127E5B"/>
    <w:rsid w:val="00131919"/>
    <w:rsid w:val="001324C8"/>
    <w:rsid w:val="001413BA"/>
    <w:rsid w:val="00143391"/>
    <w:rsid w:val="001474E5"/>
    <w:rsid w:val="00150883"/>
    <w:rsid w:val="00150D03"/>
    <w:rsid w:val="00151009"/>
    <w:rsid w:val="001528A7"/>
    <w:rsid w:val="00156194"/>
    <w:rsid w:val="00156AD7"/>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B7FC9"/>
    <w:rsid w:val="001C0CA8"/>
    <w:rsid w:val="001C132E"/>
    <w:rsid w:val="001C2C51"/>
    <w:rsid w:val="001C39B3"/>
    <w:rsid w:val="001C658C"/>
    <w:rsid w:val="001D05B5"/>
    <w:rsid w:val="001D3752"/>
    <w:rsid w:val="001D47BD"/>
    <w:rsid w:val="001D56CE"/>
    <w:rsid w:val="001D76F6"/>
    <w:rsid w:val="001E2515"/>
    <w:rsid w:val="001E4E0A"/>
    <w:rsid w:val="001E5021"/>
    <w:rsid w:val="001F1103"/>
    <w:rsid w:val="001F2E18"/>
    <w:rsid w:val="001F5043"/>
    <w:rsid w:val="001F5EDA"/>
    <w:rsid w:val="001F64E0"/>
    <w:rsid w:val="001F7772"/>
    <w:rsid w:val="002006D8"/>
    <w:rsid w:val="00201225"/>
    <w:rsid w:val="00202E57"/>
    <w:rsid w:val="00203A4E"/>
    <w:rsid w:val="00207530"/>
    <w:rsid w:val="0021174B"/>
    <w:rsid w:val="002165BF"/>
    <w:rsid w:val="00222D0F"/>
    <w:rsid w:val="0022511B"/>
    <w:rsid w:val="00225449"/>
    <w:rsid w:val="002317A0"/>
    <w:rsid w:val="002343A3"/>
    <w:rsid w:val="0023527B"/>
    <w:rsid w:val="002358A6"/>
    <w:rsid w:val="00237725"/>
    <w:rsid w:val="00237E8C"/>
    <w:rsid w:val="0024065A"/>
    <w:rsid w:val="002436A8"/>
    <w:rsid w:val="002438B2"/>
    <w:rsid w:val="00245837"/>
    <w:rsid w:val="00250FD9"/>
    <w:rsid w:val="00252F33"/>
    <w:rsid w:val="002540D1"/>
    <w:rsid w:val="002540E4"/>
    <w:rsid w:val="00254B55"/>
    <w:rsid w:val="00255B85"/>
    <w:rsid w:val="00257B68"/>
    <w:rsid w:val="002602DA"/>
    <w:rsid w:val="00260607"/>
    <w:rsid w:val="00262269"/>
    <w:rsid w:val="002710DE"/>
    <w:rsid w:val="00272CB5"/>
    <w:rsid w:val="00275389"/>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546"/>
    <w:rsid w:val="002A489F"/>
    <w:rsid w:val="002A4E7E"/>
    <w:rsid w:val="002A7056"/>
    <w:rsid w:val="002B413A"/>
    <w:rsid w:val="002B4CAC"/>
    <w:rsid w:val="002B565E"/>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062D"/>
    <w:rsid w:val="002F1680"/>
    <w:rsid w:val="002F2222"/>
    <w:rsid w:val="002F434D"/>
    <w:rsid w:val="002F450C"/>
    <w:rsid w:val="002F47DE"/>
    <w:rsid w:val="002F5748"/>
    <w:rsid w:val="002F69A4"/>
    <w:rsid w:val="002F6CAD"/>
    <w:rsid w:val="00301287"/>
    <w:rsid w:val="00305B10"/>
    <w:rsid w:val="00306B1D"/>
    <w:rsid w:val="00307262"/>
    <w:rsid w:val="00310167"/>
    <w:rsid w:val="003115ED"/>
    <w:rsid w:val="00312A9A"/>
    <w:rsid w:val="003148D2"/>
    <w:rsid w:val="00314E0C"/>
    <w:rsid w:val="00316202"/>
    <w:rsid w:val="0031704A"/>
    <w:rsid w:val="00320DA4"/>
    <w:rsid w:val="003212F1"/>
    <w:rsid w:val="003217BE"/>
    <w:rsid w:val="00323635"/>
    <w:rsid w:val="00324E27"/>
    <w:rsid w:val="003255D3"/>
    <w:rsid w:val="00332A47"/>
    <w:rsid w:val="00334A26"/>
    <w:rsid w:val="0034212F"/>
    <w:rsid w:val="003429B5"/>
    <w:rsid w:val="003431C0"/>
    <w:rsid w:val="003448EA"/>
    <w:rsid w:val="0034540B"/>
    <w:rsid w:val="00347407"/>
    <w:rsid w:val="00350747"/>
    <w:rsid w:val="00351860"/>
    <w:rsid w:val="00352C48"/>
    <w:rsid w:val="00353A56"/>
    <w:rsid w:val="003571B8"/>
    <w:rsid w:val="003622B5"/>
    <w:rsid w:val="00362A05"/>
    <w:rsid w:val="00363044"/>
    <w:rsid w:val="00364981"/>
    <w:rsid w:val="0036544F"/>
    <w:rsid w:val="003724F8"/>
    <w:rsid w:val="00374EAD"/>
    <w:rsid w:val="00375EC5"/>
    <w:rsid w:val="00381156"/>
    <w:rsid w:val="003832DD"/>
    <w:rsid w:val="00395A9A"/>
    <w:rsid w:val="00395C99"/>
    <w:rsid w:val="0039659E"/>
    <w:rsid w:val="003978A0"/>
    <w:rsid w:val="003A1816"/>
    <w:rsid w:val="003A256E"/>
    <w:rsid w:val="003A3037"/>
    <w:rsid w:val="003A354E"/>
    <w:rsid w:val="003A4AE2"/>
    <w:rsid w:val="003A684A"/>
    <w:rsid w:val="003A7009"/>
    <w:rsid w:val="003A724F"/>
    <w:rsid w:val="003B4FCF"/>
    <w:rsid w:val="003B6915"/>
    <w:rsid w:val="003B733D"/>
    <w:rsid w:val="003C253E"/>
    <w:rsid w:val="003C4A6B"/>
    <w:rsid w:val="003C596A"/>
    <w:rsid w:val="003C5E4C"/>
    <w:rsid w:val="003C6BB2"/>
    <w:rsid w:val="003D08C6"/>
    <w:rsid w:val="003D0B05"/>
    <w:rsid w:val="003D255C"/>
    <w:rsid w:val="003D43AA"/>
    <w:rsid w:val="003D4BA6"/>
    <w:rsid w:val="003E137D"/>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321"/>
    <w:rsid w:val="00456E66"/>
    <w:rsid w:val="00457474"/>
    <w:rsid w:val="00457FD9"/>
    <w:rsid w:val="00460479"/>
    <w:rsid w:val="004650A2"/>
    <w:rsid w:val="0046708A"/>
    <w:rsid w:val="00470AF6"/>
    <w:rsid w:val="00470E4A"/>
    <w:rsid w:val="00472526"/>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8E"/>
    <w:rsid w:val="004A19B5"/>
    <w:rsid w:val="004A1DB6"/>
    <w:rsid w:val="004A2AF4"/>
    <w:rsid w:val="004A30C8"/>
    <w:rsid w:val="004A381A"/>
    <w:rsid w:val="004A394F"/>
    <w:rsid w:val="004A4827"/>
    <w:rsid w:val="004A5DDE"/>
    <w:rsid w:val="004A6856"/>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AD6"/>
    <w:rsid w:val="00503D7B"/>
    <w:rsid w:val="00506F40"/>
    <w:rsid w:val="00510CB7"/>
    <w:rsid w:val="00510DFF"/>
    <w:rsid w:val="005113E5"/>
    <w:rsid w:val="00512662"/>
    <w:rsid w:val="0051305C"/>
    <w:rsid w:val="0051444D"/>
    <w:rsid w:val="00517AEE"/>
    <w:rsid w:val="005206A6"/>
    <w:rsid w:val="00521EDF"/>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1D0F"/>
    <w:rsid w:val="005633D4"/>
    <w:rsid w:val="00563E81"/>
    <w:rsid w:val="00564CAF"/>
    <w:rsid w:val="00565C2A"/>
    <w:rsid w:val="00566506"/>
    <w:rsid w:val="00572002"/>
    <w:rsid w:val="005724EE"/>
    <w:rsid w:val="00573678"/>
    <w:rsid w:val="00575095"/>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0C8A"/>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6866"/>
    <w:rsid w:val="005F029C"/>
    <w:rsid w:val="005F744D"/>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51351"/>
    <w:rsid w:val="00652FB1"/>
    <w:rsid w:val="00655491"/>
    <w:rsid w:val="0065568A"/>
    <w:rsid w:val="00656526"/>
    <w:rsid w:val="00657156"/>
    <w:rsid w:val="00657694"/>
    <w:rsid w:val="00661336"/>
    <w:rsid w:val="00661CB4"/>
    <w:rsid w:val="00663A43"/>
    <w:rsid w:val="0066466B"/>
    <w:rsid w:val="00667C80"/>
    <w:rsid w:val="00671401"/>
    <w:rsid w:val="00674013"/>
    <w:rsid w:val="006742AA"/>
    <w:rsid w:val="0068151F"/>
    <w:rsid w:val="00687946"/>
    <w:rsid w:val="00687DDB"/>
    <w:rsid w:val="00691556"/>
    <w:rsid w:val="0069214B"/>
    <w:rsid w:val="00693A0A"/>
    <w:rsid w:val="00695233"/>
    <w:rsid w:val="0069562B"/>
    <w:rsid w:val="006957D8"/>
    <w:rsid w:val="0069624D"/>
    <w:rsid w:val="00696E36"/>
    <w:rsid w:val="00697B0C"/>
    <w:rsid w:val="006A582B"/>
    <w:rsid w:val="006A6299"/>
    <w:rsid w:val="006A6589"/>
    <w:rsid w:val="006B253A"/>
    <w:rsid w:val="006B3F55"/>
    <w:rsid w:val="006B4EC8"/>
    <w:rsid w:val="006B5402"/>
    <w:rsid w:val="006B75C9"/>
    <w:rsid w:val="006C3813"/>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1B62"/>
    <w:rsid w:val="006F2015"/>
    <w:rsid w:val="006F2874"/>
    <w:rsid w:val="006F30F7"/>
    <w:rsid w:val="006F3721"/>
    <w:rsid w:val="006F5C74"/>
    <w:rsid w:val="00700E98"/>
    <w:rsid w:val="007014C0"/>
    <w:rsid w:val="00701C0A"/>
    <w:rsid w:val="00703E1B"/>
    <w:rsid w:val="00703E47"/>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D2E"/>
    <w:rsid w:val="007475A0"/>
    <w:rsid w:val="00751266"/>
    <w:rsid w:val="007519B7"/>
    <w:rsid w:val="00752990"/>
    <w:rsid w:val="00753B33"/>
    <w:rsid w:val="00754497"/>
    <w:rsid w:val="00756557"/>
    <w:rsid w:val="00756588"/>
    <w:rsid w:val="007600BE"/>
    <w:rsid w:val="0076346C"/>
    <w:rsid w:val="007635CC"/>
    <w:rsid w:val="007639B0"/>
    <w:rsid w:val="00763E6D"/>
    <w:rsid w:val="00764830"/>
    <w:rsid w:val="00764E20"/>
    <w:rsid w:val="0077021F"/>
    <w:rsid w:val="00771E5C"/>
    <w:rsid w:val="0077647D"/>
    <w:rsid w:val="00776DEC"/>
    <w:rsid w:val="00782CB9"/>
    <w:rsid w:val="007850C0"/>
    <w:rsid w:val="00785F73"/>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917"/>
    <w:rsid w:val="007C0CCB"/>
    <w:rsid w:val="007C1638"/>
    <w:rsid w:val="007C3387"/>
    <w:rsid w:val="007C3D3D"/>
    <w:rsid w:val="007C5195"/>
    <w:rsid w:val="007C53B0"/>
    <w:rsid w:val="007C5823"/>
    <w:rsid w:val="007C67C2"/>
    <w:rsid w:val="007C7414"/>
    <w:rsid w:val="007D1431"/>
    <w:rsid w:val="007E09C8"/>
    <w:rsid w:val="007E264B"/>
    <w:rsid w:val="007E350B"/>
    <w:rsid w:val="007E40C5"/>
    <w:rsid w:val="007E6126"/>
    <w:rsid w:val="007E6345"/>
    <w:rsid w:val="007E716D"/>
    <w:rsid w:val="007E7B81"/>
    <w:rsid w:val="007E7FCF"/>
    <w:rsid w:val="007F0E33"/>
    <w:rsid w:val="007F3E75"/>
    <w:rsid w:val="007F5F8B"/>
    <w:rsid w:val="007F7936"/>
    <w:rsid w:val="007F79B8"/>
    <w:rsid w:val="007F7AD1"/>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D29"/>
    <w:rsid w:val="00825DA2"/>
    <w:rsid w:val="008269B5"/>
    <w:rsid w:val="008307EE"/>
    <w:rsid w:val="00830EF8"/>
    <w:rsid w:val="0083295F"/>
    <w:rsid w:val="00837AAE"/>
    <w:rsid w:val="00837D9E"/>
    <w:rsid w:val="0084424C"/>
    <w:rsid w:val="0084617E"/>
    <w:rsid w:val="008470E1"/>
    <w:rsid w:val="008475DD"/>
    <w:rsid w:val="008536A8"/>
    <w:rsid w:val="00854F2C"/>
    <w:rsid w:val="0085706C"/>
    <w:rsid w:val="0085732C"/>
    <w:rsid w:val="00857C68"/>
    <w:rsid w:val="008601D0"/>
    <w:rsid w:val="00860730"/>
    <w:rsid w:val="00862AEE"/>
    <w:rsid w:val="0086313F"/>
    <w:rsid w:val="008638D5"/>
    <w:rsid w:val="0086765E"/>
    <w:rsid w:val="00871141"/>
    <w:rsid w:val="00872795"/>
    <w:rsid w:val="008737A4"/>
    <w:rsid w:val="00876367"/>
    <w:rsid w:val="00877C8F"/>
    <w:rsid w:val="00881BF3"/>
    <w:rsid w:val="008871F2"/>
    <w:rsid w:val="00890098"/>
    <w:rsid w:val="00891034"/>
    <w:rsid w:val="008910CF"/>
    <w:rsid w:val="0089420A"/>
    <w:rsid w:val="00897BC4"/>
    <w:rsid w:val="008A014B"/>
    <w:rsid w:val="008A3B1C"/>
    <w:rsid w:val="008A6CDE"/>
    <w:rsid w:val="008A7C5F"/>
    <w:rsid w:val="008B0CB6"/>
    <w:rsid w:val="008B104A"/>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487D"/>
    <w:rsid w:val="00965B90"/>
    <w:rsid w:val="00967644"/>
    <w:rsid w:val="009756E9"/>
    <w:rsid w:val="00985847"/>
    <w:rsid w:val="00987D63"/>
    <w:rsid w:val="009909BF"/>
    <w:rsid w:val="00993875"/>
    <w:rsid w:val="00995956"/>
    <w:rsid w:val="00997756"/>
    <w:rsid w:val="009A0D0B"/>
    <w:rsid w:val="009A0E99"/>
    <w:rsid w:val="009A58B8"/>
    <w:rsid w:val="009B094B"/>
    <w:rsid w:val="009B2A69"/>
    <w:rsid w:val="009B3953"/>
    <w:rsid w:val="009B52D1"/>
    <w:rsid w:val="009B5CC3"/>
    <w:rsid w:val="009C3EEC"/>
    <w:rsid w:val="009C4B62"/>
    <w:rsid w:val="009C5BB9"/>
    <w:rsid w:val="009C5EB3"/>
    <w:rsid w:val="009C6568"/>
    <w:rsid w:val="009C7984"/>
    <w:rsid w:val="009D2FDA"/>
    <w:rsid w:val="009D650E"/>
    <w:rsid w:val="009D71B9"/>
    <w:rsid w:val="009D78CF"/>
    <w:rsid w:val="009E199F"/>
    <w:rsid w:val="009E1CDB"/>
    <w:rsid w:val="009E24F1"/>
    <w:rsid w:val="009E3B7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1B50"/>
    <w:rsid w:val="00A134E3"/>
    <w:rsid w:val="00A138CE"/>
    <w:rsid w:val="00A14466"/>
    <w:rsid w:val="00A200AC"/>
    <w:rsid w:val="00A21668"/>
    <w:rsid w:val="00A21EB3"/>
    <w:rsid w:val="00A24D92"/>
    <w:rsid w:val="00A27E85"/>
    <w:rsid w:val="00A3376A"/>
    <w:rsid w:val="00A340AD"/>
    <w:rsid w:val="00A34658"/>
    <w:rsid w:val="00A34FDD"/>
    <w:rsid w:val="00A3538E"/>
    <w:rsid w:val="00A35A10"/>
    <w:rsid w:val="00A4038A"/>
    <w:rsid w:val="00A44E1B"/>
    <w:rsid w:val="00A52011"/>
    <w:rsid w:val="00A5476C"/>
    <w:rsid w:val="00A55F2A"/>
    <w:rsid w:val="00A60155"/>
    <w:rsid w:val="00A60B50"/>
    <w:rsid w:val="00A61302"/>
    <w:rsid w:val="00A61B09"/>
    <w:rsid w:val="00A63A61"/>
    <w:rsid w:val="00A70567"/>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278E"/>
    <w:rsid w:val="00AB2FC2"/>
    <w:rsid w:val="00AB45DA"/>
    <w:rsid w:val="00AB6602"/>
    <w:rsid w:val="00AB7215"/>
    <w:rsid w:val="00AB75FF"/>
    <w:rsid w:val="00AB7879"/>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2024F"/>
    <w:rsid w:val="00B202AC"/>
    <w:rsid w:val="00B20D8C"/>
    <w:rsid w:val="00B220E2"/>
    <w:rsid w:val="00B23F0B"/>
    <w:rsid w:val="00B241F9"/>
    <w:rsid w:val="00B25C96"/>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70E9"/>
    <w:rsid w:val="00B733A0"/>
    <w:rsid w:val="00B774C8"/>
    <w:rsid w:val="00B80866"/>
    <w:rsid w:val="00B82A61"/>
    <w:rsid w:val="00B83BB5"/>
    <w:rsid w:val="00B84970"/>
    <w:rsid w:val="00B84A08"/>
    <w:rsid w:val="00B85874"/>
    <w:rsid w:val="00B91934"/>
    <w:rsid w:val="00B9435E"/>
    <w:rsid w:val="00B94C6B"/>
    <w:rsid w:val="00B956EB"/>
    <w:rsid w:val="00B9692A"/>
    <w:rsid w:val="00B96BE2"/>
    <w:rsid w:val="00B96C79"/>
    <w:rsid w:val="00BA3603"/>
    <w:rsid w:val="00BA509A"/>
    <w:rsid w:val="00BA6D33"/>
    <w:rsid w:val="00BB0005"/>
    <w:rsid w:val="00BB2764"/>
    <w:rsid w:val="00BB5B4B"/>
    <w:rsid w:val="00BB6025"/>
    <w:rsid w:val="00BC0E82"/>
    <w:rsid w:val="00BC1330"/>
    <w:rsid w:val="00BC19CF"/>
    <w:rsid w:val="00BC1E3B"/>
    <w:rsid w:val="00BC3775"/>
    <w:rsid w:val="00BC66EA"/>
    <w:rsid w:val="00BD083B"/>
    <w:rsid w:val="00BD18AA"/>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58CE"/>
    <w:rsid w:val="00C272E4"/>
    <w:rsid w:val="00C30E11"/>
    <w:rsid w:val="00C44765"/>
    <w:rsid w:val="00C5065C"/>
    <w:rsid w:val="00C50C64"/>
    <w:rsid w:val="00C51B02"/>
    <w:rsid w:val="00C558A0"/>
    <w:rsid w:val="00C55D0C"/>
    <w:rsid w:val="00C5686C"/>
    <w:rsid w:val="00C579A6"/>
    <w:rsid w:val="00C57F89"/>
    <w:rsid w:val="00C60536"/>
    <w:rsid w:val="00C60734"/>
    <w:rsid w:val="00C627C8"/>
    <w:rsid w:val="00C66CB6"/>
    <w:rsid w:val="00C6713B"/>
    <w:rsid w:val="00C67FEE"/>
    <w:rsid w:val="00C7065F"/>
    <w:rsid w:val="00C708AE"/>
    <w:rsid w:val="00C72DA7"/>
    <w:rsid w:val="00C72EF7"/>
    <w:rsid w:val="00C745A2"/>
    <w:rsid w:val="00C7677C"/>
    <w:rsid w:val="00C819BF"/>
    <w:rsid w:val="00C81EAA"/>
    <w:rsid w:val="00C8256A"/>
    <w:rsid w:val="00C82E4D"/>
    <w:rsid w:val="00C835AC"/>
    <w:rsid w:val="00C856CC"/>
    <w:rsid w:val="00C86CDB"/>
    <w:rsid w:val="00C91099"/>
    <w:rsid w:val="00C91907"/>
    <w:rsid w:val="00C92C90"/>
    <w:rsid w:val="00C94DCD"/>
    <w:rsid w:val="00C9532E"/>
    <w:rsid w:val="00C96923"/>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0D2D"/>
    <w:rsid w:val="00CF2A87"/>
    <w:rsid w:val="00CF4C92"/>
    <w:rsid w:val="00D00A09"/>
    <w:rsid w:val="00D02256"/>
    <w:rsid w:val="00D02EEC"/>
    <w:rsid w:val="00D034BD"/>
    <w:rsid w:val="00D0530C"/>
    <w:rsid w:val="00D05514"/>
    <w:rsid w:val="00D0620C"/>
    <w:rsid w:val="00D06C5C"/>
    <w:rsid w:val="00D10C9D"/>
    <w:rsid w:val="00D13CEA"/>
    <w:rsid w:val="00D147DB"/>
    <w:rsid w:val="00D16DEE"/>
    <w:rsid w:val="00D22C81"/>
    <w:rsid w:val="00D233A1"/>
    <w:rsid w:val="00D25955"/>
    <w:rsid w:val="00D33615"/>
    <w:rsid w:val="00D33911"/>
    <w:rsid w:val="00D33C19"/>
    <w:rsid w:val="00D35FB0"/>
    <w:rsid w:val="00D36795"/>
    <w:rsid w:val="00D3757F"/>
    <w:rsid w:val="00D404B6"/>
    <w:rsid w:val="00D41878"/>
    <w:rsid w:val="00D420B0"/>
    <w:rsid w:val="00D4232C"/>
    <w:rsid w:val="00D46B6E"/>
    <w:rsid w:val="00D46D34"/>
    <w:rsid w:val="00D47960"/>
    <w:rsid w:val="00D51DD1"/>
    <w:rsid w:val="00D52A6D"/>
    <w:rsid w:val="00D5546D"/>
    <w:rsid w:val="00D61949"/>
    <w:rsid w:val="00D62161"/>
    <w:rsid w:val="00D6322B"/>
    <w:rsid w:val="00D637EB"/>
    <w:rsid w:val="00D7125F"/>
    <w:rsid w:val="00D71719"/>
    <w:rsid w:val="00D740F0"/>
    <w:rsid w:val="00D77429"/>
    <w:rsid w:val="00D8043E"/>
    <w:rsid w:val="00D80B14"/>
    <w:rsid w:val="00D8110D"/>
    <w:rsid w:val="00D85199"/>
    <w:rsid w:val="00D9066E"/>
    <w:rsid w:val="00D92B4C"/>
    <w:rsid w:val="00D957A5"/>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3F4E"/>
    <w:rsid w:val="00E5457B"/>
    <w:rsid w:val="00E57C01"/>
    <w:rsid w:val="00E622EE"/>
    <w:rsid w:val="00E62D5B"/>
    <w:rsid w:val="00E727E6"/>
    <w:rsid w:val="00E72C58"/>
    <w:rsid w:val="00E746AA"/>
    <w:rsid w:val="00E75678"/>
    <w:rsid w:val="00E76E32"/>
    <w:rsid w:val="00E770B6"/>
    <w:rsid w:val="00E77E24"/>
    <w:rsid w:val="00E84E26"/>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05D7"/>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77D37"/>
    <w:rsid w:val="00F800DD"/>
    <w:rsid w:val="00F81528"/>
    <w:rsid w:val="00F815AC"/>
    <w:rsid w:val="00F81709"/>
    <w:rsid w:val="00F81D45"/>
    <w:rsid w:val="00F83A3E"/>
    <w:rsid w:val="00F850EA"/>
    <w:rsid w:val="00F86EB8"/>
    <w:rsid w:val="00F93B24"/>
    <w:rsid w:val="00F948FA"/>
    <w:rsid w:val="00F94DAE"/>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AC1"/>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TableofFigures">
    <w:name w:val="table of figures"/>
    <w:basedOn w:val="Normal"/>
    <w:next w:val="Normal"/>
    <w:uiPriority w:val="99"/>
    <w:unhideWhenUsed/>
    <w:rsid w:val="00D7125F"/>
  </w:style>
  <w:style w:type="paragraph" w:styleId="HTMLPreformatted">
    <w:name w:val="HTML Preformatted"/>
    <w:basedOn w:val="Normal"/>
    <w:link w:val="HTMLPreformattedChar"/>
    <w:uiPriority w:val="99"/>
    <w:semiHidden/>
    <w:unhideWhenUsed/>
    <w:rsid w:val="00763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semiHidden/>
    <w:rsid w:val="007639B0"/>
    <w:rPr>
      <w:rFonts w:ascii="Courier New" w:hAnsi="Courier New" w:cs="Courier New"/>
      <w:lang w:val="en-IN" w:eastAsia="en-IN"/>
    </w:rPr>
  </w:style>
  <w:style w:type="character" w:customStyle="1" w:styleId="diagram-type">
    <w:name w:val="diagram-type"/>
    <w:basedOn w:val="DefaultParagraphFont"/>
    <w:rsid w:val="00033E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87544">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170998459">
      <w:bodyDiv w:val="1"/>
      <w:marLeft w:val="0"/>
      <w:marRight w:val="0"/>
      <w:marTop w:val="0"/>
      <w:marBottom w:val="0"/>
      <w:divBdr>
        <w:top w:val="none" w:sz="0" w:space="0" w:color="auto"/>
        <w:left w:val="none" w:sz="0" w:space="0" w:color="auto"/>
        <w:bottom w:val="none" w:sz="0" w:space="0" w:color="auto"/>
        <w:right w:val="none" w:sz="0" w:space="0" w:color="auto"/>
      </w:divBdr>
    </w:div>
    <w:div w:id="17696668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12105619">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2001126">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40995283">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469322430">
      <w:bodyDiv w:val="1"/>
      <w:marLeft w:val="0"/>
      <w:marRight w:val="0"/>
      <w:marTop w:val="0"/>
      <w:marBottom w:val="0"/>
      <w:divBdr>
        <w:top w:val="none" w:sz="0" w:space="0" w:color="auto"/>
        <w:left w:val="none" w:sz="0" w:space="0" w:color="auto"/>
        <w:bottom w:val="none" w:sz="0" w:space="0" w:color="auto"/>
        <w:right w:val="none" w:sz="0" w:space="0" w:color="auto"/>
      </w:divBdr>
    </w:div>
    <w:div w:id="508059490">
      <w:bodyDiv w:val="1"/>
      <w:marLeft w:val="0"/>
      <w:marRight w:val="0"/>
      <w:marTop w:val="0"/>
      <w:marBottom w:val="0"/>
      <w:divBdr>
        <w:top w:val="none" w:sz="0" w:space="0" w:color="auto"/>
        <w:left w:val="none" w:sz="0" w:space="0" w:color="auto"/>
        <w:bottom w:val="none" w:sz="0" w:space="0" w:color="auto"/>
        <w:right w:val="none" w:sz="0" w:space="0" w:color="auto"/>
      </w:divBdr>
    </w:div>
    <w:div w:id="513963178">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85948356">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31033462">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377776369">
      <w:bodyDiv w:val="1"/>
      <w:marLeft w:val="0"/>
      <w:marRight w:val="0"/>
      <w:marTop w:val="0"/>
      <w:marBottom w:val="0"/>
      <w:divBdr>
        <w:top w:val="none" w:sz="0" w:space="0" w:color="auto"/>
        <w:left w:val="none" w:sz="0" w:space="0" w:color="auto"/>
        <w:bottom w:val="none" w:sz="0" w:space="0" w:color="auto"/>
        <w:right w:val="none" w:sz="0" w:space="0" w:color="auto"/>
      </w:divBdr>
    </w:div>
    <w:div w:id="1485006879">
      <w:bodyDiv w:val="1"/>
      <w:marLeft w:val="0"/>
      <w:marRight w:val="0"/>
      <w:marTop w:val="0"/>
      <w:marBottom w:val="0"/>
      <w:divBdr>
        <w:top w:val="none" w:sz="0" w:space="0" w:color="auto"/>
        <w:left w:val="none" w:sz="0" w:space="0" w:color="auto"/>
        <w:bottom w:val="none" w:sz="0" w:space="0" w:color="auto"/>
        <w:right w:val="none" w:sz="0" w:space="0" w:color="auto"/>
      </w:divBdr>
    </w:div>
    <w:div w:id="1488739492">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40120993">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816455">
      <w:bodyDiv w:val="1"/>
      <w:marLeft w:val="0"/>
      <w:marRight w:val="0"/>
      <w:marTop w:val="0"/>
      <w:marBottom w:val="0"/>
      <w:divBdr>
        <w:top w:val="none" w:sz="0" w:space="0" w:color="auto"/>
        <w:left w:val="none" w:sz="0" w:space="0" w:color="auto"/>
        <w:bottom w:val="none" w:sz="0" w:space="0" w:color="auto"/>
        <w:right w:val="none" w:sz="0" w:space="0" w:color="auto"/>
      </w:divBdr>
    </w:div>
    <w:div w:id="1741782250">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13600498">
      <w:bodyDiv w:val="1"/>
      <w:marLeft w:val="0"/>
      <w:marRight w:val="0"/>
      <w:marTop w:val="0"/>
      <w:marBottom w:val="0"/>
      <w:divBdr>
        <w:top w:val="none" w:sz="0" w:space="0" w:color="auto"/>
        <w:left w:val="none" w:sz="0" w:space="0" w:color="auto"/>
        <w:bottom w:val="none" w:sz="0" w:space="0" w:color="auto"/>
        <w:right w:val="none" w:sz="0" w:space="0" w:color="auto"/>
      </w:divBdr>
    </w:div>
    <w:div w:id="1862669208">
      <w:bodyDiv w:val="1"/>
      <w:marLeft w:val="0"/>
      <w:marRight w:val="0"/>
      <w:marTop w:val="0"/>
      <w:marBottom w:val="0"/>
      <w:divBdr>
        <w:top w:val="none" w:sz="0" w:space="0" w:color="auto"/>
        <w:left w:val="none" w:sz="0" w:space="0" w:color="auto"/>
        <w:bottom w:val="none" w:sz="0" w:space="0" w:color="auto"/>
        <w:right w:val="none" w:sz="0" w:space="0" w:color="auto"/>
      </w:divBdr>
    </w:div>
    <w:div w:id="1874610275">
      <w:bodyDiv w:val="1"/>
      <w:marLeft w:val="0"/>
      <w:marRight w:val="0"/>
      <w:marTop w:val="0"/>
      <w:marBottom w:val="0"/>
      <w:divBdr>
        <w:top w:val="none" w:sz="0" w:space="0" w:color="auto"/>
        <w:left w:val="none" w:sz="0" w:space="0" w:color="auto"/>
        <w:bottom w:val="none" w:sz="0" w:space="0" w:color="auto"/>
        <w:right w:val="none" w:sz="0" w:space="0" w:color="auto"/>
      </w:divBdr>
    </w:div>
    <w:div w:id="1895509508">
      <w:bodyDiv w:val="1"/>
      <w:marLeft w:val="0"/>
      <w:marRight w:val="0"/>
      <w:marTop w:val="0"/>
      <w:marBottom w:val="0"/>
      <w:divBdr>
        <w:top w:val="none" w:sz="0" w:space="0" w:color="auto"/>
        <w:left w:val="none" w:sz="0" w:space="0" w:color="auto"/>
        <w:bottom w:val="none" w:sz="0" w:space="0" w:color="auto"/>
        <w:right w:val="none" w:sz="0" w:space="0" w:color="auto"/>
      </w:divBdr>
    </w:div>
    <w:div w:id="1946451669">
      <w:bodyDiv w:val="1"/>
      <w:marLeft w:val="0"/>
      <w:marRight w:val="0"/>
      <w:marTop w:val="0"/>
      <w:marBottom w:val="0"/>
      <w:divBdr>
        <w:top w:val="none" w:sz="0" w:space="0" w:color="auto"/>
        <w:left w:val="none" w:sz="0" w:space="0" w:color="auto"/>
        <w:bottom w:val="none" w:sz="0" w:space="0" w:color="auto"/>
        <w:right w:val="none" w:sz="0" w:space="0" w:color="auto"/>
      </w:divBdr>
    </w:div>
    <w:div w:id="1949043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file:///C:\Users\pc\Downloads\LR_EMBC_99002471.docx" TargetMode="External"/><Relationship Id="rId26" Type="http://schemas.openxmlformats.org/officeDocument/2006/relationships/hyperlink" Target="https://www.nqa.com/en-in/certification/standards/as9120" TargetMode="External"/><Relationship Id="rId39" Type="http://schemas.openxmlformats.org/officeDocument/2006/relationships/image" Target="media/image5.PNG"/><Relationship Id="rId21" Type="http://schemas.openxmlformats.org/officeDocument/2006/relationships/hyperlink" Target="file:///C:\Users\pc\Downloads\LR_EMBC_99002471.docx" TargetMode="External"/><Relationship Id="rId34" Type="http://schemas.openxmlformats.org/officeDocument/2006/relationships/hyperlink" Target="https://en.wikipedia.org/w/index.php?title=Block_definition_diagram&amp;action=edit&amp;redlink=1" TargetMode="External"/><Relationship Id="rId42" Type="http://schemas.openxmlformats.org/officeDocument/2006/relationships/hyperlink" Target="https://en.wikipedia.org/wiki/Activity_diagram" TargetMode="External"/><Relationship Id="rId47" Type="http://schemas.openxmlformats.org/officeDocument/2006/relationships/image" Target="media/image9.PNG"/><Relationship Id="rId50" Type="http://schemas.openxmlformats.org/officeDocument/2006/relationships/hyperlink" Target="https://www.geeksforgeeks.org/gray-box-testing-software-testing/" TargetMode="External"/><Relationship Id="rId55" Type="http://schemas.openxmlformats.org/officeDocument/2006/relationships/header" Target="header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yperlink" Target="file:///C:\Users\pc\Downloads\LR_EMBC_99002471.docx" TargetMode="External"/><Relationship Id="rId20" Type="http://schemas.openxmlformats.org/officeDocument/2006/relationships/hyperlink" Target="file:///C:\Users\pc\Downloads\LR_EMBC_99002471.docx" TargetMode="External"/><Relationship Id="rId29" Type="http://schemas.openxmlformats.org/officeDocument/2006/relationships/hyperlink" Target="https://www.nqa.com/en-gb/certification/standards/iatf-16949" TargetMode="External"/><Relationship Id="rId41" Type="http://schemas.openxmlformats.org/officeDocument/2006/relationships/image" Target="media/image6.png"/><Relationship Id="rId54" Type="http://schemas.openxmlformats.org/officeDocument/2006/relationships/hyperlink" Target="https://pediaa.com/what-is-the-difference-between-blackbox-and-whitebox-testin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www.nqa.com/en-in/certification/standards/as9100" TargetMode="External"/><Relationship Id="rId32" Type="http://schemas.openxmlformats.org/officeDocument/2006/relationships/hyperlink" Target="https://www.nqa.com/en-in/certification/standards/iso-45001" TargetMode="External"/><Relationship Id="rId37" Type="http://schemas.openxmlformats.org/officeDocument/2006/relationships/image" Target="media/image4.PNG"/><Relationship Id="rId40" Type="http://schemas.openxmlformats.org/officeDocument/2006/relationships/hyperlink" Target="https://en.wikipedia.org/wiki/Use_case_diagram" TargetMode="External"/><Relationship Id="rId45" Type="http://schemas.openxmlformats.org/officeDocument/2006/relationships/image" Target="media/image8.PNG"/><Relationship Id="rId53" Type="http://schemas.openxmlformats.org/officeDocument/2006/relationships/hyperlink" Target="https://www.guru99.com/white-box-testing.html" TargetMode="External"/><Relationship Id="rId58"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hyperlink" Target="file:///C:\Users\pc\Downloads\LR_EMBC_99002471.docx" TargetMode="External"/><Relationship Id="rId23" Type="http://schemas.openxmlformats.org/officeDocument/2006/relationships/hyperlink" Target="https://www.guru99.com/unit-testing-guide.html" TargetMode="External"/><Relationship Id="rId28" Type="http://schemas.openxmlformats.org/officeDocument/2006/relationships/hyperlink" Target="https://www.nqa.com/en-in/certification/standards/iatf-16949" TargetMode="External"/><Relationship Id="rId36" Type="http://schemas.openxmlformats.org/officeDocument/2006/relationships/hyperlink" Target="https://en.wikipedia.org/w/index.php?title=Internal_block_diagram&amp;action=edit&amp;redlink=1" TargetMode="External"/><Relationship Id="rId49" Type="http://schemas.openxmlformats.org/officeDocument/2006/relationships/image" Target="media/image10.PNG"/><Relationship Id="rId57" Type="http://schemas.openxmlformats.org/officeDocument/2006/relationships/footer" Target="footer2.xml"/><Relationship Id="rId61"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hyperlink" Target="file:///C:\Users\pc\Downloads\LR_EMBC_99002471.docx" TargetMode="External"/><Relationship Id="rId31" Type="http://schemas.openxmlformats.org/officeDocument/2006/relationships/hyperlink" Target="https://www.nqa.com/en-in/certification/standards/iso-14001" TargetMode="External"/><Relationship Id="rId44" Type="http://schemas.openxmlformats.org/officeDocument/2006/relationships/hyperlink" Target="https://en.wikipedia.org/wiki/Sequence_diagram" TargetMode="External"/><Relationship Id="rId52" Type="http://schemas.openxmlformats.org/officeDocument/2006/relationships/hyperlink" Target="https://www.guru99.com/black-box-testing.html" TargetMode="External"/><Relationship Id="rId60"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footer" Target="footer1.xml"/><Relationship Id="rId27" Type="http://schemas.openxmlformats.org/officeDocument/2006/relationships/hyperlink" Target="https://www.nqa.com/en-in/certification/standards/as6081" TargetMode="External"/><Relationship Id="rId30" Type="http://schemas.openxmlformats.org/officeDocument/2006/relationships/hyperlink" Target="https://www.nqa.com/en-in/certification/standards/iso-9001" TargetMode="External"/><Relationship Id="rId35" Type="http://schemas.openxmlformats.org/officeDocument/2006/relationships/image" Target="media/image3.PNG"/><Relationship Id="rId43" Type="http://schemas.openxmlformats.org/officeDocument/2006/relationships/image" Target="media/image7.PNG"/><Relationship Id="rId48" Type="http://schemas.openxmlformats.org/officeDocument/2006/relationships/hyperlink" Target="https://en.wikipedia.org/wiki/Requirement_Diagram" TargetMode="External"/><Relationship Id="rId56" Type="http://schemas.openxmlformats.org/officeDocument/2006/relationships/header" Target="header2.xml"/><Relationship Id="rId8" Type="http://schemas.openxmlformats.org/officeDocument/2006/relationships/styles" Target="styles.xml"/><Relationship Id="rId51" Type="http://schemas.openxmlformats.org/officeDocument/2006/relationships/hyperlink" Target="https://www.astm.org/Standards/aerospace-material-standards.html" TargetMode="Externa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file:///C:\Users\pc\Downloads\LR_EMBC_99002471.docx" TargetMode="External"/><Relationship Id="rId25" Type="http://schemas.openxmlformats.org/officeDocument/2006/relationships/hyperlink" Target="https://www.nqa.com/en-in/certification/standards/as9110" TargetMode="External"/><Relationship Id="rId33" Type="http://schemas.openxmlformats.org/officeDocument/2006/relationships/hyperlink" Target="https://en.wikipedia.org/wiki/Unified_Modelling_Language" TargetMode="External"/><Relationship Id="rId38" Type="http://schemas.openxmlformats.org/officeDocument/2006/relationships/hyperlink" Target="https://en.wikipedia.org/wiki/Package_diagram" TargetMode="External"/><Relationship Id="rId46" Type="http://schemas.openxmlformats.org/officeDocument/2006/relationships/hyperlink" Target="https://en.wikipedia.org/wiki/State_machine_diagram" TargetMode="External"/><Relationship Id="rId59"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0784962D-682F-4B93-98FC-0BDECEFC8B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52CCC011-8FA4-4F0E-98F7-817D7825AC73}">
  <ds:schemaRefs>
    <ds:schemaRef ds:uri="http://schemas.openxmlformats.org/officeDocument/2006/bibliography"/>
  </ds:schemaRefs>
</ds:datastoreItem>
</file>

<file path=customXml/itemProps6.xml><?xml version="1.0" encoding="utf-8"?>
<ds:datastoreItem xmlns:ds="http://schemas.openxmlformats.org/officeDocument/2006/customXml" ds:itemID="{39F15144-96EE-47EC-B3AB-EDB6577C2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3148</TotalTime>
  <Pages>15</Pages>
  <Words>3861</Words>
  <Characters>22013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25823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Mahavir</cp:lastModifiedBy>
  <cp:revision>5</cp:revision>
  <cp:lastPrinted>2014-03-29T07:34:00Z</cp:lastPrinted>
  <dcterms:created xsi:type="dcterms:W3CDTF">2020-10-10T03:47:00Z</dcterms:created>
  <dcterms:modified xsi:type="dcterms:W3CDTF">2020-10-12T09:07:00Z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