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DC9A50" w14:textId="581C3A43" w:rsidR="00746D2E" w:rsidRDefault="00897C42" w:rsidP="00DE041A">
      <w:pPr>
        <w:tabs>
          <w:tab w:val="left" w:pos="9630"/>
        </w:tabs>
        <w:ind w:right="540" w:firstLine="0"/>
        <w:jc w:val="both"/>
        <w:rPr>
          <w:rFonts w:ascii="Arial" w:hAnsi="Arial" w:cs="Arial"/>
          <w:sz w:val="18"/>
        </w:rPr>
      </w:pPr>
      <w:r>
        <w:rPr>
          <w:noProof/>
          <w:lang w:bidi="ar-SA"/>
        </w:rPr>
        <mc:AlternateContent>
          <mc:Choice Requires="wps">
            <w:drawing>
              <wp:anchor distT="0" distB="0" distL="114300" distR="114300" simplePos="0" relativeHeight="251656704" behindDoc="0" locked="0" layoutInCell="1" allowOverlap="1" wp14:anchorId="48DC9B2C" wp14:editId="507F2E68">
                <wp:simplePos x="0" y="0"/>
                <wp:positionH relativeFrom="column">
                  <wp:posOffset>523240</wp:posOffset>
                </wp:positionH>
                <wp:positionV relativeFrom="paragraph">
                  <wp:posOffset>-407670</wp:posOffset>
                </wp:positionV>
                <wp:extent cx="4965700" cy="400812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965700" cy="400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1771AAED" w:rsidR="00665818" w:rsidRDefault="00665818" w:rsidP="00860730">
                            <w:pPr>
                              <w:jc w:val="center"/>
                              <w:rPr>
                                <w:rFonts w:ascii="Arial" w:hAnsi="Arial" w:cs="Arial"/>
                                <w:sz w:val="56"/>
                              </w:rPr>
                            </w:pPr>
                            <w:r>
                              <w:rPr>
                                <w:rFonts w:ascii="Arial" w:hAnsi="Arial" w:cs="Arial"/>
                                <w:sz w:val="56"/>
                              </w:rPr>
                              <w:t xml:space="preserve">Learning Report – </w:t>
                            </w:r>
                            <w:r w:rsidRPr="003864A8">
                              <w:rPr>
                                <w:rFonts w:ascii="Arial" w:hAnsi="Arial" w:cs="Arial"/>
                                <w:sz w:val="56"/>
                              </w:rPr>
                              <w:t>Embedded Software D</w:t>
                            </w:r>
                            <w:r>
                              <w:rPr>
                                <w:rFonts w:ascii="Arial" w:hAnsi="Arial" w:cs="Arial"/>
                                <w:sz w:val="56"/>
                              </w:rPr>
                              <w:t>esign, Development processes &amp; S</w:t>
                            </w:r>
                            <w:r w:rsidRPr="003864A8">
                              <w:rPr>
                                <w:rFonts w:ascii="Arial" w:hAnsi="Arial" w:cs="Arial"/>
                                <w:sz w:val="56"/>
                              </w:rPr>
                              <w:t>tandard</w:t>
                            </w:r>
                            <w:r>
                              <w:rPr>
                                <w:rFonts w:ascii="Arial" w:hAnsi="Arial" w:cs="Arial"/>
                                <w:sz w:val="56"/>
                              </w:rPr>
                              <w:t>s</w:t>
                            </w:r>
                          </w:p>
                          <w:p w14:paraId="3A242AB7" w14:textId="18878DA4" w:rsidR="00665818" w:rsidRDefault="00665818" w:rsidP="00860730">
                            <w:pPr>
                              <w:jc w:val="center"/>
                              <w:rPr>
                                <w:rFonts w:ascii="Arial" w:hAnsi="Arial" w:cs="Arial"/>
                                <w:sz w:val="56"/>
                              </w:rPr>
                            </w:pPr>
                            <w:r>
                              <w:rPr>
                                <w:rFonts w:ascii="Arial" w:hAnsi="Arial" w:cs="Arial"/>
                                <w:noProof/>
                                <w:sz w:val="56"/>
                                <w:lang w:bidi="ar-SA"/>
                              </w:rPr>
                              <w:drawing>
                                <wp:inline distT="0" distB="0" distL="0" distR="0" wp14:anchorId="23519A48" wp14:editId="0C987D7F">
                                  <wp:extent cx="2123810" cy="18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sis_Logo.jpg"/>
                                          <pic:cNvPicPr/>
                                        </pic:nvPicPr>
                                        <pic:blipFill>
                                          <a:blip r:embed="rId14">
                                            <a:extLst>
                                              <a:ext uri="{28A0092B-C50C-407E-A947-70E740481C1C}">
                                                <a14:useLocalDpi xmlns:a14="http://schemas.microsoft.com/office/drawing/2010/main" val="0"/>
                                              </a:ext>
                                            </a:extLst>
                                          </a:blip>
                                          <a:stretch>
                                            <a:fillRect/>
                                          </a:stretch>
                                        </pic:blipFill>
                                        <pic:spPr>
                                          <a:xfrm>
                                            <a:off x="0" y="0"/>
                                            <a:ext cx="2123810" cy="1809524"/>
                                          </a:xfrm>
                                          <a:prstGeom prst="rect">
                                            <a:avLst/>
                                          </a:prstGeom>
                                        </pic:spPr>
                                      </pic:pic>
                                    </a:graphicData>
                                  </a:graphic>
                                </wp:inline>
                              </w:drawing>
                            </w:r>
                          </w:p>
                          <w:p w14:paraId="0CD2D998" w14:textId="77777777" w:rsidR="00665818" w:rsidRDefault="00665818" w:rsidP="00860730">
                            <w:pPr>
                              <w:jc w:val="center"/>
                              <w:rPr>
                                <w:rFonts w:ascii="Arial" w:hAnsi="Arial" w:cs="Arial"/>
                                <w:sz w:val="56"/>
                              </w:rPr>
                            </w:pPr>
                          </w:p>
                          <w:p w14:paraId="1C218DB9" w14:textId="77777777" w:rsidR="00665818" w:rsidRDefault="00665818" w:rsidP="00860730">
                            <w:pPr>
                              <w:jc w:val="center"/>
                              <w:rPr>
                                <w:rFonts w:ascii="Arial" w:hAnsi="Arial" w:cs="Arial"/>
                                <w:sz w:val="56"/>
                              </w:rPr>
                            </w:pPr>
                          </w:p>
                          <w:p w14:paraId="4E46B38B" w14:textId="77777777" w:rsidR="00665818" w:rsidRDefault="00665818" w:rsidP="00860730">
                            <w:pPr>
                              <w:jc w:val="center"/>
                              <w:rPr>
                                <w:rFonts w:ascii="Arial" w:hAnsi="Arial" w:cs="Arial"/>
                                <w:sz w:val="56"/>
                              </w:rPr>
                            </w:pPr>
                          </w:p>
                          <w:p w14:paraId="762A7630" w14:textId="77777777" w:rsidR="00665818" w:rsidRDefault="00665818" w:rsidP="00860730">
                            <w:pPr>
                              <w:jc w:val="center"/>
                              <w:rPr>
                                <w:rFonts w:ascii="Arial" w:hAnsi="Arial" w:cs="Arial"/>
                                <w:sz w:val="56"/>
                              </w:rPr>
                            </w:pPr>
                          </w:p>
                          <w:p w14:paraId="560515C8" w14:textId="77777777" w:rsidR="00665818" w:rsidRPr="00F40045" w:rsidRDefault="00665818" w:rsidP="00860730">
                            <w:pPr>
                              <w:jc w:val="center"/>
                              <w:rPr>
                                <w:rFonts w:ascii="Arial" w:hAnsi="Arial" w:cs="Arial"/>
                                <w:sz w:val="56"/>
                              </w:rPr>
                            </w:pPr>
                          </w:p>
                          <w:p w14:paraId="48DC9B5C" w14:textId="77777777" w:rsidR="00665818" w:rsidRPr="00F40045" w:rsidRDefault="00665818" w:rsidP="00860730">
                            <w:pPr>
                              <w:jc w:val="center"/>
                              <w:rPr>
                                <w:rFonts w:ascii="Arial" w:hAnsi="Arial" w:cs="Arial"/>
                                <w:iCs/>
                                <w:color w:val="000000" w:themeColor="text1"/>
                                <w:sz w:val="28"/>
                                <w:szCs w:val="30"/>
                                <w:lang w:val="it-IT"/>
                              </w:rPr>
                            </w:pPr>
                          </w:p>
                          <w:p w14:paraId="48DC9B5D" w14:textId="77777777" w:rsidR="00665818" w:rsidRPr="00F40045" w:rsidRDefault="00665818" w:rsidP="00860730">
                            <w:pPr>
                              <w:jc w:val="center"/>
                              <w:rPr>
                                <w:rFonts w:ascii="Arial" w:hAnsi="Arial" w:cs="Arial"/>
                                <w:iCs/>
                                <w:color w:val="000000" w:themeColor="text1"/>
                                <w:sz w:val="28"/>
                                <w:szCs w:val="30"/>
                                <w:lang w:val="it-IT"/>
                              </w:rPr>
                            </w:pPr>
                          </w:p>
                          <w:p w14:paraId="48DC9B5E" w14:textId="77777777" w:rsidR="00665818" w:rsidRPr="00F40045" w:rsidRDefault="00665818"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65818" w:rsidRPr="00F40045" w:rsidRDefault="00665818" w:rsidP="00860730">
                            <w:pPr>
                              <w:jc w:val="center"/>
                              <w:rPr>
                                <w:rFonts w:ascii="Arial" w:hAnsi="Arial" w:cs="Arial"/>
                                <w:iCs/>
                                <w:color w:val="000000" w:themeColor="text1"/>
                                <w:sz w:val="28"/>
                                <w:szCs w:val="30"/>
                                <w:lang w:val="it-IT"/>
                              </w:rPr>
                            </w:pPr>
                          </w:p>
                          <w:p w14:paraId="48DC9B60" w14:textId="77777777" w:rsidR="00665818" w:rsidRPr="00417AA7" w:rsidRDefault="00665818"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41.2pt;margin-top:-32.1pt;width:391pt;height:315.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9fgIAAGc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" filled="f" stroked="f" strokeweight=".5pt">
                <v:textbox>
                  <w:txbxContent>
                    <w:p w14:paraId="48DC9B5B" w14:textId="1771AAED" w:rsidR="00665818" w:rsidRDefault="00665818" w:rsidP="00860730">
                      <w:pPr>
                        <w:jc w:val="center"/>
                        <w:rPr>
                          <w:rFonts w:ascii="Arial" w:hAnsi="Arial" w:cs="Arial"/>
                          <w:sz w:val="56"/>
                        </w:rPr>
                      </w:pPr>
                      <w:r>
                        <w:rPr>
                          <w:rFonts w:ascii="Arial" w:hAnsi="Arial" w:cs="Arial"/>
                          <w:sz w:val="56"/>
                        </w:rPr>
                        <w:t xml:space="preserve">Learning Report – </w:t>
                      </w:r>
                      <w:r w:rsidRPr="003864A8">
                        <w:rPr>
                          <w:rFonts w:ascii="Arial" w:hAnsi="Arial" w:cs="Arial"/>
                          <w:sz w:val="56"/>
                        </w:rPr>
                        <w:t>Embedded Software D</w:t>
                      </w:r>
                      <w:r>
                        <w:rPr>
                          <w:rFonts w:ascii="Arial" w:hAnsi="Arial" w:cs="Arial"/>
                          <w:sz w:val="56"/>
                        </w:rPr>
                        <w:t>esign, Development processes &amp; S</w:t>
                      </w:r>
                      <w:r w:rsidRPr="003864A8">
                        <w:rPr>
                          <w:rFonts w:ascii="Arial" w:hAnsi="Arial" w:cs="Arial"/>
                          <w:sz w:val="56"/>
                        </w:rPr>
                        <w:t>tandard</w:t>
                      </w:r>
                      <w:r>
                        <w:rPr>
                          <w:rFonts w:ascii="Arial" w:hAnsi="Arial" w:cs="Arial"/>
                          <w:sz w:val="56"/>
                        </w:rPr>
                        <w:t>s</w:t>
                      </w:r>
                    </w:p>
                    <w:p w14:paraId="3A242AB7" w14:textId="18878DA4" w:rsidR="00665818" w:rsidRDefault="00665818" w:rsidP="00860730">
                      <w:pPr>
                        <w:jc w:val="center"/>
                        <w:rPr>
                          <w:rFonts w:ascii="Arial" w:hAnsi="Arial" w:cs="Arial"/>
                          <w:sz w:val="56"/>
                        </w:rPr>
                      </w:pPr>
                      <w:r>
                        <w:rPr>
                          <w:rFonts w:ascii="Arial" w:hAnsi="Arial" w:cs="Arial"/>
                          <w:noProof/>
                          <w:sz w:val="56"/>
                          <w:lang w:bidi="ar-SA"/>
                        </w:rPr>
                        <w:drawing>
                          <wp:inline distT="0" distB="0" distL="0" distR="0" wp14:anchorId="23519A48" wp14:editId="0C987D7F">
                            <wp:extent cx="2123810" cy="18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sis_Logo.jpg"/>
                                    <pic:cNvPicPr/>
                                  </pic:nvPicPr>
                                  <pic:blipFill>
                                    <a:blip r:embed="rId14">
                                      <a:extLst>
                                        <a:ext uri="{28A0092B-C50C-407E-A947-70E740481C1C}">
                                          <a14:useLocalDpi xmlns:a14="http://schemas.microsoft.com/office/drawing/2010/main" val="0"/>
                                        </a:ext>
                                      </a:extLst>
                                    </a:blip>
                                    <a:stretch>
                                      <a:fillRect/>
                                    </a:stretch>
                                  </pic:blipFill>
                                  <pic:spPr>
                                    <a:xfrm>
                                      <a:off x="0" y="0"/>
                                      <a:ext cx="2123810" cy="1809524"/>
                                    </a:xfrm>
                                    <a:prstGeom prst="rect">
                                      <a:avLst/>
                                    </a:prstGeom>
                                  </pic:spPr>
                                </pic:pic>
                              </a:graphicData>
                            </a:graphic>
                          </wp:inline>
                        </w:drawing>
                      </w:r>
                    </w:p>
                    <w:p w14:paraId="0CD2D998" w14:textId="77777777" w:rsidR="00665818" w:rsidRDefault="00665818" w:rsidP="00860730">
                      <w:pPr>
                        <w:jc w:val="center"/>
                        <w:rPr>
                          <w:rFonts w:ascii="Arial" w:hAnsi="Arial" w:cs="Arial"/>
                          <w:sz w:val="56"/>
                        </w:rPr>
                      </w:pPr>
                    </w:p>
                    <w:p w14:paraId="1C218DB9" w14:textId="77777777" w:rsidR="00665818" w:rsidRDefault="00665818" w:rsidP="00860730">
                      <w:pPr>
                        <w:jc w:val="center"/>
                        <w:rPr>
                          <w:rFonts w:ascii="Arial" w:hAnsi="Arial" w:cs="Arial"/>
                          <w:sz w:val="56"/>
                        </w:rPr>
                      </w:pPr>
                    </w:p>
                    <w:p w14:paraId="4E46B38B" w14:textId="77777777" w:rsidR="00665818" w:rsidRDefault="00665818" w:rsidP="00860730">
                      <w:pPr>
                        <w:jc w:val="center"/>
                        <w:rPr>
                          <w:rFonts w:ascii="Arial" w:hAnsi="Arial" w:cs="Arial"/>
                          <w:sz w:val="56"/>
                        </w:rPr>
                      </w:pPr>
                    </w:p>
                    <w:p w14:paraId="762A7630" w14:textId="77777777" w:rsidR="00665818" w:rsidRDefault="00665818" w:rsidP="00860730">
                      <w:pPr>
                        <w:jc w:val="center"/>
                        <w:rPr>
                          <w:rFonts w:ascii="Arial" w:hAnsi="Arial" w:cs="Arial"/>
                          <w:sz w:val="56"/>
                        </w:rPr>
                      </w:pPr>
                    </w:p>
                    <w:p w14:paraId="560515C8" w14:textId="77777777" w:rsidR="00665818" w:rsidRPr="00F40045" w:rsidRDefault="00665818" w:rsidP="00860730">
                      <w:pPr>
                        <w:jc w:val="center"/>
                        <w:rPr>
                          <w:rFonts w:ascii="Arial" w:hAnsi="Arial" w:cs="Arial"/>
                          <w:sz w:val="56"/>
                        </w:rPr>
                      </w:pPr>
                    </w:p>
                    <w:p w14:paraId="48DC9B5C" w14:textId="77777777" w:rsidR="00665818" w:rsidRPr="00F40045" w:rsidRDefault="00665818" w:rsidP="00860730">
                      <w:pPr>
                        <w:jc w:val="center"/>
                        <w:rPr>
                          <w:rFonts w:ascii="Arial" w:hAnsi="Arial" w:cs="Arial"/>
                          <w:iCs/>
                          <w:color w:val="000000" w:themeColor="text1"/>
                          <w:sz w:val="28"/>
                          <w:szCs w:val="30"/>
                          <w:lang w:val="it-IT"/>
                        </w:rPr>
                      </w:pPr>
                    </w:p>
                    <w:p w14:paraId="48DC9B5D" w14:textId="77777777" w:rsidR="00665818" w:rsidRPr="00F40045" w:rsidRDefault="00665818" w:rsidP="00860730">
                      <w:pPr>
                        <w:jc w:val="center"/>
                        <w:rPr>
                          <w:rFonts w:ascii="Arial" w:hAnsi="Arial" w:cs="Arial"/>
                          <w:iCs/>
                          <w:color w:val="000000" w:themeColor="text1"/>
                          <w:sz w:val="28"/>
                          <w:szCs w:val="30"/>
                          <w:lang w:val="it-IT"/>
                        </w:rPr>
                      </w:pPr>
                    </w:p>
                    <w:p w14:paraId="48DC9B5E" w14:textId="77777777" w:rsidR="00665818" w:rsidRPr="00F40045" w:rsidRDefault="00665818"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65818" w:rsidRPr="00F40045" w:rsidRDefault="00665818" w:rsidP="00860730">
                      <w:pPr>
                        <w:jc w:val="center"/>
                        <w:rPr>
                          <w:rFonts w:ascii="Arial" w:hAnsi="Arial" w:cs="Arial"/>
                          <w:iCs/>
                          <w:color w:val="000000" w:themeColor="text1"/>
                          <w:sz w:val="28"/>
                          <w:szCs w:val="30"/>
                          <w:lang w:val="it-IT"/>
                        </w:rPr>
                      </w:pPr>
                    </w:p>
                    <w:p w14:paraId="48DC9B60" w14:textId="77777777" w:rsidR="00665818" w:rsidRPr="00417AA7" w:rsidRDefault="00665818" w:rsidP="00860730">
                      <w:pPr>
                        <w:jc w:val="center"/>
                        <w:rPr>
                          <w:rFonts w:ascii="Arial" w:hAnsi="Arial" w:cs="Arial"/>
                          <w:sz w:val="24"/>
                          <w:szCs w:val="24"/>
                        </w:rPr>
                      </w:pPr>
                    </w:p>
                  </w:txbxContent>
                </v:textbox>
              </v:shape>
            </w:pict>
          </mc:Fallback>
        </mc:AlternateContent>
      </w:r>
      <w:r w:rsidRPr="0056455C">
        <w:rPr>
          <w:rFonts w:ascii="Arial" w:hAnsi="Arial" w:cs="Arial"/>
          <w:noProof/>
          <w:color w:val="000000" w:themeColor="text1"/>
          <w:sz w:val="18"/>
          <w:lang w:bidi="ar-SA"/>
        </w:rPr>
        <mc:AlternateContent>
          <mc:Choice Requires="wpg">
            <w:drawing>
              <wp:anchor distT="0" distB="0" distL="114300" distR="114300" simplePos="0" relativeHeight="251662848" behindDoc="0" locked="0" layoutInCell="1" allowOverlap="1" wp14:anchorId="48DC9B30" wp14:editId="4DF4095C">
                <wp:simplePos x="0" y="0"/>
                <wp:positionH relativeFrom="column">
                  <wp:posOffset>5362575</wp:posOffset>
                </wp:positionH>
                <wp:positionV relativeFrom="paragraph">
                  <wp:posOffset>-405765</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10" o:spid="_x0000_s1026" style="position:absolute;margin-left:422.25pt;margin-top:-31.95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Pr="00D33911">
        <w:rPr>
          <w:rFonts w:ascii="Arial" w:hAnsi="Arial" w:cs="Arial"/>
          <w:noProof/>
          <w:lang w:bidi="ar-SA"/>
        </w:rPr>
        <w:drawing>
          <wp:anchor distT="0" distB="0" distL="114300" distR="114300" simplePos="0" relativeHeight="251648512" behindDoc="0" locked="0" layoutInCell="1" allowOverlap="1" wp14:anchorId="48DC9B2A" wp14:editId="53E5AEC0">
            <wp:simplePos x="0" y="0"/>
            <wp:positionH relativeFrom="page">
              <wp:posOffset>-34290</wp:posOffset>
            </wp:positionH>
            <wp:positionV relativeFrom="paragraph">
              <wp:posOffset>-686983</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bidi="ar-SA"/>
        </w:rPr>
        <mc:AlternateContent>
          <mc:Choice Requires="wpg">
            <w:drawing>
              <wp:anchor distT="0" distB="0" distL="114300" distR="114300" simplePos="0" relativeHeight="251659776" behindDoc="0" locked="0" layoutInCell="1" allowOverlap="1" wp14:anchorId="48DC9B2E" wp14:editId="6F635DB2">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635128">
        <w:rPr>
          <w:rFonts w:ascii="Arial" w:hAnsi="Arial" w:cs="Arial"/>
          <w:sz w:val="18"/>
        </w:rPr>
        <w:t>./</w:t>
      </w:r>
    </w:p>
    <w:p w14:paraId="48DC9A51" w14:textId="35488D9D" w:rsidR="00963DA6" w:rsidRDefault="00963DA6" w:rsidP="00DE041A">
      <w:pPr>
        <w:ind w:right="540" w:firstLine="0"/>
        <w:rPr>
          <w:rFonts w:ascii="Arial" w:hAnsi="Arial" w:cs="Arial"/>
          <w:sz w:val="20"/>
          <w:szCs w:val="20"/>
        </w:rPr>
      </w:pPr>
      <w:r>
        <w:rPr>
          <w:rFonts w:ascii="Arial" w:hAnsi="Arial" w:cs="Arial"/>
        </w:rPr>
        <w:br w:type="page"/>
      </w:r>
    </w:p>
    <w:tbl>
      <w:tblPr>
        <w:tblpPr w:leftFromText="180" w:rightFromText="180" w:vertAnchor="page" w:horzAnchor="margin" w:tblpY="2371"/>
        <w:tblW w:w="4703"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49"/>
        <w:gridCol w:w="1531"/>
        <w:gridCol w:w="1711"/>
        <w:gridCol w:w="1709"/>
        <w:gridCol w:w="1802"/>
        <w:gridCol w:w="1799"/>
      </w:tblGrid>
      <w:tr w:rsidR="00DE041A" w:rsidRPr="00553962" w14:paraId="48DC9A58" w14:textId="77777777" w:rsidTr="00DE041A">
        <w:trPr>
          <w:cantSplit/>
          <w:trHeight w:val="687"/>
        </w:trPr>
        <w:tc>
          <w:tcPr>
            <w:tcW w:w="592" w:type="pct"/>
            <w:shd w:val="clear" w:color="auto" w:fill="548DD4" w:themeFill="text2" w:themeFillTint="99"/>
            <w:vAlign w:val="center"/>
          </w:tcPr>
          <w:p w14:paraId="48DC9A52" w14:textId="77777777" w:rsidR="002979C3" w:rsidRPr="00553962" w:rsidRDefault="00AD504B" w:rsidP="00DE041A">
            <w:pPr>
              <w:ind w:left="-36" w:right="540" w:firstLine="12"/>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789" w:type="pct"/>
            <w:shd w:val="clear" w:color="auto" w:fill="548DD4" w:themeFill="text2" w:themeFillTint="99"/>
            <w:vAlign w:val="center"/>
          </w:tcPr>
          <w:p w14:paraId="48DC9A53" w14:textId="243454B4" w:rsidR="002979C3" w:rsidRPr="00553962" w:rsidRDefault="00DE041A" w:rsidP="00DE041A">
            <w:pPr>
              <w:ind w:left="-36" w:right="540" w:firstLine="12"/>
              <w:rPr>
                <w:rStyle w:val="Strong"/>
                <w:rFonts w:ascii="Arial" w:hAnsi="Arial" w:cs="Arial"/>
                <w:color w:val="FFFFFF"/>
              </w:rPr>
            </w:pPr>
            <w:r>
              <w:rPr>
                <w:rStyle w:val="Strong"/>
                <w:rFonts w:ascii="Arial" w:hAnsi="Arial" w:cs="Arial"/>
                <w:color w:val="FFFFFF"/>
              </w:rPr>
              <w:t>Releas</w:t>
            </w:r>
            <w:r w:rsidR="002979C3" w:rsidRPr="00553962">
              <w:rPr>
                <w:rStyle w:val="Strong"/>
                <w:rFonts w:ascii="Arial" w:hAnsi="Arial" w:cs="Arial"/>
                <w:color w:val="FFFFFF"/>
              </w:rPr>
              <w:t xml:space="preserve">e </w:t>
            </w:r>
            <w:r>
              <w:rPr>
                <w:rStyle w:val="Strong"/>
                <w:rFonts w:ascii="Arial" w:hAnsi="Arial" w:cs="Arial"/>
                <w:color w:val="FFFFFF"/>
              </w:rPr>
              <w:t>D</w:t>
            </w:r>
            <w:r w:rsidR="002979C3" w:rsidRPr="00553962">
              <w:rPr>
                <w:rStyle w:val="Strong"/>
                <w:rFonts w:ascii="Arial" w:hAnsi="Arial" w:cs="Arial"/>
                <w:color w:val="FFFFFF"/>
              </w:rPr>
              <w:t>ate</w:t>
            </w:r>
          </w:p>
        </w:tc>
        <w:tc>
          <w:tcPr>
            <w:tcW w:w="882" w:type="pct"/>
            <w:shd w:val="clear" w:color="auto" w:fill="548DD4" w:themeFill="text2" w:themeFillTint="99"/>
            <w:vAlign w:val="center"/>
          </w:tcPr>
          <w:p w14:paraId="48DC9A54" w14:textId="77777777" w:rsidR="002979C3" w:rsidRPr="00553962" w:rsidRDefault="002979C3" w:rsidP="00DE041A">
            <w:pPr>
              <w:ind w:left="-36" w:right="540" w:firstLine="12"/>
              <w:rPr>
                <w:rStyle w:val="Strong"/>
                <w:rFonts w:ascii="Arial" w:hAnsi="Arial" w:cs="Arial"/>
                <w:color w:val="FFFFFF"/>
              </w:rPr>
            </w:pPr>
            <w:r w:rsidRPr="00553962">
              <w:rPr>
                <w:rStyle w:val="Strong"/>
                <w:rFonts w:ascii="Arial" w:hAnsi="Arial" w:cs="Arial"/>
                <w:color w:val="FFFFFF"/>
              </w:rPr>
              <w:t xml:space="preserve">Prepared. By </w:t>
            </w:r>
          </w:p>
        </w:tc>
        <w:tc>
          <w:tcPr>
            <w:tcW w:w="881" w:type="pct"/>
            <w:shd w:val="clear" w:color="auto" w:fill="548DD4" w:themeFill="text2" w:themeFillTint="99"/>
            <w:vAlign w:val="center"/>
          </w:tcPr>
          <w:p w14:paraId="48DC9A55" w14:textId="77777777" w:rsidR="002979C3" w:rsidRPr="00553962" w:rsidRDefault="002979C3" w:rsidP="00DE041A">
            <w:pPr>
              <w:ind w:left="-36" w:right="540" w:firstLine="12"/>
              <w:rPr>
                <w:rStyle w:val="Strong"/>
                <w:rFonts w:ascii="Arial" w:hAnsi="Arial" w:cs="Arial"/>
                <w:bCs w:val="0"/>
                <w:color w:val="FFFFFF"/>
              </w:rPr>
            </w:pPr>
            <w:r w:rsidRPr="00553962">
              <w:rPr>
                <w:rFonts w:ascii="Arial" w:hAnsi="Arial" w:cs="Arial"/>
                <w:b/>
                <w:color w:val="FFFFFF"/>
              </w:rPr>
              <w:t xml:space="preserve">Reviewed By </w:t>
            </w:r>
          </w:p>
        </w:tc>
        <w:tc>
          <w:tcPr>
            <w:tcW w:w="929" w:type="pct"/>
            <w:shd w:val="clear" w:color="auto" w:fill="548DD4" w:themeFill="text2" w:themeFillTint="99"/>
            <w:vAlign w:val="center"/>
          </w:tcPr>
          <w:p w14:paraId="48DC9A56" w14:textId="77777777" w:rsidR="002979C3" w:rsidRPr="00553962" w:rsidRDefault="00AD504B" w:rsidP="00DE041A">
            <w:pPr>
              <w:ind w:left="-36" w:right="540" w:firstLine="12"/>
              <w:rPr>
                <w:rStyle w:val="Strong"/>
                <w:rFonts w:ascii="Arial" w:hAnsi="Arial" w:cs="Arial"/>
                <w:color w:val="FFFFFF"/>
              </w:rPr>
            </w:pPr>
            <w:r w:rsidRPr="00AD504B">
              <w:rPr>
                <w:rFonts w:ascii="Arial" w:hAnsi="Arial" w:cs="Arial"/>
                <w:b/>
                <w:color w:val="FFFFFF"/>
              </w:rPr>
              <w:t xml:space="preserve">Approved By </w:t>
            </w:r>
          </w:p>
        </w:tc>
        <w:tc>
          <w:tcPr>
            <w:tcW w:w="927" w:type="pct"/>
            <w:shd w:val="clear" w:color="auto" w:fill="548DD4" w:themeFill="text2" w:themeFillTint="99"/>
            <w:vAlign w:val="center"/>
          </w:tcPr>
          <w:p w14:paraId="48DC9A57" w14:textId="77777777" w:rsidR="002979C3" w:rsidRPr="00553962" w:rsidRDefault="009C5EB3" w:rsidP="00DE041A">
            <w:pPr>
              <w:ind w:left="-36" w:right="540" w:firstLine="12"/>
              <w:rPr>
                <w:rStyle w:val="Strong"/>
                <w:rFonts w:ascii="Arial" w:hAnsi="Arial" w:cs="Arial"/>
                <w:color w:val="FFFFFF"/>
              </w:rPr>
            </w:pPr>
            <w:r w:rsidRPr="00553962">
              <w:rPr>
                <w:rFonts w:ascii="Arial" w:hAnsi="Arial" w:cs="Arial"/>
                <w:b/>
                <w:bCs/>
                <w:color w:val="FFFFFF"/>
              </w:rPr>
              <w:t>Remarks/Revision Details</w:t>
            </w:r>
          </w:p>
        </w:tc>
      </w:tr>
      <w:tr w:rsidR="00DE041A" w:rsidRPr="00553962" w14:paraId="48DC9A5F" w14:textId="77777777" w:rsidTr="00DE041A">
        <w:trPr>
          <w:cantSplit/>
          <w:trHeight w:val="273"/>
        </w:trPr>
        <w:tc>
          <w:tcPr>
            <w:tcW w:w="592" w:type="pct"/>
            <w:vAlign w:val="center"/>
          </w:tcPr>
          <w:p w14:paraId="48DC9A59" w14:textId="4C6BEFC1" w:rsidR="002979C3" w:rsidRPr="00DE041A" w:rsidRDefault="00DE041A" w:rsidP="00DE041A">
            <w:pPr>
              <w:pStyle w:val="TableText"/>
              <w:spacing w:after="0"/>
              <w:ind w:left="-54" w:right="540" w:firstLine="27"/>
              <w:jc w:val="center"/>
              <w:rPr>
                <w:rFonts w:cs="Arial"/>
                <w:b/>
              </w:rPr>
            </w:pPr>
            <w:r w:rsidRPr="00DE041A">
              <w:rPr>
                <w:rFonts w:cs="Arial"/>
                <w:b/>
              </w:rPr>
              <w:t>1</w:t>
            </w:r>
          </w:p>
        </w:tc>
        <w:tc>
          <w:tcPr>
            <w:tcW w:w="789" w:type="pct"/>
            <w:vAlign w:val="center"/>
          </w:tcPr>
          <w:p w14:paraId="48DC9A5A" w14:textId="570DE083" w:rsidR="002979C3" w:rsidRPr="00DE041A" w:rsidRDefault="00DE041A" w:rsidP="00DE041A">
            <w:pPr>
              <w:pStyle w:val="TableText"/>
              <w:spacing w:after="0"/>
              <w:ind w:left="-54" w:right="540" w:hanging="12"/>
              <w:jc w:val="center"/>
              <w:rPr>
                <w:rFonts w:cs="Arial"/>
                <w:b/>
              </w:rPr>
            </w:pPr>
            <w:r w:rsidRPr="00DE041A">
              <w:rPr>
                <w:rFonts w:cs="Arial"/>
                <w:b/>
              </w:rPr>
              <w:t>9</w:t>
            </w:r>
            <w:r w:rsidR="003864A8" w:rsidRPr="00DE041A">
              <w:rPr>
                <w:rFonts w:cs="Arial"/>
                <w:b/>
              </w:rPr>
              <w:t>/10/2020</w:t>
            </w:r>
          </w:p>
        </w:tc>
        <w:tc>
          <w:tcPr>
            <w:tcW w:w="882" w:type="pct"/>
            <w:vAlign w:val="center"/>
          </w:tcPr>
          <w:p w14:paraId="48DC9A5B" w14:textId="03117E60" w:rsidR="001B4CE7" w:rsidRPr="00DE041A" w:rsidRDefault="00DE041A" w:rsidP="00DE041A">
            <w:pPr>
              <w:pStyle w:val="TableText"/>
              <w:spacing w:after="0"/>
              <w:ind w:left="-54" w:right="540" w:firstLine="5"/>
              <w:jc w:val="center"/>
              <w:rPr>
                <w:rFonts w:cs="Arial"/>
                <w:b/>
              </w:rPr>
            </w:pPr>
            <w:r w:rsidRPr="00DE041A">
              <w:rPr>
                <w:rFonts w:cs="Arial"/>
                <w:b/>
              </w:rPr>
              <w:t>Deeksha P</w:t>
            </w:r>
          </w:p>
        </w:tc>
        <w:tc>
          <w:tcPr>
            <w:tcW w:w="881" w:type="pct"/>
            <w:vAlign w:val="center"/>
          </w:tcPr>
          <w:p w14:paraId="48DC9A5C" w14:textId="77777777" w:rsidR="002979C3" w:rsidRPr="00DE041A" w:rsidRDefault="002979C3" w:rsidP="00DE041A">
            <w:pPr>
              <w:pStyle w:val="TableText"/>
              <w:spacing w:after="0"/>
              <w:ind w:left="-54" w:right="540" w:firstLine="46"/>
              <w:jc w:val="center"/>
              <w:rPr>
                <w:rFonts w:cs="Arial"/>
                <w:b/>
              </w:rPr>
            </w:pPr>
          </w:p>
        </w:tc>
        <w:tc>
          <w:tcPr>
            <w:tcW w:w="929" w:type="pct"/>
            <w:vAlign w:val="center"/>
          </w:tcPr>
          <w:p w14:paraId="48DC9A5D" w14:textId="7FE05227" w:rsidR="002979C3" w:rsidRPr="00DE041A" w:rsidRDefault="003864A8" w:rsidP="00DE041A">
            <w:pPr>
              <w:pStyle w:val="TableText"/>
              <w:spacing w:after="0"/>
              <w:ind w:left="92" w:right="540" w:hanging="34"/>
              <w:jc w:val="left"/>
              <w:rPr>
                <w:rFonts w:cs="Arial"/>
                <w:b/>
              </w:rPr>
            </w:pPr>
            <w:r w:rsidRPr="00DE041A">
              <w:rPr>
                <w:rFonts w:cs="Arial"/>
                <w:b/>
              </w:rPr>
              <w:t>Bhargav N</w:t>
            </w:r>
          </w:p>
        </w:tc>
        <w:tc>
          <w:tcPr>
            <w:tcW w:w="927" w:type="pct"/>
            <w:vAlign w:val="center"/>
          </w:tcPr>
          <w:p w14:paraId="48DC9A5E" w14:textId="77777777" w:rsidR="002979C3" w:rsidRPr="00DE041A" w:rsidRDefault="002979C3" w:rsidP="00DE041A">
            <w:pPr>
              <w:pStyle w:val="TableText"/>
              <w:spacing w:after="0"/>
              <w:ind w:left="-54" w:right="540"/>
              <w:jc w:val="center"/>
              <w:rPr>
                <w:rFonts w:cs="Arial"/>
                <w:b/>
              </w:rPr>
            </w:pPr>
          </w:p>
        </w:tc>
      </w:tr>
      <w:tr w:rsidR="00DE041A" w:rsidRPr="00553962" w14:paraId="48DC9A66" w14:textId="77777777" w:rsidTr="00DE041A">
        <w:trPr>
          <w:cantSplit/>
          <w:trHeight w:val="273"/>
        </w:trPr>
        <w:tc>
          <w:tcPr>
            <w:tcW w:w="592" w:type="pct"/>
            <w:vAlign w:val="center"/>
          </w:tcPr>
          <w:p w14:paraId="48DC9A60" w14:textId="77777777" w:rsidR="00EF2B08" w:rsidRPr="00404B4F" w:rsidRDefault="00EF2B08" w:rsidP="00DE041A">
            <w:pPr>
              <w:pStyle w:val="TableText"/>
              <w:spacing w:after="0"/>
              <w:ind w:left="-54" w:right="540" w:firstLine="27"/>
              <w:jc w:val="center"/>
              <w:rPr>
                <w:rFonts w:cs="Arial"/>
              </w:rPr>
            </w:pPr>
          </w:p>
        </w:tc>
        <w:tc>
          <w:tcPr>
            <w:tcW w:w="789" w:type="pct"/>
            <w:vAlign w:val="center"/>
          </w:tcPr>
          <w:p w14:paraId="48DC9A61" w14:textId="77777777" w:rsidR="00EF2B08" w:rsidRPr="00B96BE2" w:rsidRDefault="00EF2B08" w:rsidP="00DE041A">
            <w:pPr>
              <w:pStyle w:val="TableText"/>
              <w:spacing w:after="0"/>
              <w:ind w:left="-54" w:right="540" w:hanging="12"/>
              <w:jc w:val="center"/>
              <w:rPr>
                <w:rFonts w:cs="Arial"/>
              </w:rPr>
            </w:pPr>
          </w:p>
        </w:tc>
        <w:tc>
          <w:tcPr>
            <w:tcW w:w="882" w:type="pct"/>
            <w:vAlign w:val="center"/>
          </w:tcPr>
          <w:p w14:paraId="48DC9A62" w14:textId="77777777" w:rsidR="00EF2B08" w:rsidRPr="007B3ACD" w:rsidRDefault="00EF2B08" w:rsidP="00DE041A">
            <w:pPr>
              <w:pStyle w:val="TableText"/>
              <w:spacing w:after="0"/>
              <w:ind w:left="-54" w:right="540" w:firstLine="5"/>
              <w:jc w:val="center"/>
              <w:rPr>
                <w:rFonts w:cs="Arial"/>
              </w:rPr>
            </w:pPr>
          </w:p>
        </w:tc>
        <w:tc>
          <w:tcPr>
            <w:tcW w:w="881" w:type="pct"/>
            <w:vAlign w:val="center"/>
          </w:tcPr>
          <w:p w14:paraId="48DC9A63" w14:textId="77777777" w:rsidR="00EF2B08" w:rsidRPr="00997756" w:rsidRDefault="00EF2B08" w:rsidP="00DE041A">
            <w:pPr>
              <w:pStyle w:val="TableText"/>
              <w:spacing w:after="0"/>
              <w:ind w:left="-54" w:right="540" w:firstLine="46"/>
              <w:jc w:val="center"/>
              <w:rPr>
                <w:rFonts w:cs="Arial"/>
              </w:rPr>
            </w:pPr>
          </w:p>
        </w:tc>
        <w:tc>
          <w:tcPr>
            <w:tcW w:w="929" w:type="pct"/>
            <w:vAlign w:val="center"/>
          </w:tcPr>
          <w:p w14:paraId="48DC9A64" w14:textId="77777777" w:rsidR="00EF2B08" w:rsidRPr="00995956" w:rsidRDefault="00EF2B08" w:rsidP="00DE041A">
            <w:pPr>
              <w:pStyle w:val="TableText"/>
              <w:spacing w:after="0"/>
              <w:ind w:left="92" w:right="540" w:hanging="34"/>
              <w:jc w:val="center"/>
              <w:rPr>
                <w:rFonts w:cs="Arial"/>
              </w:rPr>
            </w:pPr>
          </w:p>
        </w:tc>
        <w:tc>
          <w:tcPr>
            <w:tcW w:w="927" w:type="pct"/>
            <w:vAlign w:val="center"/>
          </w:tcPr>
          <w:p w14:paraId="48DC9A65" w14:textId="77777777" w:rsidR="00EF2B08" w:rsidRPr="00995956" w:rsidRDefault="00EF2B08" w:rsidP="00DE041A">
            <w:pPr>
              <w:pStyle w:val="TableText"/>
              <w:spacing w:after="0"/>
              <w:ind w:left="-54" w:right="540"/>
              <w:jc w:val="center"/>
              <w:rPr>
                <w:rFonts w:cs="Arial"/>
              </w:rPr>
            </w:pPr>
          </w:p>
        </w:tc>
      </w:tr>
      <w:tr w:rsidR="00DE041A" w:rsidRPr="00553962" w14:paraId="48DC9A6D" w14:textId="77777777" w:rsidTr="00DE041A">
        <w:trPr>
          <w:cantSplit/>
          <w:trHeight w:val="273"/>
        </w:trPr>
        <w:tc>
          <w:tcPr>
            <w:tcW w:w="592" w:type="pct"/>
            <w:vAlign w:val="center"/>
          </w:tcPr>
          <w:p w14:paraId="48DC9A67" w14:textId="77777777" w:rsidR="00EF2B08" w:rsidRPr="00404B4F" w:rsidRDefault="00EF2B08" w:rsidP="00DE041A">
            <w:pPr>
              <w:pStyle w:val="TableText"/>
              <w:spacing w:after="0"/>
              <w:ind w:left="-54" w:right="540" w:firstLine="27"/>
              <w:jc w:val="center"/>
              <w:rPr>
                <w:rFonts w:cs="Arial"/>
              </w:rPr>
            </w:pPr>
          </w:p>
        </w:tc>
        <w:tc>
          <w:tcPr>
            <w:tcW w:w="789" w:type="pct"/>
            <w:vAlign w:val="center"/>
          </w:tcPr>
          <w:p w14:paraId="48DC9A68" w14:textId="77777777" w:rsidR="00EF2B08" w:rsidRPr="00B96BE2" w:rsidRDefault="00EF2B08" w:rsidP="00DE041A">
            <w:pPr>
              <w:pStyle w:val="TableText"/>
              <w:spacing w:after="0"/>
              <w:ind w:left="-54" w:right="540" w:hanging="12"/>
              <w:jc w:val="center"/>
              <w:rPr>
                <w:rFonts w:cs="Arial"/>
              </w:rPr>
            </w:pPr>
          </w:p>
        </w:tc>
        <w:tc>
          <w:tcPr>
            <w:tcW w:w="882" w:type="pct"/>
            <w:vAlign w:val="center"/>
          </w:tcPr>
          <w:p w14:paraId="48DC9A69" w14:textId="77777777" w:rsidR="00EF2B08" w:rsidRPr="007B3ACD" w:rsidRDefault="00EF2B08" w:rsidP="00DE041A">
            <w:pPr>
              <w:pStyle w:val="TableText"/>
              <w:spacing w:after="0"/>
              <w:ind w:left="-54" w:right="540" w:firstLine="5"/>
              <w:jc w:val="center"/>
              <w:rPr>
                <w:rFonts w:cs="Arial"/>
              </w:rPr>
            </w:pPr>
          </w:p>
        </w:tc>
        <w:tc>
          <w:tcPr>
            <w:tcW w:w="881" w:type="pct"/>
            <w:vAlign w:val="center"/>
          </w:tcPr>
          <w:p w14:paraId="48DC9A6A" w14:textId="77777777" w:rsidR="00EF2B08" w:rsidRPr="00997756" w:rsidRDefault="00EF2B08" w:rsidP="00DE041A">
            <w:pPr>
              <w:pStyle w:val="TableText"/>
              <w:spacing w:after="0"/>
              <w:ind w:left="-54" w:right="540" w:firstLine="46"/>
              <w:jc w:val="center"/>
              <w:rPr>
                <w:rFonts w:cs="Arial"/>
              </w:rPr>
            </w:pPr>
          </w:p>
        </w:tc>
        <w:tc>
          <w:tcPr>
            <w:tcW w:w="929" w:type="pct"/>
            <w:vAlign w:val="center"/>
          </w:tcPr>
          <w:p w14:paraId="48DC9A6B" w14:textId="77777777" w:rsidR="00EF2B08" w:rsidRPr="00995956" w:rsidRDefault="00EF2B08" w:rsidP="00DE041A">
            <w:pPr>
              <w:pStyle w:val="TableText"/>
              <w:spacing w:after="0"/>
              <w:ind w:left="92" w:right="540" w:hanging="34"/>
              <w:jc w:val="center"/>
              <w:rPr>
                <w:rFonts w:cs="Arial"/>
              </w:rPr>
            </w:pPr>
          </w:p>
        </w:tc>
        <w:tc>
          <w:tcPr>
            <w:tcW w:w="927" w:type="pct"/>
            <w:vAlign w:val="center"/>
          </w:tcPr>
          <w:p w14:paraId="48DC9A6C" w14:textId="77777777" w:rsidR="00EF2B08" w:rsidRPr="00995956" w:rsidRDefault="00EF2B08" w:rsidP="00DE041A">
            <w:pPr>
              <w:pStyle w:val="TableText"/>
              <w:spacing w:after="0"/>
              <w:ind w:left="-54" w:right="540"/>
              <w:jc w:val="center"/>
              <w:rPr>
                <w:rFonts w:cs="Arial"/>
              </w:rPr>
            </w:pPr>
          </w:p>
        </w:tc>
      </w:tr>
      <w:tr w:rsidR="00DE041A" w:rsidRPr="00553962" w14:paraId="48DC9A74" w14:textId="77777777" w:rsidTr="00DE041A">
        <w:trPr>
          <w:cantSplit/>
          <w:trHeight w:val="273"/>
        </w:trPr>
        <w:tc>
          <w:tcPr>
            <w:tcW w:w="592" w:type="pct"/>
            <w:vAlign w:val="center"/>
          </w:tcPr>
          <w:p w14:paraId="48DC9A6E" w14:textId="77777777" w:rsidR="00EF2B08" w:rsidRPr="00404B4F" w:rsidRDefault="00EF2B08" w:rsidP="00DE041A">
            <w:pPr>
              <w:pStyle w:val="TableText"/>
              <w:spacing w:after="0"/>
              <w:ind w:left="-54" w:right="540" w:firstLine="27"/>
              <w:jc w:val="center"/>
              <w:rPr>
                <w:rFonts w:cs="Arial"/>
              </w:rPr>
            </w:pPr>
          </w:p>
        </w:tc>
        <w:tc>
          <w:tcPr>
            <w:tcW w:w="789" w:type="pct"/>
            <w:vAlign w:val="center"/>
          </w:tcPr>
          <w:p w14:paraId="48DC9A6F" w14:textId="77777777" w:rsidR="00EF2B08" w:rsidRPr="00B96BE2" w:rsidRDefault="00EF2B08" w:rsidP="00DE041A">
            <w:pPr>
              <w:pStyle w:val="TableText"/>
              <w:spacing w:after="0"/>
              <w:ind w:left="-54" w:right="540" w:hanging="12"/>
              <w:jc w:val="center"/>
              <w:rPr>
                <w:rFonts w:cs="Arial"/>
              </w:rPr>
            </w:pPr>
          </w:p>
        </w:tc>
        <w:tc>
          <w:tcPr>
            <w:tcW w:w="882" w:type="pct"/>
            <w:vAlign w:val="center"/>
          </w:tcPr>
          <w:p w14:paraId="48DC9A70" w14:textId="77777777" w:rsidR="00EF2B08" w:rsidRPr="007B3ACD" w:rsidRDefault="00EF2B08" w:rsidP="00DE041A">
            <w:pPr>
              <w:pStyle w:val="TableText"/>
              <w:spacing w:after="0"/>
              <w:ind w:left="-54" w:right="540" w:firstLine="5"/>
              <w:jc w:val="center"/>
              <w:rPr>
                <w:rFonts w:cs="Arial"/>
              </w:rPr>
            </w:pPr>
          </w:p>
        </w:tc>
        <w:tc>
          <w:tcPr>
            <w:tcW w:w="881" w:type="pct"/>
            <w:vAlign w:val="center"/>
          </w:tcPr>
          <w:p w14:paraId="48DC9A71" w14:textId="77777777" w:rsidR="00EF2B08" w:rsidRPr="00997756" w:rsidRDefault="00EF2B08" w:rsidP="00DE041A">
            <w:pPr>
              <w:pStyle w:val="TableText"/>
              <w:spacing w:after="0"/>
              <w:ind w:left="-54" w:right="540" w:firstLine="46"/>
              <w:jc w:val="center"/>
              <w:rPr>
                <w:rFonts w:cs="Arial"/>
              </w:rPr>
            </w:pPr>
          </w:p>
        </w:tc>
        <w:tc>
          <w:tcPr>
            <w:tcW w:w="929" w:type="pct"/>
            <w:vAlign w:val="center"/>
          </w:tcPr>
          <w:p w14:paraId="48DC9A72" w14:textId="77777777" w:rsidR="00EF2B08" w:rsidRPr="00995956" w:rsidRDefault="00EF2B08" w:rsidP="00DE041A">
            <w:pPr>
              <w:pStyle w:val="TableText"/>
              <w:spacing w:after="0"/>
              <w:ind w:left="92" w:right="540" w:hanging="34"/>
              <w:jc w:val="center"/>
              <w:rPr>
                <w:rFonts w:cs="Arial"/>
              </w:rPr>
            </w:pPr>
          </w:p>
        </w:tc>
        <w:tc>
          <w:tcPr>
            <w:tcW w:w="927" w:type="pct"/>
            <w:vAlign w:val="center"/>
          </w:tcPr>
          <w:p w14:paraId="48DC9A73" w14:textId="77777777" w:rsidR="00EF2B08" w:rsidRPr="00995956" w:rsidRDefault="00EF2B08" w:rsidP="00DE041A">
            <w:pPr>
              <w:pStyle w:val="TableText"/>
              <w:spacing w:after="0"/>
              <w:ind w:left="-54" w:right="540"/>
              <w:jc w:val="center"/>
              <w:rPr>
                <w:rFonts w:cs="Arial"/>
              </w:rPr>
            </w:pPr>
          </w:p>
        </w:tc>
      </w:tr>
      <w:tr w:rsidR="00DE041A" w:rsidRPr="00553962" w14:paraId="48DC9A7B" w14:textId="77777777" w:rsidTr="00DE041A">
        <w:trPr>
          <w:cantSplit/>
          <w:trHeight w:val="273"/>
        </w:trPr>
        <w:tc>
          <w:tcPr>
            <w:tcW w:w="592" w:type="pct"/>
            <w:vAlign w:val="center"/>
          </w:tcPr>
          <w:p w14:paraId="48DC9A75" w14:textId="77777777" w:rsidR="00EF2B08" w:rsidRPr="00404B4F" w:rsidRDefault="00EF2B08" w:rsidP="00DE041A">
            <w:pPr>
              <w:pStyle w:val="TableText"/>
              <w:spacing w:after="0"/>
              <w:ind w:left="-54" w:right="540" w:firstLine="27"/>
              <w:jc w:val="center"/>
              <w:rPr>
                <w:rFonts w:cs="Arial"/>
              </w:rPr>
            </w:pPr>
          </w:p>
        </w:tc>
        <w:tc>
          <w:tcPr>
            <w:tcW w:w="789" w:type="pct"/>
            <w:vAlign w:val="center"/>
          </w:tcPr>
          <w:p w14:paraId="48DC9A76" w14:textId="77777777" w:rsidR="00EF2B08" w:rsidRPr="00B96BE2" w:rsidRDefault="00EF2B08" w:rsidP="00DE041A">
            <w:pPr>
              <w:pStyle w:val="TableText"/>
              <w:spacing w:after="0"/>
              <w:ind w:left="-54" w:right="540" w:hanging="12"/>
              <w:jc w:val="center"/>
              <w:rPr>
                <w:rFonts w:cs="Arial"/>
              </w:rPr>
            </w:pPr>
          </w:p>
        </w:tc>
        <w:tc>
          <w:tcPr>
            <w:tcW w:w="882" w:type="pct"/>
            <w:vAlign w:val="center"/>
          </w:tcPr>
          <w:p w14:paraId="48DC9A77" w14:textId="77777777" w:rsidR="00EF2B08" w:rsidRPr="007B3ACD" w:rsidRDefault="00EF2B08" w:rsidP="00DE041A">
            <w:pPr>
              <w:pStyle w:val="TableText"/>
              <w:spacing w:after="0"/>
              <w:ind w:left="-54" w:right="540" w:firstLine="5"/>
              <w:jc w:val="center"/>
              <w:rPr>
                <w:rFonts w:cs="Arial"/>
              </w:rPr>
            </w:pPr>
          </w:p>
        </w:tc>
        <w:tc>
          <w:tcPr>
            <w:tcW w:w="881" w:type="pct"/>
            <w:vAlign w:val="center"/>
          </w:tcPr>
          <w:p w14:paraId="48DC9A78" w14:textId="77777777" w:rsidR="00EF2B08" w:rsidRPr="00997756" w:rsidRDefault="00EF2B08" w:rsidP="00DE041A">
            <w:pPr>
              <w:pStyle w:val="TableText"/>
              <w:spacing w:after="0"/>
              <w:ind w:left="-54" w:right="540" w:firstLine="46"/>
              <w:jc w:val="center"/>
              <w:rPr>
                <w:rFonts w:cs="Arial"/>
              </w:rPr>
            </w:pPr>
          </w:p>
        </w:tc>
        <w:tc>
          <w:tcPr>
            <w:tcW w:w="929" w:type="pct"/>
            <w:vAlign w:val="center"/>
          </w:tcPr>
          <w:p w14:paraId="48DC9A79" w14:textId="77777777" w:rsidR="00EF2B08" w:rsidRPr="00995956" w:rsidRDefault="00EF2B08" w:rsidP="00DE041A">
            <w:pPr>
              <w:pStyle w:val="TableText"/>
              <w:spacing w:after="0"/>
              <w:ind w:left="92" w:right="540" w:hanging="34"/>
              <w:jc w:val="center"/>
              <w:rPr>
                <w:rFonts w:cs="Arial"/>
              </w:rPr>
            </w:pPr>
          </w:p>
        </w:tc>
        <w:tc>
          <w:tcPr>
            <w:tcW w:w="927" w:type="pct"/>
            <w:vAlign w:val="center"/>
          </w:tcPr>
          <w:p w14:paraId="48DC9A7A" w14:textId="77777777" w:rsidR="00EF2B08" w:rsidRPr="00995956" w:rsidRDefault="00EF2B08" w:rsidP="00DE041A">
            <w:pPr>
              <w:pStyle w:val="TableText"/>
              <w:spacing w:after="0"/>
              <w:ind w:left="-54" w:right="540"/>
              <w:jc w:val="center"/>
              <w:rPr>
                <w:rFonts w:cs="Arial"/>
              </w:rPr>
            </w:pPr>
          </w:p>
        </w:tc>
      </w:tr>
    </w:tbl>
    <w:p w14:paraId="48DC9A7C" w14:textId="49458331" w:rsidR="004817E1" w:rsidRDefault="004817E1" w:rsidP="00DE041A">
      <w:pPr>
        <w:ind w:right="540"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DE041A">
      <w:pPr>
        <w:ind w:left="360" w:right="540"/>
        <w:rPr>
          <w:rStyle w:val="Strong"/>
          <w:rFonts w:ascii="Arial" w:hAnsi="Arial" w:cs="Arial"/>
          <w:sz w:val="24"/>
          <w:szCs w:val="24"/>
        </w:rPr>
      </w:pPr>
    </w:p>
    <w:p w14:paraId="48DC9A7E" w14:textId="77777777" w:rsidR="00860730" w:rsidRDefault="00860730" w:rsidP="0041079E">
      <w:pPr>
        <w:pStyle w:val="TOCHeading"/>
      </w:pPr>
      <w:bookmarkStart w:id="0" w:name="_Toc229759047"/>
      <w:bookmarkStart w:id="1" w:name="_Toc229764175"/>
    </w:p>
    <w:p w14:paraId="48DC9A7F" w14:textId="77777777" w:rsidR="00860730" w:rsidRDefault="00860730" w:rsidP="0041079E">
      <w:pPr>
        <w:pStyle w:val="TOCHeading"/>
      </w:pPr>
    </w:p>
    <w:p w14:paraId="18F3CB0A" w14:textId="77777777" w:rsidR="00095E42" w:rsidRDefault="00095E42" w:rsidP="00DE041A">
      <w:pPr>
        <w:ind w:right="540"/>
      </w:pPr>
    </w:p>
    <w:p w14:paraId="5BC0F09C" w14:textId="77777777" w:rsidR="00095E42" w:rsidRDefault="00095E42" w:rsidP="00DE041A">
      <w:pPr>
        <w:ind w:right="540"/>
      </w:pPr>
    </w:p>
    <w:p w14:paraId="13DB706F" w14:textId="77777777" w:rsidR="00095E42" w:rsidRDefault="00095E42" w:rsidP="00DE041A">
      <w:pPr>
        <w:ind w:right="540"/>
      </w:pPr>
    </w:p>
    <w:p w14:paraId="64750B0B" w14:textId="77777777" w:rsidR="00095E42" w:rsidRDefault="00095E42" w:rsidP="00DE041A">
      <w:pPr>
        <w:ind w:right="540"/>
      </w:pPr>
    </w:p>
    <w:p w14:paraId="79359217" w14:textId="77777777" w:rsidR="00095E42" w:rsidRDefault="00095E42" w:rsidP="00DE041A">
      <w:pPr>
        <w:ind w:right="540"/>
      </w:pPr>
    </w:p>
    <w:p w14:paraId="1732682E" w14:textId="77777777" w:rsidR="00095E42" w:rsidRDefault="00095E42" w:rsidP="00DE041A">
      <w:pPr>
        <w:ind w:right="540"/>
      </w:pPr>
    </w:p>
    <w:p w14:paraId="03D36EE0" w14:textId="77777777" w:rsidR="00095E42" w:rsidRDefault="00095E42" w:rsidP="00DE041A">
      <w:pPr>
        <w:ind w:right="540"/>
      </w:pPr>
    </w:p>
    <w:p w14:paraId="615149C2" w14:textId="77777777" w:rsidR="00095E42" w:rsidRDefault="00095E42" w:rsidP="00DE041A">
      <w:pPr>
        <w:ind w:right="540"/>
      </w:pPr>
    </w:p>
    <w:p w14:paraId="06879523" w14:textId="77777777" w:rsidR="00095E42" w:rsidRDefault="00095E42" w:rsidP="00DE041A">
      <w:pPr>
        <w:ind w:right="540"/>
      </w:pPr>
    </w:p>
    <w:p w14:paraId="1A710448" w14:textId="77777777" w:rsidR="00095E42" w:rsidRDefault="00095E42" w:rsidP="00DE041A">
      <w:pPr>
        <w:ind w:right="540"/>
      </w:pPr>
    </w:p>
    <w:p w14:paraId="7CBE0A35" w14:textId="77777777" w:rsidR="00095E42" w:rsidRDefault="00095E42" w:rsidP="00DE041A">
      <w:pPr>
        <w:ind w:right="540"/>
      </w:pPr>
    </w:p>
    <w:p w14:paraId="219A7B1B" w14:textId="77777777" w:rsidR="00095E42" w:rsidRDefault="00095E42" w:rsidP="00DE041A">
      <w:pPr>
        <w:ind w:right="540"/>
      </w:pPr>
    </w:p>
    <w:p w14:paraId="3E718B35" w14:textId="77777777" w:rsidR="00095E42" w:rsidRDefault="00095E42" w:rsidP="00DE041A">
      <w:pPr>
        <w:ind w:right="540"/>
      </w:pPr>
    </w:p>
    <w:p w14:paraId="24F64646" w14:textId="77777777" w:rsidR="00095E42" w:rsidRDefault="00095E42" w:rsidP="00DE041A">
      <w:pPr>
        <w:ind w:right="540"/>
      </w:pPr>
    </w:p>
    <w:p w14:paraId="16F2B2FD" w14:textId="77777777" w:rsidR="00095E42" w:rsidRDefault="00095E42" w:rsidP="00DE041A">
      <w:pPr>
        <w:ind w:right="540"/>
      </w:pPr>
    </w:p>
    <w:p w14:paraId="77C9594A" w14:textId="77777777" w:rsidR="00095E42" w:rsidRDefault="00095E42" w:rsidP="00DE041A">
      <w:pPr>
        <w:ind w:right="540"/>
      </w:pPr>
    </w:p>
    <w:p w14:paraId="027373BB" w14:textId="77777777" w:rsidR="00095E42" w:rsidRDefault="00095E42" w:rsidP="00DE041A">
      <w:pPr>
        <w:ind w:right="540"/>
      </w:pPr>
    </w:p>
    <w:p w14:paraId="222B8C8D" w14:textId="77777777" w:rsidR="00095E42" w:rsidRDefault="00095E42" w:rsidP="00DE041A">
      <w:pPr>
        <w:ind w:right="540"/>
      </w:pPr>
    </w:p>
    <w:p w14:paraId="7BBBB8DD" w14:textId="77777777" w:rsidR="00095E42" w:rsidRDefault="00095E42" w:rsidP="00DE041A">
      <w:pPr>
        <w:ind w:right="540"/>
      </w:pPr>
    </w:p>
    <w:p w14:paraId="6BAFFD9A" w14:textId="77777777" w:rsidR="00095E42" w:rsidRDefault="00095E42" w:rsidP="00DE041A">
      <w:pPr>
        <w:ind w:right="540"/>
      </w:pPr>
    </w:p>
    <w:p w14:paraId="59A0FECB" w14:textId="77777777" w:rsidR="00095E42" w:rsidRDefault="00095E42" w:rsidP="00DE041A">
      <w:pPr>
        <w:ind w:right="540"/>
      </w:pPr>
    </w:p>
    <w:p w14:paraId="105BA9B6" w14:textId="77777777" w:rsidR="00095E42" w:rsidRDefault="00095E42" w:rsidP="00DE041A">
      <w:pPr>
        <w:ind w:right="540"/>
      </w:pPr>
    </w:p>
    <w:p w14:paraId="278A572D" w14:textId="77777777" w:rsidR="00095E42" w:rsidRDefault="00095E42" w:rsidP="00DE041A">
      <w:pPr>
        <w:ind w:right="540"/>
      </w:pPr>
    </w:p>
    <w:p w14:paraId="48DC9A88" w14:textId="77777777" w:rsidR="00107955" w:rsidRDefault="00107955" w:rsidP="0041079E">
      <w:pPr>
        <w:pStyle w:val="Heading1"/>
      </w:pPr>
      <w:bookmarkStart w:id="2" w:name="_Toc311197302"/>
      <w:bookmarkStart w:id="3" w:name="_Toc513545819"/>
    </w:p>
    <w:sdt>
      <w:sdtPr>
        <w:rPr>
          <w:sz w:val="22"/>
          <w:szCs w:val="22"/>
        </w:rPr>
        <w:id w:val="-832524451"/>
        <w:docPartObj>
          <w:docPartGallery w:val="Table of Contents"/>
          <w:docPartUnique/>
        </w:docPartObj>
      </w:sdtPr>
      <w:sdtEndPr>
        <w:rPr>
          <w:rFonts w:cs="Times New Roman"/>
          <w:b w:val="0"/>
          <w:bCs w:val="0"/>
          <w:noProof/>
        </w:rPr>
      </w:sdtEndPr>
      <w:sdtContent>
        <w:p w14:paraId="48DC9A89" w14:textId="3CACA1B4" w:rsidR="00DB5DE8" w:rsidRDefault="006E32C3" w:rsidP="0041079E">
          <w:pPr>
            <w:pStyle w:val="TOCHeading"/>
          </w:pPr>
          <w:r w:rsidRPr="006E32C3">
            <w:rPr>
              <w:sz w:val="32"/>
            </w:rPr>
            <w:t xml:space="preserve">Table of </w:t>
          </w:r>
          <w:r w:rsidR="00DB5DE8" w:rsidRPr="006E32C3">
            <w:rPr>
              <w:sz w:val="32"/>
            </w:rPr>
            <w:t>Contents</w:t>
          </w:r>
        </w:p>
        <w:p w14:paraId="4D93DEE6" w14:textId="77777777" w:rsidR="006E32C3" w:rsidRDefault="00DB5DE8">
          <w:pPr>
            <w:pStyle w:val="TOC1"/>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3174395" w:history="1">
            <w:r w:rsidR="006E32C3" w:rsidRPr="004E1010">
              <w:rPr>
                <w:rStyle w:val="Hyperlink"/>
                <w:noProof/>
              </w:rPr>
              <w:t>Activity and Tasks</w:t>
            </w:r>
            <w:r w:rsidR="006E32C3">
              <w:rPr>
                <w:noProof/>
                <w:webHidden/>
              </w:rPr>
              <w:tab/>
            </w:r>
            <w:r w:rsidR="006E32C3">
              <w:rPr>
                <w:noProof/>
                <w:webHidden/>
              </w:rPr>
              <w:fldChar w:fldCharType="begin"/>
            </w:r>
            <w:r w:rsidR="006E32C3">
              <w:rPr>
                <w:noProof/>
                <w:webHidden/>
              </w:rPr>
              <w:instrText xml:space="preserve"> PAGEREF _Toc53174395 \h </w:instrText>
            </w:r>
            <w:r w:rsidR="006E32C3">
              <w:rPr>
                <w:noProof/>
                <w:webHidden/>
              </w:rPr>
            </w:r>
            <w:r w:rsidR="006E32C3">
              <w:rPr>
                <w:noProof/>
                <w:webHidden/>
              </w:rPr>
              <w:fldChar w:fldCharType="separate"/>
            </w:r>
            <w:r w:rsidR="006E32C3">
              <w:rPr>
                <w:noProof/>
                <w:webHidden/>
              </w:rPr>
              <w:t>5</w:t>
            </w:r>
            <w:r w:rsidR="006E32C3">
              <w:rPr>
                <w:noProof/>
                <w:webHidden/>
              </w:rPr>
              <w:fldChar w:fldCharType="end"/>
            </w:r>
          </w:hyperlink>
        </w:p>
        <w:p w14:paraId="3CDB046F" w14:textId="77777777" w:rsidR="006E32C3" w:rsidRDefault="006E32C3">
          <w:pPr>
            <w:pStyle w:val="TOC1"/>
            <w:rPr>
              <w:rFonts w:eastAsiaTheme="minorEastAsia" w:cstheme="minorBidi"/>
              <w:b w:val="0"/>
              <w:bCs w:val="0"/>
              <w:caps w:val="0"/>
              <w:noProof/>
              <w:sz w:val="22"/>
              <w:szCs w:val="22"/>
              <w:lang w:bidi="ar-SA"/>
            </w:rPr>
          </w:pPr>
          <w:hyperlink w:anchor="_Toc53174396" w:history="1">
            <w:r w:rsidRPr="004E1010">
              <w:rPr>
                <w:rStyle w:val="Hyperlink"/>
                <w:noProof/>
              </w:rPr>
              <w:t>Activity 1 - Black box, white box and grey box testing and its Application</w:t>
            </w:r>
            <w:r>
              <w:rPr>
                <w:noProof/>
                <w:webHidden/>
              </w:rPr>
              <w:tab/>
            </w:r>
            <w:r>
              <w:rPr>
                <w:noProof/>
                <w:webHidden/>
              </w:rPr>
              <w:fldChar w:fldCharType="begin"/>
            </w:r>
            <w:r>
              <w:rPr>
                <w:noProof/>
                <w:webHidden/>
              </w:rPr>
              <w:instrText xml:space="preserve"> PAGEREF _Toc53174396 \h </w:instrText>
            </w:r>
            <w:r>
              <w:rPr>
                <w:noProof/>
                <w:webHidden/>
              </w:rPr>
            </w:r>
            <w:r>
              <w:rPr>
                <w:noProof/>
                <w:webHidden/>
              </w:rPr>
              <w:fldChar w:fldCharType="separate"/>
            </w:r>
            <w:r>
              <w:rPr>
                <w:noProof/>
                <w:webHidden/>
              </w:rPr>
              <w:t>5</w:t>
            </w:r>
            <w:r>
              <w:rPr>
                <w:noProof/>
                <w:webHidden/>
              </w:rPr>
              <w:fldChar w:fldCharType="end"/>
            </w:r>
          </w:hyperlink>
        </w:p>
        <w:p w14:paraId="3945D8DC" w14:textId="77777777" w:rsidR="006E32C3" w:rsidRDefault="006E32C3">
          <w:pPr>
            <w:pStyle w:val="TOC2"/>
            <w:rPr>
              <w:rFonts w:eastAsiaTheme="minorEastAsia" w:cstheme="minorBidi"/>
              <w:smallCaps w:val="0"/>
              <w:noProof/>
              <w:sz w:val="22"/>
              <w:szCs w:val="22"/>
              <w:lang w:bidi="ar-SA"/>
            </w:rPr>
          </w:pPr>
          <w:hyperlink w:anchor="_Toc53174397" w:history="1">
            <w:r w:rsidRPr="004E1010">
              <w:rPr>
                <w:rStyle w:val="Hyperlink"/>
                <w:noProof/>
              </w:rPr>
              <w:t>Black box testing in Software Engineering</w:t>
            </w:r>
            <w:r>
              <w:rPr>
                <w:noProof/>
                <w:webHidden/>
              </w:rPr>
              <w:tab/>
            </w:r>
            <w:r>
              <w:rPr>
                <w:noProof/>
                <w:webHidden/>
              </w:rPr>
              <w:fldChar w:fldCharType="begin"/>
            </w:r>
            <w:r>
              <w:rPr>
                <w:noProof/>
                <w:webHidden/>
              </w:rPr>
              <w:instrText xml:space="preserve"> PAGEREF _Toc53174397 \h </w:instrText>
            </w:r>
            <w:r>
              <w:rPr>
                <w:noProof/>
                <w:webHidden/>
              </w:rPr>
            </w:r>
            <w:r>
              <w:rPr>
                <w:noProof/>
                <w:webHidden/>
              </w:rPr>
              <w:fldChar w:fldCharType="separate"/>
            </w:r>
            <w:r>
              <w:rPr>
                <w:noProof/>
                <w:webHidden/>
              </w:rPr>
              <w:t>5</w:t>
            </w:r>
            <w:r>
              <w:rPr>
                <w:noProof/>
                <w:webHidden/>
              </w:rPr>
              <w:fldChar w:fldCharType="end"/>
            </w:r>
          </w:hyperlink>
        </w:p>
        <w:p w14:paraId="479D5526" w14:textId="77777777" w:rsidR="006E32C3" w:rsidRDefault="006E32C3">
          <w:pPr>
            <w:pStyle w:val="TOC2"/>
            <w:rPr>
              <w:rFonts w:eastAsiaTheme="minorEastAsia" w:cstheme="minorBidi"/>
              <w:smallCaps w:val="0"/>
              <w:noProof/>
              <w:sz w:val="22"/>
              <w:szCs w:val="22"/>
              <w:lang w:bidi="ar-SA"/>
            </w:rPr>
          </w:pPr>
          <w:hyperlink w:anchor="_Toc53174398" w:history="1">
            <w:r w:rsidRPr="004E1010">
              <w:rPr>
                <w:rStyle w:val="Hyperlink"/>
                <w:noProof/>
              </w:rPr>
              <w:t>White box Testing in Software Engineering</w:t>
            </w:r>
            <w:r>
              <w:rPr>
                <w:noProof/>
                <w:webHidden/>
              </w:rPr>
              <w:tab/>
            </w:r>
            <w:r>
              <w:rPr>
                <w:noProof/>
                <w:webHidden/>
              </w:rPr>
              <w:fldChar w:fldCharType="begin"/>
            </w:r>
            <w:r>
              <w:rPr>
                <w:noProof/>
                <w:webHidden/>
              </w:rPr>
              <w:instrText xml:space="preserve"> PAGEREF _Toc53174398 \h </w:instrText>
            </w:r>
            <w:r>
              <w:rPr>
                <w:noProof/>
                <w:webHidden/>
              </w:rPr>
            </w:r>
            <w:r>
              <w:rPr>
                <w:noProof/>
                <w:webHidden/>
              </w:rPr>
              <w:fldChar w:fldCharType="separate"/>
            </w:r>
            <w:r>
              <w:rPr>
                <w:noProof/>
                <w:webHidden/>
              </w:rPr>
              <w:t>7</w:t>
            </w:r>
            <w:r>
              <w:rPr>
                <w:noProof/>
                <w:webHidden/>
              </w:rPr>
              <w:fldChar w:fldCharType="end"/>
            </w:r>
          </w:hyperlink>
        </w:p>
        <w:p w14:paraId="79D87BDA" w14:textId="77777777" w:rsidR="006E32C3" w:rsidRDefault="006E32C3">
          <w:pPr>
            <w:pStyle w:val="TOC2"/>
            <w:rPr>
              <w:rFonts w:eastAsiaTheme="minorEastAsia" w:cstheme="minorBidi"/>
              <w:smallCaps w:val="0"/>
              <w:noProof/>
              <w:sz w:val="22"/>
              <w:szCs w:val="22"/>
              <w:lang w:bidi="ar-SA"/>
            </w:rPr>
          </w:pPr>
          <w:hyperlink w:anchor="_Toc53174399" w:history="1">
            <w:r w:rsidRPr="004E1010">
              <w:rPr>
                <w:rStyle w:val="Hyperlink"/>
                <w:noProof/>
              </w:rPr>
              <w:t>Gray Box Testing in Software Testing</w:t>
            </w:r>
            <w:r>
              <w:rPr>
                <w:noProof/>
                <w:webHidden/>
              </w:rPr>
              <w:tab/>
            </w:r>
            <w:r>
              <w:rPr>
                <w:noProof/>
                <w:webHidden/>
              </w:rPr>
              <w:fldChar w:fldCharType="begin"/>
            </w:r>
            <w:r>
              <w:rPr>
                <w:noProof/>
                <w:webHidden/>
              </w:rPr>
              <w:instrText xml:space="preserve"> PAGEREF _Toc53174399 \h </w:instrText>
            </w:r>
            <w:r>
              <w:rPr>
                <w:noProof/>
                <w:webHidden/>
              </w:rPr>
            </w:r>
            <w:r>
              <w:rPr>
                <w:noProof/>
                <w:webHidden/>
              </w:rPr>
              <w:fldChar w:fldCharType="separate"/>
            </w:r>
            <w:r>
              <w:rPr>
                <w:noProof/>
                <w:webHidden/>
              </w:rPr>
              <w:t>9</w:t>
            </w:r>
            <w:r>
              <w:rPr>
                <w:noProof/>
                <w:webHidden/>
              </w:rPr>
              <w:fldChar w:fldCharType="end"/>
            </w:r>
          </w:hyperlink>
        </w:p>
        <w:p w14:paraId="01144D5D" w14:textId="77777777" w:rsidR="006E32C3" w:rsidRDefault="006E32C3">
          <w:pPr>
            <w:pStyle w:val="TOC1"/>
            <w:rPr>
              <w:rFonts w:eastAsiaTheme="minorEastAsia" w:cstheme="minorBidi"/>
              <w:b w:val="0"/>
              <w:bCs w:val="0"/>
              <w:caps w:val="0"/>
              <w:noProof/>
              <w:sz w:val="22"/>
              <w:szCs w:val="22"/>
              <w:lang w:bidi="ar-SA"/>
            </w:rPr>
          </w:pPr>
          <w:hyperlink w:anchor="_Toc53174400" w:history="1">
            <w:r w:rsidRPr="004E1010">
              <w:rPr>
                <w:rStyle w:val="Hyperlink"/>
                <w:noProof/>
              </w:rPr>
              <w:t>Activity 2 – Standards fallowed by Aerospace, Rail and Automotive in EDLC.</w:t>
            </w:r>
            <w:r>
              <w:rPr>
                <w:noProof/>
                <w:webHidden/>
              </w:rPr>
              <w:tab/>
            </w:r>
            <w:r>
              <w:rPr>
                <w:noProof/>
                <w:webHidden/>
              </w:rPr>
              <w:fldChar w:fldCharType="begin"/>
            </w:r>
            <w:r>
              <w:rPr>
                <w:noProof/>
                <w:webHidden/>
              </w:rPr>
              <w:instrText xml:space="preserve"> PAGEREF _Toc53174400 \h </w:instrText>
            </w:r>
            <w:r>
              <w:rPr>
                <w:noProof/>
                <w:webHidden/>
              </w:rPr>
            </w:r>
            <w:r>
              <w:rPr>
                <w:noProof/>
                <w:webHidden/>
              </w:rPr>
              <w:fldChar w:fldCharType="separate"/>
            </w:r>
            <w:r>
              <w:rPr>
                <w:noProof/>
                <w:webHidden/>
              </w:rPr>
              <w:t>11</w:t>
            </w:r>
            <w:r>
              <w:rPr>
                <w:noProof/>
                <w:webHidden/>
              </w:rPr>
              <w:fldChar w:fldCharType="end"/>
            </w:r>
          </w:hyperlink>
        </w:p>
        <w:p w14:paraId="02E8A34F" w14:textId="77777777" w:rsidR="006E32C3" w:rsidRDefault="006E32C3">
          <w:pPr>
            <w:pStyle w:val="TOC1"/>
            <w:rPr>
              <w:rFonts w:eastAsiaTheme="minorEastAsia" w:cstheme="minorBidi"/>
              <w:b w:val="0"/>
              <w:bCs w:val="0"/>
              <w:caps w:val="0"/>
              <w:noProof/>
              <w:sz w:val="22"/>
              <w:szCs w:val="22"/>
              <w:lang w:bidi="ar-SA"/>
            </w:rPr>
          </w:pPr>
          <w:hyperlink w:anchor="_Toc53174401" w:history="1">
            <w:r w:rsidRPr="004E1010">
              <w:rPr>
                <w:rStyle w:val="Hyperlink"/>
                <w:noProof/>
              </w:rPr>
              <w:t>Activity 3 -</w:t>
            </w:r>
            <w:r w:rsidRPr="004E1010">
              <w:rPr>
                <w:rStyle w:val="Hyperlink"/>
                <w:rFonts w:eastAsiaTheme="minorHAnsi"/>
                <w:noProof/>
              </w:rPr>
              <w:t xml:space="preserve"> </w:t>
            </w:r>
            <w:r w:rsidRPr="004E1010">
              <w:rPr>
                <w:rStyle w:val="Hyperlink"/>
                <w:noProof/>
              </w:rPr>
              <w:t>Overview of the diagrams used in SysML</w:t>
            </w:r>
            <w:r>
              <w:rPr>
                <w:noProof/>
                <w:webHidden/>
              </w:rPr>
              <w:tab/>
            </w:r>
            <w:r>
              <w:rPr>
                <w:noProof/>
                <w:webHidden/>
              </w:rPr>
              <w:fldChar w:fldCharType="begin"/>
            </w:r>
            <w:r>
              <w:rPr>
                <w:noProof/>
                <w:webHidden/>
              </w:rPr>
              <w:instrText xml:space="preserve"> PAGEREF _Toc53174401 \h </w:instrText>
            </w:r>
            <w:r>
              <w:rPr>
                <w:noProof/>
                <w:webHidden/>
              </w:rPr>
            </w:r>
            <w:r>
              <w:rPr>
                <w:noProof/>
                <w:webHidden/>
              </w:rPr>
              <w:fldChar w:fldCharType="separate"/>
            </w:r>
            <w:r>
              <w:rPr>
                <w:noProof/>
                <w:webHidden/>
              </w:rPr>
              <w:t>15</w:t>
            </w:r>
            <w:r>
              <w:rPr>
                <w:noProof/>
                <w:webHidden/>
              </w:rPr>
              <w:fldChar w:fldCharType="end"/>
            </w:r>
          </w:hyperlink>
        </w:p>
        <w:p w14:paraId="31CDBBDB" w14:textId="77777777" w:rsidR="006E32C3" w:rsidRDefault="006E32C3">
          <w:pPr>
            <w:pStyle w:val="TOC1"/>
            <w:rPr>
              <w:rFonts w:eastAsiaTheme="minorEastAsia" w:cstheme="minorBidi"/>
              <w:b w:val="0"/>
              <w:bCs w:val="0"/>
              <w:caps w:val="0"/>
              <w:noProof/>
              <w:sz w:val="22"/>
              <w:szCs w:val="22"/>
              <w:lang w:bidi="ar-SA"/>
            </w:rPr>
          </w:pPr>
          <w:hyperlink w:anchor="_Toc53174402" w:history="1">
            <w:r w:rsidRPr="004E1010">
              <w:rPr>
                <w:rStyle w:val="Hyperlink"/>
                <w:noProof/>
              </w:rPr>
              <w:t>References</w:t>
            </w:r>
            <w:r>
              <w:rPr>
                <w:noProof/>
                <w:webHidden/>
              </w:rPr>
              <w:tab/>
            </w:r>
            <w:r>
              <w:rPr>
                <w:noProof/>
                <w:webHidden/>
              </w:rPr>
              <w:fldChar w:fldCharType="begin"/>
            </w:r>
            <w:r>
              <w:rPr>
                <w:noProof/>
                <w:webHidden/>
              </w:rPr>
              <w:instrText xml:space="preserve"> PAGEREF _Toc53174402 \h </w:instrText>
            </w:r>
            <w:r>
              <w:rPr>
                <w:noProof/>
                <w:webHidden/>
              </w:rPr>
            </w:r>
            <w:r>
              <w:rPr>
                <w:noProof/>
                <w:webHidden/>
              </w:rPr>
              <w:fldChar w:fldCharType="separate"/>
            </w:r>
            <w:r>
              <w:rPr>
                <w:noProof/>
                <w:webHidden/>
              </w:rPr>
              <w:t>20</w:t>
            </w:r>
            <w:r>
              <w:rPr>
                <w:noProof/>
                <w:webHidden/>
              </w:rPr>
              <w:fldChar w:fldCharType="end"/>
            </w:r>
          </w:hyperlink>
        </w:p>
        <w:p w14:paraId="48DC9A96" w14:textId="72F80443" w:rsidR="00DB5DE8" w:rsidRDefault="00DB5DE8" w:rsidP="00DE041A">
          <w:pPr>
            <w:ind w:right="540"/>
          </w:pPr>
          <w:r>
            <w:rPr>
              <w:b/>
              <w:bCs/>
              <w:noProof/>
            </w:rPr>
            <w:fldChar w:fldCharType="end"/>
          </w:r>
        </w:p>
      </w:sdtContent>
    </w:sdt>
    <w:p w14:paraId="48DC9A97" w14:textId="77777777" w:rsidR="00DB5DE8" w:rsidRDefault="00DB5DE8" w:rsidP="0041079E">
      <w:pPr>
        <w:pStyle w:val="Heading1"/>
      </w:pPr>
    </w:p>
    <w:p w14:paraId="42931C1F" w14:textId="77777777" w:rsidR="00095E42" w:rsidRDefault="00095E42" w:rsidP="00DE041A">
      <w:pPr>
        <w:ind w:right="540"/>
      </w:pPr>
    </w:p>
    <w:p w14:paraId="20AABC43" w14:textId="77777777" w:rsidR="00095E42" w:rsidRDefault="00095E42" w:rsidP="00DE041A">
      <w:pPr>
        <w:ind w:right="540"/>
      </w:pPr>
    </w:p>
    <w:p w14:paraId="51051880" w14:textId="77777777" w:rsidR="00095E42" w:rsidRDefault="00095E42" w:rsidP="00DE041A">
      <w:pPr>
        <w:ind w:right="540"/>
      </w:pPr>
    </w:p>
    <w:p w14:paraId="4B89CF40" w14:textId="77777777" w:rsidR="00095E42" w:rsidRDefault="00095E42" w:rsidP="00DE041A">
      <w:pPr>
        <w:ind w:right="540"/>
      </w:pPr>
    </w:p>
    <w:p w14:paraId="00E0A18C" w14:textId="77777777" w:rsidR="00095E42" w:rsidRDefault="00095E42" w:rsidP="00DE041A">
      <w:pPr>
        <w:ind w:right="540"/>
      </w:pPr>
    </w:p>
    <w:p w14:paraId="44A21C6D" w14:textId="77777777" w:rsidR="00095E42" w:rsidRDefault="00095E42" w:rsidP="00DE041A">
      <w:pPr>
        <w:ind w:right="540"/>
      </w:pPr>
    </w:p>
    <w:p w14:paraId="1A294DA7" w14:textId="77777777" w:rsidR="00095E42" w:rsidRDefault="00095E42" w:rsidP="00DE041A">
      <w:pPr>
        <w:ind w:right="540"/>
      </w:pPr>
    </w:p>
    <w:p w14:paraId="3D94CC9F" w14:textId="77777777" w:rsidR="00095E42" w:rsidRDefault="00095E42" w:rsidP="00DE041A">
      <w:pPr>
        <w:ind w:right="540"/>
      </w:pPr>
    </w:p>
    <w:p w14:paraId="107AB825" w14:textId="77777777" w:rsidR="00095E42" w:rsidRDefault="00095E42" w:rsidP="00DE041A">
      <w:pPr>
        <w:ind w:right="540"/>
      </w:pPr>
    </w:p>
    <w:p w14:paraId="4EF728C0" w14:textId="77777777" w:rsidR="00095E42" w:rsidRDefault="00095E42" w:rsidP="00DE041A">
      <w:pPr>
        <w:ind w:right="540"/>
      </w:pPr>
    </w:p>
    <w:p w14:paraId="7AE32843" w14:textId="77777777" w:rsidR="00095E42" w:rsidRDefault="00095E42" w:rsidP="00DE041A">
      <w:pPr>
        <w:ind w:right="540"/>
      </w:pPr>
    </w:p>
    <w:p w14:paraId="778C7C5C" w14:textId="77777777" w:rsidR="00095E42" w:rsidRDefault="00095E42" w:rsidP="00DE041A">
      <w:pPr>
        <w:ind w:right="540"/>
      </w:pPr>
    </w:p>
    <w:p w14:paraId="638BD685" w14:textId="77777777" w:rsidR="00095E42" w:rsidRDefault="00095E42" w:rsidP="00DE041A">
      <w:pPr>
        <w:ind w:right="540"/>
      </w:pPr>
    </w:p>
    <w:p w14:paraId="06B1AB53" w14:textId="77777777" w:rsidR="00095E42" w:rsidRDefault="00095E42" w:rsidP="00DE041A">
      <w:pPr>
        <w:ind w:right="540"/>
      </w:pPr>
    </w:p>
    <w:p w14:paraId="69063E0E" w14:textId="77777777" w:rsidR="00095E42" w:rsidRDefault="00095E42" w:rsidP="00DE041A">
      <w:pPr>
        <w:ind w:right="540"/>
      </w:pPr>
    </w:p>
    <w:p w14:paraId="2F87940D" w14:textId="77777777" w:rsidR="00095E42" w:rsidRDefault="00095E42" w:rsidP="00DE041A">
      <w:pPr>
        <w:ind w:right="540"/>
      </w:pPr>
    </w:p>
    <w:p w14:paraId="7F477EF3" w14:textId="77777777" w:rsidR="00095E42" w:rsidRDefault="00095E42" w:rsidP="00DE041A">
      <w:pPr>
        <w:ind w:right="540"/>
      </w:pPr>
    </w:p>
    <w:p w14:paraId="74DE345F" w14:textId="77777777" w:rsidR="00095E42" w:rsidRDefault="00095E42" w:rsidP="00DE041A">
      <w:pPr>
        <w:ind w:right="540"/>
      </w:pPr>
    </w:p>
    <w:p w14:paraId="0B8C29B5" w14:textId="77777777" w:rsidR="00095E42" w:rsidRDefault="00095E42" w:rsidP="00DE041A">
      <w:pPr>
        <w:ind w:right="540"/>
      </w:pPr>
    </w:p>
    <w:p w14:paraId="1B28CEB6" w14:textId="77777777" w:rsidR="00095E42" w:rsidRDefault="00095E42" w:rsidP="00DE041A">
      <w:pPr>
        <w:ind w:right="540"/>
      </w:pPr>
    </w:p>
    <w:p w14:paraId="078EDA50" w14:textId="77777777" w:rsidR="00095E42" w:rsidRDefault="00095E42" w:rsidP="00DE041A">
      <w:pPr>
        <w:ind w:right="540"/>
      </w:pPr>
    </w:p>
    <w:p w14:paraId="0E59D966" w14:textId="77777777" w:rsidR="00095E42" w:rsidRDefault="00095E42" w:rsidP="00DE041A">
      <w:pPr>
        <w:ind w:right="540"/>
      </w:pPr>
    </w:p>
    <w:p w14:paraId="27F5E996" w14:textId="77777777" w:rsidR="00095E42" w:rsidRDefault="00095E42" w:rsidP="00DE041A">
      <w:pPr>
        <w:ind w:right="540"/>
      </w:pPr>
    </w:p>
    <w:p w14:paraId="200ED691" w14:textId="77777777" w:rsidR="00095E42" w:rsidRDefault="00095E42" w:rsidP="00DE041A">
      <w:pPr>
        <w:ind w:right="540"/>
      </w:pPr>
    </w:p>
    <w:p w14:paraId="6FC3F0C4" w14:textId="77777777" w:rsidR="00DE041A" w:rsidRDefault="00DE041A" w:rsidP="00DE041A">
      <w:pPr>
        <w:ind w:right="540"/>
      </w:pPr>
    </w:p>
    <w:p w14:paraId="36A1411E" w14:textId="77777777" w:rsidR="006E32C3" w:rsidRDefault="006E32C3" w:rsidP="00DE041A">
      <w:pPr>
        <w:ind w:right="540"/>
        <w:rPr>
          <w:rFonts w:asciiTheme="minorHAnsi" w:hAnsiTheme="minorHAnsi" w:cstheme="minorHAnsi"/>
          <w:b/>
          <w:sz w:val="28"/>
        </w:rPr>
      </w:pPr>
    </w:p>
    <w:p w14:paraId="634BEF5E" w14:textId="77777777" w:rsidR="006E32C3" w:rsidRDefault="006E32C3" w:rsidP="00DE041A">
      <w:pPr>
        <w:ind w:right="540"/>
        <w:rPr>
          <w:rFonts w:asciiTheme="minorHAnsi" w:hAnsiTheme="minorHAnsi" w:cstheme="minorHAnsi"/>
          <w:b/>
          <w:sz w:val="28"/>
        </w:rPr>
      </w:pPr>
    </w:p>
    <w:p w14:paraId="4235608E" w14:textId="7B8816B3" w:rsidR="00095E42" w:rsidRPr="00DE041A" w:rsidRDefault="00095E42" w:rsidP="00DE041A">
      <w:pPr>
        <w:ind w:right="540"/>
        <w:rPr>
          <w:rFonts w:asciiTheme="minorHAnsi" w:hAnsiTheme="minorHAnsi" w:cstheme="minorHAnsi"/>
          <w:b/>
          <w:sz w:val="28"/>
        </w:rPr>
      </w:pPr>
      <w:r w:rsidRPr="00DE041A">
        <w:rPr>
          <w:rFonts w:asciiTheme="minorHAnsi" w:hAnsiTheme="minorHAnsi" w:cstheme="minorHAnsi"/>
          <w:b/>
          <w:sz w:val="28"/>
        </w:rPr>
        <w:lastRenderedPageBreak/>
        <w:t>List of Figures</w:t>
      </w:r>
    </w:p>
    <w:p w14:paraId="14C60EFD" w14:textId="77777777" w:rsidR="00095E42" w:rsidRPr="00095E42" w:rsidRDefault="00095E42" w:rsidP="00DE041A">
      <w:pPr>
        <w:ind w:right="540"/>
        <w:rPr>
          <w:rFonts w:asciiTheme="minorHAnsi" w:hAnsiTheme="minorHAnsi" w:cstheme="minorHAnsi"/>
        </w:rPr>
      </w:pPr>
    </w:p>
    <w:p w14:paraId="3CF371DF" w14:textId="77777777" w:rsidR="006E32C3" w:rsidRDefault="00095E42" w:rsidP="006E32C3">
      <w:pPr>
        <w:pStyle w:val="TableofFigures"/>
        <w:tabs>
          <w:tab w:val="right" w:leader="dot" w:pos="9720"/>
        </w:tabs>
        <w:rPr>
          <w:rFonts w:asciiTheme="minorHAnsi" w:eastAsiaTheme="minorEastAsia" w:hAnsiTheme="minorHAnsi" w:cstheme="minorBidi"/>
          <w:noProof/>
          <w:lang w:bidi="ar-SA"/>
        </w:rPr>
      </w:pPr>
      <w:r>
        <w:rPr>
          <w:rFonts w:asciiTheme="minorHAnsi" w:hAnsiTheme="minorHAnsi" w:cstheme="minorHAnsi"/>
        </w:rPr>
        <w:fldChar w:fldCharType="begin"/>
      </w:r>
      <w:r>
        <w:rPr>
          <w:rFonts w:asciiTheme="minorHAnsi" w:hAnsiTheme="minorHAnsi" w:cstheme="minorHAnsi"/>
        </w:rPr>
        <w:instrText xml:space="preserve"> TOC \h \z \c "Figure" </w:instrText>
      </w:r>
      <w:r>
        <w:rPr>
          <w:rFonts w:asciiTheme="minorHAnsi" w:hAnsiTheme="minorHAnsi" w:cstheme="minorHAnsi"/>
        </w:rPr>
        <w:fldChar w:fldCharType="separate"/>
      </w:r>
      <w:hyperlink w:anchor="_Toc53174440" w:history="1">
        <w:r w:rsidR="006E32C3" w:rsidRPr="000431B6">
          <w:rPr>
            <w:rStyle w:val="Hyperlink"/>
            <w:noProof/>
          </w:rPr>
          <w:t>Figure 1: Black Box Testing</w:t>
        </w:r>
        <w:r w:rsidR="006E32C3">
          <w:rPr>
            <w:noProof/>
            <w:webHidden/>
          </w:rPr>
          <w:tab/>
        </w:r>
        <w:r w:rsidR="006E32C3">
          <w:rPr>
            <w:noProof/>
            <w:webHidden/>
          </w:rPr>
          <w:fldChar w:fldCharType="begin"/>
        </w:r>
        <w:r w:rsidR="006E32C3">
          <w:rPr>
            <w:noProof/>
            <w:webHidden/>
          </w:rPr>
          <w:instrText xml:space="preserve"> PAGEREF _Toc53174440 \h </w:instrText>
        </w:r>
        <w:r w:rsidR="006E32C3">
          <w:rPr>
            <w:noProof/>
            <w:webHidden/>
          </w:rPr>
        </w:r>
        <w:r w:rsidR="006E32C3">
          <w:rPr>
            <w:noProof/>
            <w:webHidden/>
          </w:rPr>
          <w:fldChar w:fldCharType="separate"/>
        </w:r>
        <w:r w:rsidR="006E32C3">
          <w:rPr>
            <w:noProof/>
            <w:webHidden/>
          </w:rPr>
          <w:t>5</w:t>
        </w:r>
        <w:r w:rsidR="006E32C3">
          <w:rPr>
            <w:noProof/>
            <w:webHidden/>
          </w:rPr>
          <w:fldChar w:fldCharType="end"/>
        </w:r>
      </w:hyperlink>
    </w:p>
    <w:p w14:paraId="62644064" w14:textId="77777777" w:rsidR="006E32C3" w:rsidRDefault="006E32C3" w:rsidP="006E32C3">
      <w:pPr>
        <w:pStyle w:val="TableofFigures"/>
        <w:tabs>
          <w:tab w:val="right" w:leader="dot" w:pos="9720"/>
        </w:tabs>
        <w:rPr>
          <w:rFonts w:asciiTheme="minorHAnsi" w:eastAsiaTheme="minorEastAsia" w:hAnsiTheme="minorHAnsi" w:cstheme="minorBidi"/>
          <w:noProof/>
          <w:lang w:bidi="ar-SA"/>
        </w:rPr>
      </w:pPr>
      <w:hyperlink w:anchor="_Toc53174441" w:history="1">
        <w:r w:rsidRPr="000431B6">
          <w:rPr>
            <w:rStyle w:val="Hyperlink"/>
            <w:noProof/>
          </w:rPr>
          <w:t>Figure 2: Equivalent Partitioning</w:t>
        </w:r>
        <w:r>
          <w:rPr>
            <w:noProof/>
            <w:webHidden/>
          </w:rPr>
          <w:tab/>
        </w:r>
        <w:r>
          <w:rPr>
            <w:noProof/>
            <w:webHidden/>
          </w:rPr>
          <w:fldChar w:fldCharType="begin"/>
        </w:r>
        <w:r>
          <w:rPr>
            <w:noProof/>
            <w:webHidden/>
          </w:rPr>
          <w:instrText xml:space="preserve"> PAGEREF _Toc53174441 \h </w:instrText>
        </w:r>
        <w:r>
          <w:rPr>
            <w:noProof/>
            <w:webHidden/>
          </w:rPr>
        </w:r>
        <w:r>
          <w:rPr>
            <w:noProof/>
            <w:webHidden/>
          </w:rPr>
          <w:fldChar w:fldCharType="separate"/>
        </w:r>
        <w:r>
          <w:rPr>
            <w:noProof/>
            <w:webHidden/>
          </w:rPr>
          <w:t>7</w:t>
        </w:r>
        <w:r>
          <w:rPr>
            <w:noProof/>
            <w:webHidden/>
          </w:rPr>
          <w:fldChar w:fldCharType="end"/>
        </w:r>
      </w:hyperlink>
    </w:p>
    <w:p w14:paraId="3B072800" w14:textId="77777777" w:rsidR="006E32C3" w:rsidRDefault="006E32C3" w:rsidP="006E32C3">
      <w:pPr>
        <w:pStyle w:val="TableofFigures"/>
        <w:tabs>
          <w:tab w:val="right" w:leader="dot" w:pos="9720"/>
        </w:tabs>
        <w:rPr>
          <w:rFonts w:asciiTheme="minorHAnsi" w:eastAsiaTheme="minorEastAsia" w:hAnsiTheme="minorHAnsi" w:cstheme="minorBidi"/>
          <w:noProof/>
          <w:lang w:bidi="ar-SA"/>
        </w:rPr>
      </w:pPr>
      <w:hyperlink w:anchor="_Toc53174442" w:history="1">
        <w:r w:rsidRPr="000431B6">
          <w:rPr>
            <w:rStyle w:val="Hyperlink"/>
            <w:noProof/>
          </w:rPr>
          <w:t>Figure 3: White Box Testing</w:t>
        </w:r>
        <w:r>
          <w:rPr>
            <w:noProof/>
            <w:webHidden/>
          </w:rPr>
          <w:tab/>
        </w:r>
        <w:r>
          <w:rPr>
            <w:noProof/>
            <w:webHidden/>
          </w:rPr>
          <w:fldChar w:fldCharType="begin"/>
        </w:r>
        <w:r>
          <w:rPr>
            <w:noProof/>
            <w:webHidden/>
          </w:rPr>
          <w:instrText xml:space="preserve"> PAGEREF _Toc53174442 \h </w:instrText>
        </w:r>
        <w:r>
          <w:rPr>
            <w:noProof/>
            <w:webHidden/>
          </w:rPr>
        </w:r>
        <w:r>
          <w:rPr>
            <w:noProof/>
            <w:webHidden/>
          </w:rPr>
          <w:fldChar w:fldCharType="separate"/>
        </w:r>
        <w:r>
          <w:rPr>
            <w:noProof/>
            <w:webHidden/>
          </w:rPr>
          <w:t>8</w:t>
        </w:r>
        <w:r>
          <w:rPr>
            <w:noProof/>
            <w:webHidden/>
          </w:rPr>
          <w:fldChar w:fldCharType="end"/>
        </w:r>
      </w:hyperlink>
    </w:p>
    <w:p w14:paraId="1C966284" w14:textId="77777777" w:rsidR="006E32C3" w:rsidRDefault="006E32C3" w:rsidP="006E32C3">
      <w:pPr>
        <w:pStyle w:val="TableofFigures"/>
        <w:tabs>
          <w:tab w:val="right" w:leader="dot" w:pos="9720"/>
        </w:tabs>
        <w:rPr>
          <w:rFonts w:asciiTheme="minorHAnsi" w:eastAsiaTheme="minorEastAsia" w:hAnsiTheme="minorHAnsi" w:cstheme="minorBidi"/>
          <w:noProof/>
          <w:lang w:bidi="ar-SA"/>
        </w:rPr>
      </w:pPr>
      <w:hyperlink w:anchor="_Toc53174443" w:history="1">
        <w:r w:rsidRPr="000431B6">
          <w:rPr>
            <w:rStyle w:val="Hyperlink"/>
            <w:noProof/>
          </w:rPr>
          <w:t>Figure 4: Gray Box Testing</w:t>
        </w:r>
        <w:r>
          <w:rPr>
            <w:noProof/>
            <w:webHidden/>
          </w:rPr>
          <w:tab/>
        </w:r>
        <w:r>
          <w:rPr>
            <w:noProof/>
            <w:webHidden/>
          </w:rPr>
          <w:fldChar w:fldCharType="begin"/>
        </w:r>
        <w:r>
          <w:rPr>
            <w:noProof/>
            <w:webHidden/>
          </w:rPr>
          <w:instrText xml:space="preserve"> PAGEREF _Toc53174443 \h </w:instrText>
        </w:r>
        <w:r>
          <w:rPr>
            <w:noProof/>
            <w:webHidden/>
          </w:rPr>
        </w:r>
        <w:r>
          <w:rPr>
            <w:noProof/>
            <w:webHidden/>
          </w:rPr>
          <w:fldChar w:fldCharType="separate"/>
        </w:r>
        <w:r>
          <w:rPr>
            <w:noProof/>
            <w:webHidden/>
          </w:rPr>
          <w:t>10</w:t>
        </w:r>
        <w:r>
          <w:rPr>
            <w:noProof/>
            <w:webHidden/>
          </w:rPr>
          <w:fldChar w:fldCharType="end"/>
        </w:r>
      </w:hyperlink>
    </w:p>
    <w:p w14:paraId="504E259D" w14:textId="77777777" w:rsidR="006E32C3" w:rsidRDefault="006E32C3" w:rsidP="006E32C3">
      <w:pPr>
        <w:pStyle w:val="TableofFigures"/>
        <w:tabs>
          <w:tab w:val="right" w:leader="dot" w:pos="9720"/>
        </w:tabs>
        <w:rPr>
          <w:rFonts w:asciiTheme="minorHAnsi" w:eastAsiaTheme="minorEastAsia" w:hAnsiTheme="minorHAnsi" w:cstheme="minorBidi"/>
          <w:noProof/>
          <w:lang w:bidi="ar-SA"/>
        </w:rPr>
      </w:pPr>
      <w:hyperlink w:anchor="_Toc53174444" w:history="1">
        <w:r w:rsidRPr="000431B6">
          <w:rPr>
            <w:rStyle w:val="Hyperlink"/>
            <w:noProof/>
          </w:rPr>
          <w:t>Figure 5: SysML Diagram</w:t>
        </w:r>
        <w:r>
          <w:rPr>
            <w:noProof/>
            <w:webHidden/>
          </w:rPr>
          <w:tab/>
        </w:r>
        <w:r>
          <w:rPr>
            <w:noProof/>
            <w:webHidden/>
          </w:rPr>
          <w:fldChar w:fldCharType="begin"/>
        </w:r>
        <w:r>
          <w:rPr>
            <w:noProof/>
            <w:webHidden/>
          </w:rPr>
          <w:instrText xml:space="preserve"> PAGEREF _Toc53174444 \h </w:instrText>
        </w:r>
        <w:r>
          <w:rPr>
            <w:noProof/>
            <w:webHidden/>
          </w:rPr>
        </w:r>
        <w:r>
          <w:rPr>
            <w:noProof/>
            <w:webHidden/>
          </w:rPr>
          <w:fldChar w:fldCharType="separate"/>
        </w:r>
        <w:r>
          <w:rPr>
            <w:noProof/>
            <w:webHidden/>
          </w:rPr>
          <w:t>17</w:t>
        </w:r>
        <w:r>
          <w:rPr>
            <w:noProof/>
            <w:webHidden/>
          </w:rPr>
          <w:fldChar w:fldCharType="end"/>
        </w:r>
      </w:hyperlink>
    </w:p>
    <w:p w14:paraId="6105D2B2" w14:textId="77777777" w:rsidR="006E32C3" w:rsidRDefault="006E32C3" w:rsidP="006E32C3">
      <w:pPr>
        <w:pStyle w:val="TableofFigures"/>
        <w:tabs>
          <w:tab w:val="right" w:leader="dot" w:pos="9720"/>
        </w:tabs>
        <w:rPr>
          <w:rFonts w:asciiTheme="minorHAnsi" w:eastAsiaTheme="minorEastAsia" w:hAnsiTheme="minorHAnsi" w:cstheme="minorBidi"/>
          <w:noProof/>
          <w:lang w:bidi="ar-SA"/>
        </w:rPr>
      </w:pPr>
      <w:hyperlink w:anchor="_Toc53174445" w:history="1">
        <w:r w:rsidRPr="000431B6">
          <w:rPr>
            <w:rStyle w:val="Hyperlink"/>
            <w:noProof/>
          </w:rPr>
          <w:t>Figure 6: The Four pillar of SysML</w:t>
        </w:r>
        <w:r>
          <w:rPr>
            <w:noProof/>
            <w:webHidden/>
          </w:rPr>
          <w:tab/>
        </w:r>
        <w:r>
          <w:rPr>
            <w:noProof/>
            <w:webHidden/>
          </w:rPr>
          <w:fldChar w:fldCharType="begin"/>
        </w:r>
        <w:r>
          <w:rPr>
            <w:noProof/>
            <w:webHidden/>
          </w:rPr>
          <w:instrText xml:space="preserve"> PAGEREF _Toc53174445 \h </w:instrText>
        </w:r>
        <w:r>
          <w:rPr>
            <w:noProof/>
            <w:webHidden/>
          </w:rPr>
        </w:r>
        <w:r>
          <w:rPr>
            <w:noProof/>
            <w:webHidden/>
          </w:rPr>
          <w:fldChar w:fldCharType="separate"/>
        </w:r>
        <w:r>
          <w:rPr>
            <w:noProof/>
            <w:webHidden/>
          </w:rPr>
          <w:t>17</w:t>
        </w:r>
        <w:r>
          <w:rPr>
            <w:noProof/>
            <w:webHidden/>
          </w:rPr>
          <w:fldChar w:fldCharType="end"/>
        </w:r>
      </w:hyperlink>
    </w:p>
    <w:p w14:paraId="0D39CCDD" w14:textId="50E6CC73" w:rsidR="00095E42" w:rsidRPr="00095E42" w:rsidRDefault="00095E42" w:rsidP="006E32C3">
      <w:pPr>
        <w:tabs>
          <w:tab w:val="right" w:leader="dot" w:pos="9630"/>
          <w:tab w:val="right" w:leader="dot" w:pos="9720"/>
        </w:tabs>
        <w:ind w:right="540"/>
        <w:rPr>
          <w:rFonts w:asciiTheme="minorHAnsi" w:hAnsiTheme="minorHAnsi" w:cstheme="minorHAnsi"/>
        </w:rPr>
      </w:pPr>
      <w:r>
        <w:rPr>
          <w:rFonts w:asciiTheme="minorHAnsi" w:hAnsiTheme="minorHAnsi" w:cstheme="minorHAnsi"/>
        </w:rPr>
        <w:fldChar w:fldCharType="end"/>
      </w:r>
    </w:p>
    <w:p w14:paraId="7D7502AA" w14:textId="77777777" w:rsidR="00095E42" w:rsidRDefault="00095E42" w:rsidP="00DE041A">
      <w:pPr>
        <w:ind w:right="540"/>
      </w:pPr>
    </w:p>
    <w:p w14:paraId="0CF41F6F" w14:textId="77777777" w:rsidR="00095E42" w:rsidRDefault="00095E42" w:rsidP="00DE041A">
      <w:pPr>
        <w:ind w:right="540"/>
      </w:pPr>
    </w:p>
    <w:p w14:paraId="0C66998D" w14:textId="77777777" w:rsidR="00095E42" w:rsidRDefault="00095E42" w:rsidP="00DE041A">
      <w:pPr>
        <w:ind w:right="540"/>
      </w:pPr>
    </w:p>
    <w:p w14:paraId="571D80DA" w14:textId="77777777" w:rsidR="00095E42" w:rsidRDefault="00095E42" w:rsidP="00DE041A">
      <w:pPr>
        <w:ind w:right="540"/>
      </w:pPr>
    </w:p>
    <w:p w14:paraId="21E501BD" w14:textId="77777777" w:rsidR="00095E42" w:rsidRDefault="00095E42" w:rsidP="00DE041A">
      <w:pPr>
        <w:ind w:right="540"/>
      </w:pPr>
    </w:p>
    <w:p w14:paraId="698081A1" w14:textId="77777777" w:rsidR="00095E42" w:rsidRDefault="00095E42" w:rsidP="00DE041A">
      <w:pPr>
        <w:ind w:right="540"/>
      </w:pPr>
    </w:p>
    <w:p w14:paraId="01F9F2C1" w14:textId="77777777" w:rsidR="00095E42" w:rsidRDefault="00095E42" w:rsidP="00DE041A">
      <w:pPr>
        <w:ind w:right="540"/>
      </w:pPr>
    </w:p>
    <w:p w14:paraId="6CE293DA" w14:textId="77777777" w:rsidR="00095E42" w:rsidRDefault="00095E42" w:rsidP="00DE041A">
      <w:pPr>
        <w:ind w:right="540"/>
      </w:pPr>
    </w:p>
    <w:p w14:paraId="4B4F05D0" w14:textId="77777777" w:rsidR="00095E42" w:rsidRDefault="00095E42" w:rsidP="00DE041A">
      <w:pPr>
        <w:ind w:right="540"/>
      </w:pPr>
    </w:p>
    <w:p w14:paraId="319ED175" w14:textId="77777777" w:rsidR="00095E42" w:rsidRDefault="00095E42" w:rsidP="00DE041A">
      <w:pPr>
        <w:ind w:right="540"/>
      </w:pPr>
    </w:p>
    <w:p w14:paraId="34D647A0" w14:textId="77777777" w:rsidR="00095E42" w:rsidRDefault="00095E42" w:rsidP="00DE041A">
      <w:pPr>
        <w:ind w:right="540"/>
      </w:pPr>
    </w:p>
    <w:p w14:paraId="1B86A1F7" w14:textId="77777777" w:rsidR="00095E42" w:rsidRDefault="00095E42" w:rsidP="00DE041A">
      <w:pPr>
        <w:ind w:right="540"/>
      </w:pPr>
    </w:p>
    <w:p w14:paraId="1700363B" w14:textId="77777777" w:rsidR="00095E42" w:rsidRDefault="00095E42" w:rsidP="00DE041A">
      <w:pPr>
        <w:ind w:right="540"/>
      </w:pPr>
    </w:p>
    <w:p w14:paraId="7E2D436E" w14:textId="77777777" w:rsidR="00095E42" w:rsidRDefault="00095E42" w:rsidP="00DE041A">
      <w:pPr>
        <w:ind w:right="540"/>
      </w:pPr>
    </w:p>
    <w:p w14:paraId="2980D689" w14:textId="77777777" w:rsidR="00095E42" w:rsidRDefault="00095E42" w:rsidP="00DE041A">
      <w:pPr>
        <w:ind w:right="540"/>
      </w:pPr>
    </w:p>
    <w:p w14:paraId="4EB31E1C" w14:textId="77777777" w:rsidR="00095E42" w:rsidRDefault="00095E42" w:rsidP="00DE041A">
      <w:pPr>
        <w:ind w:right="540"/>
      </w:pPr>
    </w:p>
    <w:p w14:paraId="4896F7EE" w14:textId="77777777" w:rsidR="00095E42" w:rsidRDefault="00095E42" w:rsidP="00DE041A">
      <w:pPr>
        <w:ind w:right="540"/>
      </w:pPr>
    </w:p>
    <w:p w14:paraId="62B2448B" w14:textId="77777777" w:rsidR="00095E42" w:rsidRDefault="00095E42" w:rsidP="00DE041A">
      <w:pPr>
        <w:ind w:right="540"/>
      </w:pPr>
    </w:p>
    <w:p w14:paraId="6BFC7597" w14:textId="77777777" w:rsidR="00095E42" w:rsidRDefault="00095E42" w:rsidP="00DE041A">
      <w:pPr>
        <w:ind w:right="540"/>
      </w:pPr>
    </w:p>
    <w:p w14:paraId="4F380DAD" w14:textId="77777777" w:rsidR="00095E42" w:rsidRDefault="00095E42" w:rsidP="00DE041A">
      <w:pPr>
        <w:ind w:right="540"/>
      </w:pPr>
    </w:p>
    <w:p w14:paraId="34718E60" w14:textId="77777777" w:rsidR="00095E42" w:rsidRDefault="00095E42" w:rsidP="00DE041A">
      <w:pPr>
        <w:ind w:right="540"/>
      </w:pPr>
    </w:p>
    <w:p w14:paraId="036FBB44" w14:textId="77777777" w:rsidR="00095E42" w:rsidRDefault="00095E42" w:rsidP="00DE041A">
      <w:pPr>
        <w:ind w:right="540"/>
      </w:pPr>
    </w:p>
    <w:p w14:paraId="706FD0A1" w14:textId="77777777" w:rsidR="00095E42" w:rsidRDefault="00095E42" w:rsidP="00DE041A">
      <w:pPr>
        <w:ind w:right="540"/>
      </w:pPr>
    </w:p>
    <w:p w14:paraId="0CA3A1C9" w14:textId="77777777" w:rsidR="00095E42" w:rsidRDefault="00095E42" w:rsidP="00DE041A">
      <w:pPr>
        <w:ind w:right="540"/>
      </w:pPr>
    </w:p>
    <w:p w14:paraId="7C8241B5" w14:textId="77777777" w:rsidR="00095E42" w:rsidRDefault="00095E42" w:rsidP="00DE041A">
      <w:pPr>
        <w:ind w:right="540"/>
      </w:pPr>
    </w:p>
    <w:p w14:paraId="2C1FA49B" w14:textId="77777777" w:rsidR="00095E42" w:rsidRDefault="00095E42" w:rsidP="00DE041A">
      <w:pPr>
        <w:ind w:right="540"/>
      </w:pPr>
    </w:p>
    <w:p w14:paraId="54FA9EB5" w14:textId="77777777" w:rsidR="00095E42" w:rsidRDefault="00095E42" w:rsidP="00DE041A">
      <w:pPr>
        <w:ind w:right="540"/>
      </w:pPr>
    </w:p>
    <w:p w14:paraId="2DA75BC6" w14:textId="77777777" w:rsidR="00095E42" w:rsidRDefault="00095E42" w:rsidP="00DE041A">
      <w:pPr>
        <w:ind w:right="540"/>
      </w:pPr>
    </w:p>
    <w:p w14:paraId="0878827D" w14:textId="77777777" w:rsidR="00095E42" w:rsidRDefault="00095E42" w:rsidP="00DE041A">
      <w:pPr>
        <w:ind w:right="540"/>
      </w:pPr>
    </w:p>
    <w:p w14:paraId="1232BACC" w14:textId="77777777" w:rsidR="00095E42" w:rsidRDefault="00095E42" w:rsidP="00DE041A">
      <w:pPr>
        <w:ind w:right="540"/>
      </w:pPr>
    </w:p>
    <w:p w14:paraId="732AD052" w14:textId="77777777" w:rsidR="006E32C3" w:rsidRDefault="006E32C3" w:rsidP="0041079E">
      <w:pPr>
        <w:pStyle w:val="Heading1"/>
      </w:pPr>
      <w:bookmarkStart w:id="4" w:name="_Toc53174395"/>
    </w:p>
    <w:p w14:paraId="7E278539" w14:textId="77777777" w:rsidR="006E32C3" w:rsidRDefault="006E32C3" w:rsidP="006E32C3"/>
    <w:p w14:paraId="4D2EC8F4" w14:textId="77777777" w:rsidR="006E32C3" w:rsidRDefault="006E32C3" w:rsidP="006E32C3"/>
    <w:p w14:paraId="16E00C30" w14:textId="2C405538" w:rsidR="006E32C3" w:rsidRDefault="006E32C3" w:rsidP="006E32C3">
      <w:pPr>
        <w:rPr>
          <w:b/>
          <w:sz w:val="28"/>
        </w:rPr>
      </w:pPr>
      <w:r w:rsidRPr="006E32C3">
        <w:rPr>
          <w:b/>
          <w:sz w:val="28"/>
        </w:rPr>
        <w:lastRenderedPageBreak/>
        <w:t>List of Tables</w:t>
      </w:r>
    </w:p>
    <w:p w14:paraId="3B121FA2" w14:textId="77777777" w:rsidR="006E32C3" w:rsidRPr="006E32C3" w:rsidRDefault="006E32C3" w:rsidP="006E32C3">
      <w:pPr>
        <w:rPr>
          <w:b/>
          <w:sz w:val="28"/>
        </w:rPr>
      </w:pPr>
    </w:p>
    <w:p w14:paraId="51E5F652" w14:textId="77777777" w:rsidR="006E32C3" w:rsidRDefault="006E32C3" w:rsidP="006E32C3">
      <w:pPr>
        <w:pStyle w:val="TableofFigures"/>
        <w:tabs>
          <w:tab w:val="right" w:leader="dot" w:pos="9720"/>
        </w:tabs>
        <w:rPr>
          <w:rFonts w:asciiTheme="minorHAnsi" w:eastAsiaTheme="minorEastAsia" w:hAnsiTheme="minorHAnsi" w:cstheme="minorBidi"/>
          <w:noProof/>
          <w:lang w:bidi="ar-SA"/>
        </w:rPr>
      </w:pPr>
      <w:r>
        <w:fldChar w:fldCharType="begin"/>
      </w:r>
      <w:r>
        <w:instrText xml:space="preserve"> TOC \h \z \c "Table" </w:instrText>
      </w:r>
      <w:r>
        <w:fldChar w:fldCharType="separate"/>
      </w:r>
      <w:hyperlink w:anchor="_Toc53174494" w:history="1">
        <w:r w:rsidRPr="008469BC">
          <w:rPr>
            <w:rStyle w:val="Hyperlink"/>
            <w:noProof/>
          </w:rPr>
          <w:t>Table 1: Black Box Techniques</w:t>
        </w:r>
        <w:r>
          <w:rPr>
            <w:noProof/>
            <w:webHidden/>
          </w:rPr>
          <w:tab/>
        </w:r>
        <w:r>
          <w:rPr>
            <w:noProof/>
            <w:webHidden/>
          </w:rPr>
          <w:fldChar w:fldCharType="begin"/>
        </w:r>
        <w:r>
          <w:rPr>
            <w:noProof/>
            <w:webHidden/>
          </w:rPr>
          <w:instrText xml:space="preserve"> PAGEREF _Toc53174494 \h </w:instrText>
        </w:r>
        <w:r>
          <w:rPr>
            <w:noProof/>
            <w:webHidden/>
          </w:rPr>
        </w:r>
        <w:r>
          <w:rPr>
            <w:noProof/>
            <w:webHidden/>
          </w:rPr>
          <w:fldChar w:fldCharType="separate"/>
        </w:r>
        <w:r>
          <w:rPr>
            <w:noProof/>
            <w:webHidden/>
          </w:rPr>
          <w:t>7</w:t>
        </w:r>
        <w:r>
          <w:rPr>
            <w:noProof/>
            <w:webHidden/>
          </w:rPr>
          <w:fldChar w:fldCharType="end"/>
        </w:r>
      </w:hyperlink>
    </w:p>
    <w:p w14:paraId="4C86DE90" w14:textId="77777777" w:rsidR="006E32C3" w:rsidRDefault="006E32C3" w:rsidP="0041079E">
      <w:pPr>
        <w:pStyle w:val="Heading1"/>
      </w:pPr>
      <w:r>
        <w:fldChar w:fldCharType="end"/>
      </w:r>
    </w:p>
    <w:p w14:paraId="6D150F0E" w14:textId="77777777" w:rsidR="006E32C3" w:rsidRDefault="006E32C3" w:rsidP="0041079E">
      <w:pPr>
        <w:pStyle w:val="Heading1"/>
      </w:pPr>
    </w:p>
    <w:p w14:paraId="5BEF76A2" w14:textId="77777777" w:rsidR="006E32C3" w:rsidRDefault="006E32C3" w:rsidP="0041079E">
      <w:pPr>
        <w:pStyle w:val="Heading1"/>
      </w:pPr>
    </w:p>
    <w:p w14:paraId="0CA70A15" w14:textId="77777777" w:rsidR="006E32C3" w:rsidRDefault="006E32C3" w:rsidP="0041079E">
      <w:pPr>
        <w:pStyle w:val="Heading1"/>
      </w:pPr>
    </w:p>
    <w:p w14:paraId="7F3A8A50" w14:textId="77777777" w:rsidR="006E32C3" w:rsidRDefault="006E32C3" w:rsidP="0041079E">
      <w:pPr>
        <w:pStyle w:val="Heading1"/>
      </w:pPr>
    </w:p>
    <w:p w14:paraId="03D9123B" w14:textId="77777777" w:rsidR="006E32C3" w:rsidRDefault="006E32C3" w:rsidP="0041079E">
      <w:pPr>
        <w:pStyle w:val="Heading1"/>
      </w:pPr>
    </w:p>
    <w:p w14:paraId="399D1BF4" w14:textId="77777777" w:rsidR="006E32C3" w:rsidRDefault="006E32C3" w:rsidP="0041079E">
      <w:pPr>
        <w:pStyle w:val="Heading1"/>
      </w:pPr>
    </w:p>
    <w:p w14:paraId="5B463429" w14:textId="77777777" w:rsidR="006E32C3" w:rsidRDefault="006E32C3" w:rsidP="0041079E">
      <w:pPr>
        <w:pStyle w:val="Heading1"/>
      </w:pPr>
    </w:p>
    <w:p w14:paraId="2F4BDE8A" w14:textId="77777777" w:rsidR="006E32C3" w:rsidRDefault="006E32C3" w:rsidP="0041079E">
      <w:pPr>
        <w:pStyle w:val="Heading1"/>
      </w:pPr>
    </w:p>
    <w:p w14:paraId="0CA51F37" w14:textId="77777777" w:rsidR="006E32C3" w:rsidRDefault="006E32C3" w:rsidP="0041079E">
      <w:pPr>
        <w:pStyle w:val="Heading1"/>
      </w:pPr>
    </w:p>
    <w:p w14:paraId="35AB349B" w14:textId="77777777" w:rsidR="006E32C3" w:rsidRDefault="006E32C3" w:rsidP="0041079E">
      <w:pPr>
        <w:pStyle w:val="Heading1"/>
      </w:pPr>
    </w:p>
    <w:p w14:paraId="32B30EB9" w14:textId="77777777" w:rsidR="00DE041A" w:rsidRPr="00DE041A" w:rsidRDefault="003A1816" w:rsidP="0041079E">
      <w:pPr>
        <w:pStyle w:val="Heading1"/>
      </w:pPr>
      <w:r w:rsidRPr="00DE041A">
        <w:lastRenderedPageBreak/>
        <w:t>Activity and Tasks</w:t>
      </w:r>
      <w:bookmarkEnd w:id="4"/>
    </w:p>
    <w:p w14:paraId="68A2ECB2" w14:textId="766DF3F6" w:rsidR="00135A00" w:rsidRPr="00DE041A" w:rsidRDefault="00705561" w:rsidP="0041079E">
      <w:pPr>
        <w:pStyle w:val="Heading1"/>
      </w:pPr>
      <w:bookmarkStart w:id="5" w:name="_Toc53174396"/>
      <w:r w:rsidRPr="00DE041A">
        <w:t xml:space="preserve">Activity </w:t>
      </w:r>
      <w:r w:rsidR="003A1816" w:rsidRPr="00DE041A">
        <w:t>1</w:t>
      </w:r>
      <w:r w:rsidR="00665818">
        <w:t xml:space="preserve"> </w:t>
      </w:r>
      <w:r w:rsidR="002F6B4E" w:rsidRPr="00DE041A">
        <w:t>-</w:t>
      </w:r>
      <w:r w:rsidR="00665818">
        <w:t xml:space="preserve"> </w:t>
      </w:r>
      <w:r w:rsidR="00D50EBE" w:rsidRPr="00DE041A">
        <w:t>Black</w:t>
      </w:r>
      <w:r w:rsidR="002F6B4E" w:rsidRPr="00DE041A">
        <w:t xml:space="preserve"> box, white bo</w:t>
      </w:r>
      <w:r w:rsidR="00DE041A">
        <w:t>x and grey box testing and its A</w:t>
      </w:r>
      <w:r w:rsidR="002F6B4E" w:rsidRPr="00DE041A">
        <w:t>pplication</w:t>
      </w:r>
      <w:bookmarkEnd w:id="5"/>
    </w:p>
    <w:p w14:paraId="7F641CC3" w14:textId="2C6780E3" w:rsidR="00806F16" w:rsidRPr="00DE041A" w:rsidRDefault="00806F16" w:rsidP="0041079E">
      <w:pPr>
        <w:pStyle w:val="Heading2"/>
      </w:pPr>
      <w:bookmarkStart w:id="6" w:name="_Toc53174397"/>
      <w:r w:rsidRPr="00DE041A">
        <w:t>Black box testing in Software Engineering</w:t>
      </w:r>
      <w:bookmarkEnd w:id="6"/>
    </w:p>
    <w:p w14:paraId="19C85CBC" w14:textId="77777777" w:rsidR="00102214" w:rsidRPr="00806F16" w:rsidRDefault="00102214" w:rsidP="00DE041A">
      <w:pPr>
        <w:ind w:right="540" w:firstLine="0"/>
        <w:jc w:val="both"/>
        <w:rPr>
          <w:b/>
          <w:sz w:val="24"/>
          <w:szCs w:val="24"/>
          <w:lang w:val="en-IN"/>
        </w:rPr>
      </w:pPr>
    </w:p>
    <w:p w14:paraId="3EB04EB7" w14:textId="77777777" w:rsidR="00806F16" w:rsidRPr="00806F16" w:rsidRDefault="00806F16" w:rsidP="00DE041A">
      <w:pPr>
        <w:ind w:right="540"/>
        <w:jc w:val="both"/>
        <w:rPr>
          <w:lang w:val="en-IN"/>
        </w:rPr>
      </w:pPr>
      <w:r w:rsidRPr="00806F16">
        <w:rPr>
          <w:lang w:val="en-IN"/>
        </w:rPr>
        <w:t xml:space="preserve">Black-box testing is a method of software testing that examines the functionality of an application based on the specifications. It is also known as Specifications based testing. Independent Testing Team usually performs this type of testing during the software testing life cycle. </w:t>
      </w:r>
    </w:p>
    <w:p w14:paraId="0CC88F49" w14:textId="77777777" w:rsidR="00806F16" w:rsidRPr="00806F16" w:rsidRDefault="00806F16" w:rsidP="00DE041A">
      <w:pPr>
        <w:ind w:right="540"/>
        <w:jc w:val="both"/>
        <w:rPr>
          <w:lang w:val="en-IN"/>
        </w:rPr>
      </w:pPr>
      <w:r w:rsidRPr="00806F16">
        <w:rPr>
          <w:lang w:val="en-IN"/>
        </w:rPr>
        <w:t>This method of test can be applied to each and every level of software testing such as unit, integration, system and acceptance testing.</w:t>
      </w:r>
    </w:p>
    <w:p w14:paraId="71591643" w14:textId="77777777" w:rsidR="00D50EBE" w:rsidRDefault="00806F16" w:rsidP="00DE041A">
      <w:pPr>
        <w:keepNext/>
        <w:ind w:right="540"/>
        <w:jc w:val="center"/>
      </w:pPr>
      <w:r w:rsidRPr="00806F16">
        <w:rPr>
          <w:noProof/>
          <w:lang w:bidi="ar-SA"/>
        </w:rPr>
        <w:drawing>
          <wp:inline distT="0" distB="0" distL="0" distR="0" wp14:anchorId="778A4144" wp14:editId="0DF6D8B3">
            <wp:extent cx="3486150" cy="1495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495425"/>
                    </a:xfrm>
                    <a:prstGeom prst="rect">
                      <a:avLst/>
                    </a:prstGeom>
                  </pic:spPr>
                </pic:pic>
              </a:graphicData>
            </a:graphic>
          </wp:inline>
        </w:drawing>
      </w:r>
    </w:p>
    <w:p w14:paraId="052D9DF8" w14:textId="5460786B" w:rsidR="00806F16" w:rsidRPr="0041079E" w:rsidRDefault="00D50EBE" w:rsidP="00DE041A">
      <w:pPr>
        <w:pStyle w:val="Caption"/>
        <w:ind w:right="540"/>
        <w:jc w:val="center"/>
        <w:rPr>
          <w:sz w:val="20"/>
          <w:lang w:val="en-IN"/>
        </w:rPr>
      </w:pPr>
      <w:bookmarkStart w:id="7" w:name="_Toc53174440"/>
      <w:r w:rsidRPr="0041079E">
        <w:rPr>
          <w:sz w:val="20"/>
        </w:rPr>
        <w:t xml:space="preserve">Figure </w:t>
      </w:r>
      <w:r w:rsidR="00665818" w:rsidRPr="0041079E">
        <w:rPr>
          <w:sz w:val="20"/>
        </w:rPr>
        <w:fldChar w:fldCharType="begin"/>
      </w:r>
      <w:r w:rsidR="00665818" w:rsidRPr="0041079E">
        <w:rPr>
          <w:sz w:val="20"/>
        </w:rPr>
        <w:instrText xml:space="preserve"> SEQ Figure \* ARABIC </w:instrText>
      </w:r>
      <w:r w:rsidR="00665818" w:rsidRPr="0041079E">
        <w:rPr>
          <w:sz w:val="20"/>
        </w:rPr>
        <w:fldChar w:fldCharType="separate"/>
      </w:r>
      <w:r w:rsidR="00F36837">
        <w:rPr>
          <w:noProof/>
          <w:sz w:val="20"/>
        </w:rPr>
        <w:t>1</w:t>
      </w:r>
      <w:r w:rsidR="00665818" w:rsidRPr="0041079E">
        <w:rPr>
          <w:noProof/>
          <w:sz w:val="20"/>
        </w:rPr>
        <w:fldChar w:fldCharType="end"/>
      </w:r>
      <w:r w:rsidRPr="0041079E">
        <w:rPr>
          <w:sz w:val="20"/>
        </w:rPr>
        <w:t>:</w:t>
      </w:r>
      <w:r w:rsidR="00DE041A" w:rsidRPr="0041079E">
        <w:rPr>
          <w:sz w:val="20"/>
        </w:rPr>
        <w:t xml:space="preserve"> </w:t>
      </w:r>
      <w:r w:rsidRPr="0041079E">
        <w:rPr>
          <w:sz w:val="20"/>
        </w:rPr>
        <w:t>Black Box Testing</w:t>
      </w:r>
      <w:bookmarkEnd w:id="7"/>
    </w:p>
    <w:p w14:paraId="4211DA48" w14:textId="77777777" w:rsidR="00806F16" w:rsidRPr="00806F16" w:rsidRDefault="00806F16" w:rsidP="00DE041A">
      <w:pPr>
        <w:ind w:right="540"/>
        <w:jc w:val="both"/>
        <w:rPr>
          <w:lang w:val="en-IN"/>
        </w:rPr>
      </w:pPr>
    </w:p>
    <w:p w14:paraId="41EFD5EC" w14:textId="77777777" w:rsidR="00806F16" w:rsidRPr="00806F16" w:rsidRDefault="00806F16" w:rsidP="00DE041A">
      <w:pPr>
        <w:ind w:right="540"/>
        <w:jc w:val="both"/>
        <w:rPr>
          <w:lang w:val="en-IN"/>
        </w:rPr>
      </w:pPr>
      <w:r w:rsidRPr="00806F16">
        <w:rPr>
          <w:lang w:val="en-IN"/>
        </w:rPr>
        <w:t>Black box testing can be done in following ways:</w:t>
      </w:r>
    </w:p>
    <w:p w14:paraId="47FC0B9E" w14:textId="1127DE0B" w:rsidR="00DE041A" w:rsidRPr="00DE041A" w:rsidRDefault="00806F16" w:rsidP="00DE041A">
      <w:pPr>
        <w:pStyle w:val="ListParagraph"/>
        <w:numPr>
          <w:ilvl w:val="0"/>
          <w:numId w:val="26"/>
        </w:numPr>
        <w:ind w:right="540"/>
        <w:jc w:val="both"/>
        <w:rPr>
          <w:lang w:val="en-IN"/>
        </w:rPr>
      </w:pPr>
      <w:r w:rsidRPr="00DE041A">
        <w:rPr>
          <w:b/>
          <w:bCs/>
          <w:lang w:val="en-IN"/>
        </w:rPr>
        <w:t>Syntax Driven Testing –</w:t>
      </w:r>
      <w:r w:rsidRPr="00DE041A">
        <w:rPr>
          <w:lang w:val="en-IN"/>
        </w:rPr>
        <w:t xml:space="preserve"> This type of testing is applied to systems that can be syntactically represented by some language. For example- compilers, language that can be represented by context free grammar. In this, the test cases are generated so that each grammar rule is used at least once. </w:t>
      </w:r>
    </w:p>
    <w:p w14:paraId="621B6B32" w14:textId="5D04B6DE" w:rsidR="00806F16" w:rsidRPr="00DE041A" w:rsidRDefault="00806F16" w:rsidP="00DE041A">
      <w:pPr>
        <w:pStyle w:val="ListParagraph"/>
        <w:numPr>
          <w:ilvl w:val="0"/>
          <w:numId w:val="26"/>
        </w:numPr>
        <w:ind w:right="540"/>
        <w:jc w:val="both"/>
        <w:rPr>
          <w:lang w:val="en-IN"/>
        </w:rPr>
      </w:pPr>
      <w:r w:rsidRPr="00DE041A">
        <w:rPr>
          <w:b/>
          <w:bCs/>
          <w:lang w:val="en-IN"/>
        </w:rPr>
        <w:t>Equivalence partitioning –</w:t>
      </w:r>
      <w:r w:rsidRPr="00DE041A">
        <w:rPr>
          <w:lang w:val="en-IN"/>
        </w:rPr>
        <w:t xml:space="preserve"> It is often seen that many type of inputs work similarly so instead of giving all of them separately we can group them together and test only one input of each group. The idea is to partition the input domain of the system into a number of equivalence classes such that each member of class works in a similar way, i.e., if a test case in one class results in some error, other members of class would also result into same error.</w:t>
      </w:r>
    </w:p>
    <w:p w14:paraId="50EC5161" w14:textId="77777777" w:rsidR="00806F16" w:rsidRPr="00806F16" w:rsidRDefault="00806F16" w:rsidP="00DE041A">
      <w:pPr>
        <w:ind w:right="540"/>
        <w:jc w:val="both"/>
        <w:rPr>
          <w:lang w:val="en-IN"/>
        </w:rPr>
      </w:pPr>
    </w:p>
    <w:p w14:paraId="14FAC584" w14:textId="51A983EB" w:rsidR="00806F16" w:rsidRPr="00665818" w:rsidRDefault="00DE041A" w:rsidP="00DE041A">
      <w:pPr>
        <w:ind w:right="540"/>
        <w:jc w:val="both"/>
        <w:rPr>
          <w:b/>
          <w:lang w:val="en-IN"/>
        </w:rPr>
      </w:pPr>
      <w:r w:rsidRPr="00665818">
        <w:rPr>
          <w:b/>
          <w:lang w:val="en-IN"/>
        </w:rPr>
        <w:t>The technique involves the following</w:t>
      </w:r>
      <w:r w:rsidR="00806F16" w:rsidRPr="00665818">
        <w:rPr>
          <w:b/>
          <w:lang w:val="en-IN"/>
        </w:rPr>
        <w:t xml:space="preserve"> steps:</w:t>
      </w:r>
    </w:p>
    <w:p w14:paraId="7378132B" w14:textId="77777777" w:rsidR="00806F16" w:rsidRPr="00806F16" w:rsidRDefault="00806F16" w:rsidP="00DE041A">
      <w:pPr>
        <w:numPr>
          <w:ilvl w:val="0"/>
          <w:numId w:val="2"/>
        </w:numPr>
        <w:ind w:right="540"/>
        <w:jc w:val="both"/>
        <w:rPr>
          <w:bCs/>
          <w:lang w:val="en-IN"/>
        </w:rPr>
      </w:pPr>
      <w:r w:rsidRPr="00806F16">
        <w:rPr>
          <w:bCs/>
          <w:lang w:val="en-IN"/>
        </w:rPr>
        <w:t>Identification of equivalence class</w:t>
      </w:r>
    </w:p>
    <w:p w14:paraId="60845DFE" w14:textId="77777777" w:rsidR="00806F16" w:rsidRPr="00806F16" w:rsidRDefault="00806F16" w:rsidP="00DE041A">
      <w:pPr>
        <w:numPr>
          <w:ilvl w:val="0"/>
          <w:numId w:val="2"/>
        </w:numPr>
        <w:ind w:right="540"/>
        <w:jc w:val="both"/>
        <w:rPr>
          <w:lang w:val="en-IN"/>
        </w:rPr>
      </w:pPr>
      <w:r w:rsidRPr="00806F16">
        <w:rPr>
          <w:bCs/>
          <w:lang w:val="en-IN"/>
        </w:rPr>
        <w:t>Generating test cases</w:t>
      </w:r>
    </w:p>
    <w:p w14:paraId="5116BF66" w14:textId="77777777" w:rsidR="00806F16" w:rsidRPr="00806F16" w:rsidRDefault="00806F16" w:rsidP="00DE041A">
      <w:pPr>
        <w:numPr>
          <w:ilvl w:val="0"/>
          <w:numId w:val="2"/>
        </w:numPr>
        <w:ind w:right="540"/>
        <w:jc w:val="both"/>
        <w:rPr>
          <w:lang w:val="en-IN"/>
        </w:rPr>
      </w:pPr>
      <w:r w:rsidRPr="00806F16">
        <w:rPr>
          <w:bCs/>
          <w:lang w:val="en-IN"/>
        </w:rPr>
        <w:t>Boundary value analysis</w:t>
      </w:r>
    </w:p>
    <w:p w14:paraId="70B99BFF" w14:textId="77777777" w:rsidR="00806F16" w:rsidRPr="00806F16" w:rsidRDefault="00806F16" w:rsidP="00DE041A">
      <w:pPr>
        <w:numPr>
          <w:ilvl w:val="0"/>
          <w:numId w:val="2"/>
        </w:numPr>
        <w:ind w:right="540"/>
        <w:jc w:val="both"/>
        <w:rPr>
          <w:bCs/>
          <w:lang w:val="en-IN"/>
        </w:rPr>
      </w:pPr>
      <w:r w:rsidRPr="00806F16">
        <w:rPr>
          <w:bCs/>
          <w:lang w:val="en-IN"/>
        </w:rPr>
        <w:t>Cause effect Graphing</w:t>
      </w:r>
    </w:p>
    <w:p w14:paraId="1BA26DB7" w14:textId="77777777" w:rsidR="00806F16" w:rsidRPr="00806F16" w:rsidRDefault="00806F16" w:rsidP="00DE041A">
      <w:pPr>
        <w:numPr>
          <w:ilvl w:val="0"/>
          <w:numId w:val="2"/>
        </w:numPr>
        <w:ind w:right="540"/>
        <w:jc w:val="both"/>
        <w:rPr>
          <w:bCs/>
          <w:lang w:val="en-IN"/>
        </w:rPr>
      </w:pPr>
      <w:r w:rsidRPr="00806F16">
        <w:rPr>
          <w:bCs/>
          <w:lang w:val="en-IN"/>
        </w:rPr>
        <w:t>Requirement based testing</w:t>
      </w:r>
    </w:p>
    <w:p w14:paraId="2411C893" w14:textId="4CE082DC" w:rsidR="00665818" w:rsidRDefault="00806F16" w:rsidP="00665818">
      <w:pPr>
        <w:numPr>
          <w:ilvl w:val="0"/>
          <w:numId w:val="2"/>
        </w:numPr>
        <w:ind w:right="540"/>
        <w:jc w:val="both"/>
        <w:rPr>
          <w:lang w:val="en-IN"/>
        </w:rPr>
      </w:pPr>
      <w:r w:rsidRPr="00806F16">
        <w:rPr>
          <w:bCs/>
          <w:lang w:val="en-IN"/>
        </w:rPr>
        <w:t>Compatibility testing</w:t>
      </w:r>
    </w:p>
    <w:p w14:paraId="5C0904A4" w14:textId="77777777" w:rsidR="00665818" w:rsidRDefault="00665818" w:rsidP="00665818">
      <w:pPr>
        <w:ind w:right="540"/>
        <w:jc w:val="both"/>
        <w:rPr>
          <w:lang w:val="en-IN"/>
        </w:rPr>
      </w:pPr>
    </w:p>
    <w:p w14:paraId="61040143" w14:textId="77777777" w:rsidR="00665818" w:rsidRDefault="00665818" w:rsidP="00665818">
      <w:pPr>
        <w:ind w:right="540"/>
        <w:jc w:val="both"/>
        <w:rPr>
          <w:lang w:val="en-IN"/>
        </w:rPr>
      </w:pPr>
    </w:p>
    <w:p w14:paraId="71B14094" w14:textId="77777777" w:rsidR="00665818" w:rsidRDefault="00665818" w:rsidP="00665818">
      <w:pPr>
        <w:ind w:right="540"/>
        <w:jc w:val="both"/>
        <w:rPr>
          <w:lang w:val="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8280"/>
      </w:tblGrid>
      <w:tr w:rsidR="00665818" w14:paraId="778A2014" w14:textId="77777777" w:rsidTr="00665818">
        <w:trPr>
          <w:tblCellSpacing w:w="15" w:type="dxa"/>
        </w:trPr>
        <w:tc>
          <w:tcPr>
            <w:tcW w:w="0" w:type="auto"/>
            <w:vAlign w:val="center"/>
            <w:hideMark/>
          </w:tcPr>
          <w:p w14:paraId="0C3E6105" w14:textId="77777777" w:rsidR="00665818" w:rsidRPr="00CB5E59" w:rsidRDefault="00665818" w:rsidP="00665818">
            <w:pPr>
              <w:rPr>
                <w:rFonts w:cstheme="minorHAnsi"/>
                <w:color w:val="0D0D0D" w:themeColor="text1" w:themeTint="F2"/>
                <w:sz w:val="24"/>
                <w:szCs w:val="24"/>
              </w:rPr>
            </w:pPr>
            <w:hyperlink r:id="rId17" w:history="1">
              <w:r w:rsidRPr="00CB5E59">
                <w:rPr>
                  <w:rStyle w:val="Hyperlink"/>
                  <w:rFonts w:cstheme="minorHAnsi"/>
                  <w:color w:val="0D0D0D" w:themeColor="text1" w:themeTint="F2"/>
                  <w:sz w:val="24"/>
                  <w:szCs w:val="24"/>
                </w:rPr>
                <w:t>Decision Table Technique</w:t>
              </w:r>
            </w:hyperlink>
          </w:p>
        </w:tc>
        <w:tc>
          <w:tcPr>
            <w:tcW w:w="8235" w:type="dxa"/>
            <w:vAlign w:val="center"/>
            <w:hideMark/>
          </w:tcPr>
          <w:p w14:paraId="501CAF9E" w14:textId="77777777" w:rsidR="00665818" w:rsidRPr="00CB5E59" w:rsidRDefault="00665818" w:rsidP="00665818">
            <w:pPr>
              <w:rPr>
                <w:rFonts w:cstheme="minorHAnsi"/>
                <w:color w:val="0D0D0D" w:themeColor="text1" w:themeTint="F2"/>
                <w:sz w:val="24"/>
                <w:szCs w:val="24"/>
              </w:rPr>
            </w:pPr>
            <w:r w:rsidRPr="00CB5E59">
              <w:rPr>
                <w:rFonts w:cstheme="minorHAnsi"/>
                <w:color w:val="0D0D0D" w:themeColor="text1" w:themeTint="F2"/>
                <w:sz w:val="24"/>
                <w:szCs w:val="24"/>
              </w:rPr>
              <w:t>Decision Table Technique is a systematic approach where various input combinations and their respective system behaviour are captured in a tabular form. It is appropriate for the functions that have a logical relationship between two and more than two inputs.</w:t>
            </w:r>
          </w:p>
        </w:tc>
      </w:tr>
      <w:tr w:rsidR="00665818" w14:paraId="0DE6D69C" w14:textId="77777777" w:rsidTr="00665818">
        <w:trPr>
          <w:tblCellSpacing w:w="15" w:type="dxa"/>
        </w:trPr>
        <w:tc>
          <w:tcPr>
            <w:tcW w:w="0" w:type="auto"/>
            <w:vAlign w:val="center"/>
            <w:hideMark/>
          </w:tcPr>
          <w:p w14:paraId="08FD9DC0" w14:textId="77777777" w:rsidR="00665818" w:rsidRPr="00CB5E59" w:rsidRDefault="00665818" w:rsidP="00665818">
            <w:pPr>
              <w:rPr>
                <w:rFonts w:cstheme="minorHAnsi"/>
                <w:color w:val="0D0D0D" w:themeColor="text1" w:themeTint="F2"/>
                <w:sz w:val="24"/>
                <w:szCs w:val="24"/>
              </w:rPr>
            </w:pPr>
            <w:hyperlink r:id="rId18" w:history="1">
              <w:r w:rsidRPr="00CB5E59">
                <w:rPr>
                  <w:rStyle w:val="Hyperlink"/>
                  <w:rFonts w:cstheme="minorHAnsi"/>
                  <w:color w:val="0D0D0D" w:themeColor="text1" w:themeTint="F2"/>
                  <w:sz w:val="24"/>
                  <w:szCs w:val="24"/>
                </w:rPr>
                <w:t>Boundary Value Technique</w:t>
              </w:r>
            </w:hyperlink>
          </w:p>
        </w:tc>
        <w:tc>
          <w:tcPr>
            <w:tcW w:w="8235" w:type="dxa"/>
            <w:vAlign w:val="center"/>
            <w:hideMark/>
          </w:tcPr>
          <w:p w14:paraId="0499733E" w14:textId="77777777" w:rsidR="00665818" w:rsidRPr="00CB5E59" w:rsidRDefault="00665818" w:rsidP="00665818">
            <w:pPr>
              <w:rPr>
                <w:rFonts w:cstheme="minorHAnsi"/>
                <w:color w:val="0D0D0D" w:themeColor="text1" w:themeTint="F2"/>
                <w:sz w:val="24"/>
                <w:szCs w:val="24"/>
              </w:rPr>
            </w:pPr>
            <w:r w:rsidRPr="00CB5E59">
              <w:rPr>
                <w:rFonts w:cstheme="minorHAnsi"/>
                <w:color w:val="0D0D0D" w:themeColor="text1" w:themeTint="F2"/>
                <w:sz w:val="24"/>
                <w:szCs w:val="24"/>
              </w:rPr>
              <w:t>Boundary Value Technique is used to test boundary values, boundary values are those that contain the upper and lower limit of a variable. It tests, while entering boundary value whether the software is producing correct output or not.</w:t>
            </w:r>
          </w:p>
        </w:tc>
      </w:tr>
      <w:tr w:rsidR="00665818" w14:paraId="4BA4B440" w14:textId="77777777" w:rsidTr="00665818">
        <w:trPr>
          <w:tblCellSpacing w:w="15" w:type="dxa"/>
        </w:trPr>
        <w:tc>
          <w:tcPr>
            <w:tcW w:w="0" w:type="auto"/>
            <w:vAlign w:val="center"/>
            <w:hideMark/>
          </w:tcPr>
          <w:p w14:paraId="6BC3E447" w14:textId="77777777" w:rsidR="00665818" w:rsidRPr="00CB5E59" w:rsidRDefault="00665818" w:rsidP="00665818">
            <w:pPr>
              <w:rPr>
                <w:rFonts w:cstheme="minorHAnsi"/>
                <w:color w:val="0D0D0D" w:themeColor="text1" w:themeTint="F2"/>
                <w:sz w:val="24"/>
                <w:szCs w:val="24"/>
              </w:rPr>
            </w:pPr>
            <w:hyperlink r:id="rId19" w:history="1">
              <w:r w:rsidRPr="00CB5E59">
                <w:rPr>
                  <w:rStyle w:val="Hyperlink"/>
                  <w:rFonts w:cstheme="minorHAnsi"/>
                  <w:color w:val="0D0D0D" w:themeColor="text1" w:themeTint="F2"/>
                  <w:sz w:val="24"/>
                  <w:szCs w:val="24"/>
                </w:rPr>
                <w:t>State Transition Technique</w:t>
              </w:r>
            </w:hyperlink>
          </w:p>
        </w:tc>
        <w:tc>
          <w:tcPr>
            <w:tcW w:w="8235" w:type="dxa"/>
            <w:vAlign w:val="center"/>
            <w:hideMark/>
          </w:tcPr>
          <w:p w14:paraId="55196E2E" w14:textId="77777777" w:rsidR="00665818" w:rsidRPr="00CB5E59" w:rsidRDefault="00665818" w:rsidP="00665818">
            <w:pPr>
              <w:rPr>
                <w:rFonts w:cstheme="minorHAnsi"/>
                <w:color w:val="0D0D0D" w:themeColor="text1" w:themeTint="F2"/>
                <w:sz w:val="24"/>
                <w:szCs w:val="24"/>
              </w:rPr>
            </w:pPr>
            <w:r w:rsidRPr="00CB5E59">
              <w:rPr>
                <w:rFonts w:cstheme="minorHAnsi"/>
                <w:color w:val="0D0D0D" w:themeColor="text1" w:themeTint="F2"/>
                <w:sz w:val="24"/>
                <w:szCs w:val="24"/>
              </w:rPr>
              <w:t>State Transition Technique is used to capture the behaviour of the software application when different input values are given to the same function. This applies to those types of applications that provide the specific number of attempts to access the application.</w:t>
            </w:r>
          </w:p>
        </w:tc>
      </w:tr>
      <w:tr w:rsidR="00665818" w14:paraId="5C78A98B" w14:textId="77777777" w:rsidTr="00665818">
        <w:trPr>
          <w:tblCellSpacing w:w="15" w:type="dxa"/>
        </w:trPr>
        <w:tc>
          <w:tcPr>
            <w:tcW w:w="0" w:type="auto"/>
            <w:vAlign w:val="center"/>
            <w:hideMark/>
          </w:tcPr>
          <w:p w14:paraId="08A3D76A" w14:textId="77777777" w:rsidR="00665818" w:rsidRPr="00CB5E59" w:rsidRDefault="00665818" w:rsidP="00665818">
            <w:pPr>
              <w:rPr>
                <w:rFonts w:cstheme="minorHAnsi"/>
                <w:color w:val="0D0D0D" w:themeColor="text1" w:themeTint="F2"/>
                <w:sz w:val="24"/>
                <w:szCs w:val="24"/>
              </w:rPr>
            </w:pPr>
            <w:hyperlink r:id="rId20" w:history="1">
              <w:r w:rsidRPr="00CB5E59">
                <w:rPr>
                  <w:rStyle w:val="Hyperlink"/>
                  <w:rFonts w:cstheme="minorHAnsi"/>
                  <w:color w:val="0D0D0D" w:themeColor="text1" w:themeTint="F2"/>
                  <w:sz w:val="24"/>
                  <w:szCs w:val="24"/>
                </w:rPr>
                <w:t>All-pair Testing Technique</w:t>
              </w:r>
            </w:hyperlink>
          </w:p>
        </w:tc>
        <w:tc>
          <w:tcPr>
            <w:tcW w:w="8235" w:type="dxa"/>
            <w:vAlign w:val="center"/>
            <w:hideMark/>
          </w:tcPr>
          <w:p w14:paraId="108BC105" w14:textId="77777777" w:rsidR="00665818" w:rsidRPr="00CB5E59" w:rsidRDefault="00665818" w:rsidP="00665818">
            <w:pPr>
              <w:rPr>
                <w:rFonts w:cstheme="minorHAnsi"/>
                <w:color w:val="0D0D0D" w:themeColor="text1" w:themeTint="F2"/>
                <w:sz w:val="24"/>
                <w:szCs w:val="24"/>
              </w:rPr>
            </w:pPr>
            <w:r w:rsidRPr="00CB5E59">
              <w:rPr>
                <w:rFonts w:cstheme="minorHAnsi"/>
                <w:color w:val="0D0D0D" w:themeColor="text1" w:themeTint="F2"/>
                <w:sz w:val="24"/>
                <w:szCs w:val="24"/>
              </w:rPr>
              <w:t>All-pair testing Technique is used to test all the possible discrete combinations of values. This combinational method is used for testing the application that uses checkbox input, radio button input, list box, text box, etc.</w:t>
            </w:r>
          </w:p>
        </w:tc>
      </w:tr>
      <w:tr w:rsidR="00665818" w14:paraId="1E893966" w14:textId="77777777" w:rsidTr="00665818">
        <w:trPr>
          <w:tblCellSpacing w:w="15" w:type="dxa"/>
        </w:trPr>
        <w:tc>
          <w:tcPr>
            <w:tcW w:w="0" w:type="auto"/>
            <w:vAlign w:val="center"/>
            <w:hideMark/>
          </w:tcPr>
          <w:p w14:paraId="1C0D1356" w14:textId="77777777" w:rsidR="00665818" w:rsidRPr="00CB5E59" w:rsidRDefault="00665818" w:rsidP="00665818">
            <w:pPr>
              <w:rPr>
                <w:rFonts w:cstheme="minorHAnsi"/>
                <w:color w:val="0D0D0D" w:themeColor="text1" w:themeTint="F2"/>
                <w:sz w:val="24"/>
                <w:szCs w:val="24"/>
              </w:rPr>
            </w:pPr>
            <w:hyperlink r:id="rId21" w:history="1">
              <w:r w:rsidRPr="00CB5E59">
                <w:rPr>
                  <w:rStyle w:val="Hyperlink"/>
                  <w:rFonts w:cstheme="minorHAnsi"/>
                  <w:color w:val="0D0D0D" w:themeColor="text1" w:themeTint="F2"/>
                  <w:sz w:val="24"/>
                  <w:szCs w:val="24"/>
                </w:rPr>
                <w:t>Cause-Effect Technique</w:t>
              </w:r>
            </w:hyperlink>
          </w:p>
        </w:tc>
        <w:tc>
          <w:tcPr>
            <w:tcW w:w="8235" w:type="dxa"/>
            <w:vAlign w:val="center"/>
            <w:hideMark/>
          </w:tcPr>
          <w:p w14:paraId="3CAB9BEA" w14:textId="77777777" w:rsidR="00665818" w:rsidRPr="00CB5E59" w:rsidRDefault="00665818" w:rsidP="00665818">
            <w:pPr>
              <w:rPr>
                <w:rFonts w:cstheme="minorHAnsi"/>
                <w:color w:val="0D0D0D" w:themeColor="text1" w:themeTint="F2"/>
                <w:sz w:val="24"/>
                <w:szCs w:val="24"/>
              </w:rPr>
            </w:pPr>
            <w:r w:rsidRPr="00CB5E59">
              <w:rPr>
                <w:rFonts w:cstheme="minorHAnsi"/>
                <w:color w:val="0D0D0D" w:themeColor="text1" w:themeTint="F2"/>
                <w:sz w:val="24"/>
                <w:szCs w:val="24"/>
              </w:rPr>
              <w:t>Cause-Effect Technique underlines the relationship between a given result and all the factors affecting the result.</w:t>
            </w:r>
            <w:r>
              <w:rPr>
                <w:rFonts w:cstheme="minorHAnsi"/>
                <w:color w:val="0D0D0D" w:themeColor="text1" w:themeTint="F2"/>
                <w:sz w:val="24"/>
                <w:szCs w:val="24"/>
              </w:rPr>
              <w:t xml:space="preserve"> </w:t>
            </w:r>
            <w:r w:rsidRPr="00CB5E59">
              <w:rPr>
                <w:rFonts w:cstheme="minorHAnsi"/>
                <w:color w:val="0D0D0D" w:themeColor="text1" w:themeTint="F2"/>
                <w:sz w:val="24"/>
                <w:szCs w:val="24"/>
              </w:rPr>
              <w:t>It is based on a collection of requirements.</w:t>
            </w:r>
          </w:p>
        </w:tc>
      </w:tr>
      <w:tr w:rsidR="00665818" w14:paraId="6A1E039F" w14:textId="77777777" w:rsidTr="00665818">
        <w:trPr>
          <w:tblCellSpacing w:w="15" w:type="dxa"/>
        </w:trPr>
        <w:tc>
          <w:tcPr>
            <w:tcW w:w="0" w:type="auto"/>
            <w:vAlign w:val="center"/>
            <w:hideMark/>
          </w:tcPr>
          <w:p w14:paraId="116BCC48" w14:textId="77777777" w:rsidR="00665818" w:rsidRPr="00CB5E59" w:rsidRDefault="00665818" w:rsidP="00665818">
            <w:pPr>
              <w:rPr>
                <w:rFonts w:cstheme="minorHAnsi"/>
                <w:color w:val="0D0D0D" w:themeColor="text1" w:themeTint="F2"/>
                <w:sz w:val="24"/>
                <w:szCs w:val="24"/>
              </w:rPr>
            </w:pPr>
            <w:hyperlink r:id="rId22" w:history="1">
              <w:r w:rsidRPr="00CB5E59">
                <w:rPr>
                  <w:rStyle w:val="Hyperlink"/>
                  <w:rFonts w:cstheme="minorHAnsi"/>
                  <w:color w:val="0D0D0D" w:themeColor="text1" w:themeTint="F2"/>
                  <w:sz w:val="24"/>
                  <w:szCs w:val="24"/>
                </w:rPr>
                <w:t>Equivalence Partitioning Technique</w:t>
              </w:r>
            </w:hyperlink>
          </w:p>
        </w:tc>
        <w:tc>
          <w:tcPr>
            <w:tcW w:w="8235" w:type="dxa"/>
            <w:vAlign w:val="center"/>
            <w:hideMark/>
          </w:tcPr>
          <w:p w14:paraId="6F88B1E8" w14:textId="2D4EE2A9" w:rsidR="00665818" w:rsidRPr="00CB5E59" w:rsidRDefault="00665818" w:rsidP="00665818">
            <w:pPr>
              <w:rPr>
                <w:rFonts w:cstheme="minorHAnsi"/>
                <w:color w:val="0D0D0D" w:themeColor="text1" w:themeTint="F2"/>
                <w:sz w:val="24"/>
                <w:szCs w:val="24"/>
              </w:rPr>
            </w:pPr>
            <w:r w:rsidRPr="00CB5E59">
              <w:rPr>
                <w:rFonts w:cstheme="minorHAnsi"/>
                <w:color w:val="0D0D0D" w:themeColor="text1" w:themeTint="F2"/>
                <w:sz w:val="24"/>
                <w:szCs w:val="24"/>
              </w:rPr>
              <w:t>Equivalence partitioning is a technique of software testing in which input data divided into partitions of valid and invalid values, and it is mandatory that all partition</w:t>
            </w:r>
            <w:r w:rsidR="006E32C3">
              <w:rPr>
                <w:rFonts w:cstheme="minorHAnsi"/>
                <w:color w:val="0D0D0D" w:themeColor="text1" w:themeTint="F2"/>
                <w:sz w:val="24"/>
                <w:szCs w:val="24"/>
              </w:rPr>
              <w:t>s must exhibit the same behavio</w:t>
            </w:r>
            <w:r w:rsidRPr="00CB5E59">
              <w:rPr>
                <w:rFonts w:cstheme="minorHAnsi"/>
                <w:color w:val="0D0D0D" w:themeColor="text1" w:themeTint="F2"/>
                <w:sz w:val="24"/>
                <w:szCs w:val="24"/>
              </w:rPr>
              <w:t>r.</w:t>
            </w:r>
          </w:p>
        </w:tc>
      </w:tr>
      <w:tr w:rsidR="00665818" w14:paraId="1A07514B" w14:textId="77777777" w:rsidTr="00665818">
        <w:trPr>
          <w:tblCellSpacing w:w="15" w:type="dxa"/>
        </w:trPr>
        <w:tc>
          <w:tcPr>
            <w:tcW w:w="0" w:type="auto"/>
            <w:vAlign w:val="center"/>
            <w:hideMark/>
          </w:tcPr>
          <w:p w14:paraId="1C7DCBCC" w14:textId="77777777" w:rsidR="00665818" w:rsidRPr="00CB5E59" w:rsidRDefault="00665818" w:rsidP="00665818">
            <w:pPr>
              <w:rPr>
                <w:rFonts w:cstheme="minorHAnsi"/>
                <w:color w:val="0D0D0D" w:themeColor="text1" w:themeTint="F2"/>
                <w:sz w:val="24"/>
                <w:szCs w:val="24"/>
              </w:rPr>
            </w:pPr>
            <w:hyperlink r:id="rId23" w:history="1">
              <w:r w:rsidRPr="00CB5E59">
                <w:rPr>
                  <w:rStyle w:val="Hyperlink"/>
                  <w:rFonts w:cstheme="minorHAnsi"/>
                  <w:color w:val="0D0D0D" w:themeColor="text1" w:themeTint="F2"/>
                  <w:sz w:val="24"/>
                  <w:szCs w:val="24"/>
                </w:rPr>
                <w:t>Error Guessing Technique</w:t>
              </w:r>
            </w:hyperlink>
          </w:p>
        </w:tc>
        <w:tc>
          <w:tcPr>
            <w:tcW w:w="8235" w:type="dxa"/>
            <w:vAlign w:val="center"/>
            <w:hideMark/>
          </w:tcPr>
          <w:p w14:paraId="21000D34" w14:textId="77777777" w:rsidR="00665818" w:rsidRPr="00CB5E59" w:rsidRDefault="00665818" w:rsidP="00665818">
            <w:pPr>
              <w:rPr>
                <w:rFonts w:cstheme="minorHAnsi"/>
                <w:color w:val="0D0D0D" w:themeColor="text1" w:themeTint="F2"/>
                <w:sz w:val="24"/>
                <w:szCs w:val="24"/>
              </w:rPr>
            </w:pPr>
            <w:r w:rsidRPr="00CB5E59">
              <w:rPr>
                <w:rFonts w:cstheme="minorHAnsi"/>
                <w:color w:val="0D0D0D" w:themeColor="text1" w:themeTint="F2"/>
                <w:sz w:val="24"/>
                <w:szCs w:val="24"/>
              </w:rPr>
              <w:t>Error guessing is a technique in which there is no specific method for identifying the error. It is based on the experience of the test analyst, where the tester uses the experience to guess the problematic areas of the software.</w:t>
            </w:r>
          </w:p>
        </w:tc>
      </w:tr>
      <w:tr w:rsidR="00665818" w14:paraId="7B312697" w14:textId="77777777" w:rsidTr="00665818">
        <w:trPr>
          <w:tblCellSpacing w:w="15" w:type="dxa"/>
        </w:trPr>
        <w:tc>
          <w:tcPr>
            <w:tcW w:w="0" w:type="auto"/>
            <w:vAlign w:val="center"/>
            <w:hideMark/>
          </w:tcPr>
          <w:p w14:paraId="25C67613" w14:textId="77777777" w:rsidR="00665818" w:rsidRPr="00CB5E59" w:rsidRDefault="00665818" w:rsidP="00665818">
            <w:pPr>
              <w:rPr>
                <w:rFonts w:cstheme="minorHAnsi"/>
                <w:color w:val="0D0D0D" w:themeColor="text1" w:themeTint="F2"/>
                <w:sz w:val="24"/>
                <w:szCs w:val="24"/>
              </w:rPr>
            </w:pPr>
            <w:hyperlink r:id="rId24" w:history="1">
              <w:r w:rsidRPr="00CB5E59">
                <w:rPr>
                  <w:rStyle w:val="Hyperlink"/>
                  <w:rFonts w:cstheme="minorHAnsi"/>
                  <w:color w:val="0D0D0D" w:themeColor="text1" w:themeTint="F2"/>
                  <w:sz w:val="24"/>
                  <w:szCs w:val="24"/>
                </w:rPr>
                <w:t>Use Case Technique</w:t>
              </w:r>
            </w:hyperlink>
          </w:p>
        </w:tc>
        <w:tc>
          <w:tcPr>
            <w:tcW w:w="8235" w:type="dxa"/>
            <w:vAlign w:val="center"/>
            <w:hideMark/>
          </w:tcPr>
          <w:p w14:paraId="49AC89D9" w14:textId="77777777" w:rsidR="00665818" w:rsidRPr="00CB5E59" w:rsidRDefault="00665818" w:rsidP="00665818">
            <w:pPr>
              <w:rPr>
                <w:rFonts w:cstheme="minorHAnsi"/>
                <w:color w:val="0D0D0D" w:themeColor="text1" w:themeTint="F2"/>
                <w:sz w:val="24"/>
                <w:szCs w:val="24"/>
              </w:rPr>
            </w:pPr>
            <w:r w:rsidRPr="00CB5E59">
              <w:rPr>
                <w:rFonts w:cstheme="minorHAnsi"/>
                <w:color w:val="0D0D0D" w:themeColor="text1" w:themeTint="F2"/>
                <w:sz w:val="24"/>
                <w:szCs w:val="24"/>
              </w:rPr>
              <w:t>Use case Technique used to identify the test cases from the beginning to the end of the system as per the usage of the system. By using this technique, the test team creates a test scenario that can exercise the entire software based on the functionality of each function from start to end.</w:t>
            </w:r>
          </w:p>
        </w:tc>
      </w:tr>
    </w:tbl>
    <w:p w14:paraId="3807546B" w14:textId="415C5CC7" w:rsidR="00665818" w:rsidRPr="006E32C3" w:rsidRDefault="006E32C3" w:rsidP="006E32C3">
      <w:pPr>
        <w:pStyle w:val="Caption"/>
        <w:jc w:val="center"/>
        <w:rPr>
          <w:sz w:val="20"/>
          <w:lang w:val="en-IN"/>
        </w:rPr>
      </w:pPr>
      <w:bookmarkStart w:id="8" w:name="_Toc53174494"/>
      <w:r w:rsidRPr="006E32C3">
        <w:rPr>
          <w:sz w:val="20"/>
        </w:rPr>
        <w:t xml:space="preserve">Table </w:t>
      </w:r>
      <w:r w:rsidRPr="006E32C3">
        <w:rPr>
          <w:sz w:val="20"/>
        </w:rPr>
        <w:fldChar w:fldCharType="begin"/>
      </w:r>
      <w:r w:rsidRPr="006E32C3">
        <w:rPr>
          <w:sz w:val="20"/>
        </w:rPr>
        <w:instrText xml:space="preserve"> SEQ Table \* ARABIC </w:instrText>
      </w:r>
      <w:r w:rsidRPr="006E32C3">
        <w:rPr>
          <w:sz w:val="20"/>
        </w:rPr>
        <w:fldChar w:fldCharType="separate"/>
      </w:r>
      <w:r w:rsidRPr="006E32C3">
        <w:rPr>
          <w:noProof/>
          <w:sz w:val="20"/>
        </w:rPr>
        <w:t>1</w:t>
      </w:r>
      <w:r w:rsidRPr="006E32C3">
        <w:rPr>
          <w:sz w:val="20"/>
        </w:rPr>
        <w:fldChar w:fldCharType="end"/>
      </w:r>
      <w:r w:rsidRPr="006E32C3">
        <w:rPr>
          <w:sz w:val="20"/>
        </w:rPr>
        <w:t>: Black Box Techniques</w:t>
      </w:r>
      <w:bookmarkEnd w:id="8"/>
    </w:p>
    <w:p w14:paraId="771480ED" w14:textId="77777777" w:rsidR="00135A00" w:rsidRDefault="00135A00" w:rsidP="00DE041A">
      <w:pPr>
        <w:ind w:right="540"/>
        <w:jc w:val="both"/>
        <w:rPr>
          <w:b/>
          <w:lang w:val="en-IN"/>
        </w:rPr>
      </w:pPr>
    </w:p>
    <w:p w14:paraId="434D7C5D" w14:textId="77777777" w:rsidR="00665818" w:rsidRPr="00665818" w:rsidRDefault="00665818" w:rsidP="00665818">
      <w:pPr>
        <w:ind w:right="540"/>
        <w:jc w:val="both"/>
        <w:rPr>
          <w:b/>
          <w:lang w:val="en-IN"/>
        </w:rPr>
      </w:pPr>
      <w:r w:rsidRPr="00665818">
        <w:rPr>
          <w:b/>
          <w:lang w:val="en-IN"/>
        </w:rPr>
        <w:t>Advantages</w:t>
      </w:r>
    </w:p>
    <w:p w14:paraId="0EA8DCE5" w14:textId="017294EC" w:rsidR="00665818" w:rsidRPr="00665818" w:rsidRDefault="00665818" w:rsidP="00665818">
      <w:pPr>
        <w:pStyle w:val="ListParagraph"/>
        <w:numPr>
          <w:ilvl w:val="0"/>
          <w:numId w:val="37"/>
        </w:numPr>
        <w:ind w:right="540"/>
        <w:jc w:val="both"/>
        <w:rPr>
          <w:lang w:val="en-IN"/>
        </w:rPr>
      </w:pPr>
      <w:r w:rsidRPr="00665818">
        <w:rPr>
          <w:lang w:val="en-IN"/>
        </w:rPr>
        <w:t>Tests are done from a user’s point of view and will help in exposing discrepancies in the specifications.</w:t>
      </w:r>
    </w:p>
    <w:p w14:paraId="7F2F0040" w14:textId="1EB05669" w:rsidR="00665818" w:rsidRPr="00665818" w:rsidRDefault="00665818" w:rsidP="00665818">
      <w:pPr>
        <w:pStyle w:val="ListParagraph"/>
        <w:numPr>
          <w:ilvl w:val="0"/>
          <w:numId w:val="37"/>
        </w:numPr>
        <w:ind w:right="540"/>
        <w:jc w:val="both"/>
        <w:rPr>
          <w:lang w:val="en-IN"/>
        </w:rPr>
      </w:pPr>
      <w:r w:rsidRPr="00665818">
        <w:rPr>
          <w:lang w:val="en-IN"/>
        </w:rPr>
        <w:t>Tester need not know programming languages or how the software has been implemented.</w:t>
      </w:r>
    </w:p>
    <w:p w14:paraId="492986E5" w14:textId="6C2DE6DF" w:rsidR="00665818" w:rsidRPr="00665818" w:rsidRDefault="00665818" w:rsidP="00665818">
      <w:pPr>
        <w:pStyle w:val="ListParagraph"/>
        <w:numPr>
          <w:ilvl w:val="0"/>
          <w:numId w:val="37"/>
        </w:numPr>
        <w:ind w:right="540"/>
        <w:jc w:val="both"/>
        <w:rPr>
          <w:lang w:val="en-IN"/>
        </w:rPr>
      </w:pPr>
      <w:r w:rsidRPr="00665818">
        <w:rPr>
          <w:lang w:val="en-IN"/>
        </w:rPr>
        <w:t>Tests can be conducted by a body independent from the developers, allowing for an objective perspective and the avoidance of developer-bias.</w:t>
      </w:r>
    </w:p>
    <w:p w14:paraId="73D4BE36" w14:textId="77777777" w:rsidR="00665818" w:rsidRDefault="00665818" w:rsidP="00665818">
      <w:pPr>
        <w:pStyle w:val="ListParagraph"/>
        <w:numPr>
          <w:ilvl w:val="0"/>
          <w:numId w:val="37"/>
        </w:numPr>
        <w:ind w:right="540"/>
        <w:jc w:val="both"/>
        <w:rPr>
          <w:lang w:val="en-IN"/>
        </w:rPr>
      </w:pPr>
      <w:r w:rsidRPr="00665818">
        <w:rPr>
          <w:lang w:val="en-IN"/>
        </w:rPr>
        <w:t>Test cases can be designed as soon as the specifications are complete.</w:t>
      </w:r>
    </w:p>
    <w:p w14:paraId="40A74575" w14:textId="77777777" w:rsidR="00665818" w:rsidRDefault="00665818" w:rsidP="00665818">
      <w:pPr>
        <w:pStyle w:val="ListParagraph"/>
        <w:ind w:left="360" w:right="540" w:firstLine="0"/>
        <w:jc w:val="both"/>
        <w:rPr>
          <w:lang w:val="en-IN"/>
        </w:rPr>
      </w:pPr>
    </w:p>
    <w:p w14:paraId="0D1570DC" w14:textId="43921F65" w:rsidR="00665818" w:rsidRPr="00665818" w:rsidRDefault="00665818" w:rsidP="00665818">
      <w:pPr>
        <w:pStyle w:val="ListParagraph"/>
        <w:ind w:left="360" w:right="540" w:firstLine="0"/>
        <w:jc w:val="both"/>
        <w:rPr>
          <w:b/>
          <w:lang w:val="en-IN"/>
        </w:rPr>
      </w:pPr>
      <w:r w:rsidRPr="00665818">
        <w:rPr>
          <w:b/>
          <w:lang w:val="en-IN"/>
        </w:rPr>
        <w:t>Disadvantages</w:t>
      </w:r>
    </w:p>
    <w:p w14:paraId="0A9767D7" w14:textId="641B6717" w:rsidR="00665818" w:rsidRPr="00665818" w:rsidRDefault="00665818" w:rsidP="00665818">
      <w:pPr>
        <w:pStyle w:val="ListParagraph"/>
        <w:numPr>
          <w:ilvl w:val="0"/>
          <w:numId w:val="38"/>
        </w:numPr>
        <w:ind w:right="540" w:firstLine="0"/>
        <w:jc w:val="both"/>
        <w:rPr>
          <w:lang w:val="en-IN"/>
        </w:rPr>
      </w:pPr>
      <w:r w:rsidRPr="00665818">
        <w:rPr>
          <w:lang w:val="en-IN"/>
        </w:rPr>
        <w:t xml:space="preserve">Only a small number of possible inputs can be tested and many program paths will be left </w:t>
      </w:r>
      <w:r>
        <w:rPr>
          <w:lang w:val="en-IN"/>
        </w:rPr>
        <w:tab/>
      </w:r>
      <w:r w:rsidRPr="00665818">
        <w:rPr>
          <w:lang w:val="en-IN"/>
        </w:rPr>
        <w:t>untested.</w:t>
      </w:r>
    </w:p>
    <w:p w14:paraId="312728F9" w14:textId="40927EDD" w:rsidR="00665818" w:rsidRDefault="00665818" w:rsidP="00665818">
      <w:pPr>
        <w:pStyle w:val="ListParagraph"/>
        <w:numPr>
          <w:ilvl w:val="0"/>
          <w:numId w:val="38"/>
        </w:numPr>
        <w:ind w:right="540" w:firstLine="0"/>
        <w:jc w:val="both"/>
        <w:rPr>
          <w:lang w:val="en-IN"/>
        </w:rPr>
      </w:pPr>
      <w:r>
        <w:rPr>
          <w:lang w:val="en-IN"/>
        </w:rPr>
        <w:lastRenderedPageBreak/>
        <w:t>Without clear specifications,</w:t>
      </w:r>
      <w:r w:rsidRPr="00665818">
        <w:rPr>
          <w:lang w:val="en-IN"/>
        </w:rPr>
        <w:t xml:space="preserve"> which is the situation in many projects, test cases will be </w:t>
      </w:r>
      <w:r>
        <w:rPr>
          <w:lang w:val="en-IN"/>
        </w:rPr>
        <w:tab/>
      </w:r>
      <w:r w:rsidRPr="00665818">
        <w:rPr>
          <w:lang w:val="en-IN"/>
        </w:rPr>
        <w:t>difficult to design.</w:t>
      </w:r>
    </w:p>
    <w:p w14:paraId="15E847D0" w14:textId="465BAC4D" w:rsidR="00665818" w:rsidRPr="00665818" w:rsidRDefault="00665818" w:rsidP="00665818">
      <w:pPr>
        <w:pStyle w:val="ListParagraph"/>
        <w:numPr>
          <w:ilvl w:val="0"/>
          <w:numId w:val="38"/>
        </w:numPr>
        <w:ind w:right="540" w:firstLine="0"/>
        <w:jc w:val="both"/>
        <w:rPr>
          <w:lang w:val="en-IN"/>
        </w:rPr>
      </w:pPr>
      <w:r w:rsidRPr="00665818">
        <w:rPr>
          <w:lang w:val="en-IN"/>
        </w:rPr>
        <w:t>Tests can be redundant if the software designer/developer has already run a test case.</w:t>
      </w:r>
    </w:p>
    <w:p w14:paraId="004621EE" w14:textId="0B1B70B7" w:rsidR="00665818" w:rsidRDefault="00665818" w:rsidP="00665818">
      <w:pPr>
        <w:pStyle w:val="ListParagraph"/>
        <w:numPr>
          <w:ilvl w:val="0"/>
          <w:numId w:val="38"/>
        </w:numPr>
        <w:ind w:right="540" w:firstLine="0"/>
        <w:jc w:val="both"/>
        <w:rPr>
          <w:lang w:val="en-IN"/>
        </w:rPr>
      </w:pPr>
      <w:r w:rsidRPr="00665818">
        <w:rPr>
          <w:lang w:val="en-IN"/>
        </w:rPr>
        <w:t xml:space="preserve">Ever wondered why a soothsayer closes the eyes when foretelling events? So is almost the </w:t>
      </w:r>
      <w:r>
        <w:rPr>
          <w:lang w:val="en-IN"/>
        </w:rPr>
        <w:tab/>
      </w:r>
      <w:r w:rsidRPr="00665818">
        <w:rPr>
          <w:lang w:val="en-IN"/>
        </w:rPr>
        <w:t>case in Black Box Testing.</w:t>
      </w:r>
    </w:p>
    <w:p w14:paraId="4F19CE3C" w14:textId="77777777" w:rsidR="00665818" w:rsidRPr="00665818" w:rsidRDefault="00665818" w:rsidP="00665818">
      <w:pPr>
        <w:pStyle w:val="ListParagraph"/>
        <w:ind w:right="540" w:firstLine="0"/>
        <w:jc w:val="both"/>
        <w:rPr>
          <w:lang w:val="en-IN"/>
        </w:rPr>
      </w:pPr>
    </w:p>
    <w:p w14:paraId="05685967" w14:textId="77777777" w:rsidR="00806F16" w:rsidRPr="00135A00" w:rsidRDefault="00806F16" w:rsidP="00DE041A">
      <w:pPr>
        <w:ind w:right="540"/>
        <w:jc w:val="both"/>
        <w:rPr>
          <w:b/>
          <w:lang w:val="en-IN"/>
        </w:rPr>
      </w:pPr>
      <w:r w:rsidRPr="00135A00">
        <w:rPr>
          <w:b/>
          <w:lang w:val="en-IN"/>
        </w:rPr>
        <w:t>Example</w:t>
      </w:r>
    </w:p>
    <w:p w14:paraId="0F3A7F9D" w14:textId="77777777" w:rsidR="00806F16" w:rsidRPr="00806F16" w:rsidRDefault="00806F16" w:rsidP="00DE041A">
      <w:pPr>
        <w:ind w:right="540"/>
        <w:jc w:val="both"/>
        <w:rPr>
          <w:lang w:val="en-IN"/>
        </w:rPr>
      </w:pPr>
      <w:r w:rsidRPr="00806F16">
        <w:rPr>
          <w:lang w:val="en-IN"/>
        </w:rPr>
        <w:t>Assume, we have to test a filed which accepts a Mobile Number of ten digits.</w:t>
      </w:r>
    </w:p>
    <w:p w14:paraId="179140C4" w14:textId="77777777" w:rsidR="00D50EBE" w:rsidRDefault="00806F16" w:rsidP="00DE041A">
      <w:pPr>
        <w:keepNext/>
        <w:ind w:right="540"/>
        <w:jc w:val="center"/>
      </w:pPr>
      <w:r w:rsidRPr="00806F16">
        <w:rPr>
          <w:noProof/>
          <w:lang w:bidi="ar-SA"/>
        </w:rPr>
        <w:drawing>
          <wp:inline distT="0" distB="0" distL="0" distR="0" wp14:anchorId="51E3FC68" wp14:editId="3256F028">
            <wp:extent cx="4057650" cy="129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650" cy="1295400"/>
                    </a:xfrm>
                    <a:prstGeom prst="rect">
                      <a:avLst/>
                    </a:prstGeom>
                  </pic:spPr>
                </pic:pic>
              </a:graphicData>
            </a:graphic>
          </wp:inline>
        </w:drawing>
      </w:r>
    </w:p>
    <w:p w14:paraId="523E708B" w14:textId="2094DDA2" w:rsidR="00806F16" w:rsidRPr="0041079E" w:rsidRDefault="00D50EBE" w:rsidP="00DE041A">
      <w:pPr>
        <w:pStyle w:val="Caption"/>
        <w:ind w:right="540"/>
        <w:jc w:val="center"/>
        <w:rPr>
          <w:sz w:val="20"/>
          <w:lang w:val="en-IN"/>
        </w:rPr>
      </w:pPr>
      <w:bookmarkStart w:id="9" w:name="_Toc53174441"/>
      <w:r w:rsidRPr="0041079E">
        <w:rPr>
          <w:sz w:val="20"/>
        </w:rPr>
        <w:t xml:space="preserve">Figure </w:t>
      </w:r>
      <w:r w:rsidR="00665818" w:rsidRPr="0041079E">
        <w:rPr>
          <w:sz w:val="20"/>
        </w:rPr>
        <w:fldChar w:fldCharType="begin"/>
      </w:r>
      <w:r w:rsidR="00665818" w:rsidRPr="0041079E">
        <w:rPr>
          <w:sz w:val="20"/>
        </w:rPr>
        <w:instrText xml:space="preserve"> SEQ Figure \* ARABIC </w:instrText>
      </w:r>
      <w:r w:rsidR="00665818" w:rsidRPr="0041079E">
        <w:rPr>
          <w:sz w:val="20"/>
        </w:rPr>
        <w:fldChar w:fldCharType="separate"/>
      </w:r>
      <w:r w:rsidR="00F36837">
        <w:rPr>
          <w:noProof/>
          <w:sz w:val="20"/>
        </w:rPr>
        <w:t>2</w:t>
      </w:r>
      <w:r w:rsidR="00665818" w:rsidRPr="0041079E">
        <w:rPr>
          <w:noProof/>
          <w:sz w:val="20"/>
        </w:rPr>
        <w:fldChar w:fldCharType="end"/>
      </w:r>
      <w:r w:rsidRPr="0041079E">
        <w:rPr>
          <w:sz w:val="20"/>
        </w:rPr>
        <w:t>:</w:t>
      </w:r>
      <w:r w:rsidR="00DE041A" w:rsidRPr="0041079E">
        <w:rPr>
          <w:sz w:val="20"/>
        </w:rPr>
        <w:t xml:space="preserve"> </w:t>
      </w:r>
      <w:r w:rsidRPr="0041079E">
        <w:rPr>
          <w:sz w:val="20"/>
        </w:rPr>
        <w:t>Equivalent Partitioning</w:t>
      </w:r>
      <w:bookmarkEnd w:id="9"/>
    </w:p>
    <w:p w14:paraId="40705B6A" w14:textId="77777777" w:rsidR="00806F16" w:rsidRPr="00806F16" w:rsidRDefault="00806F16" w:rsidP="00DE041A">
      <w:pPr>
        <w:ind w:right="540"/>
        <w:jc w:val="both"/>
        <w:rPr>
          <w:lang w:val="en-IN"/>
        </w:rPr>
      </w:pPr>
      <w:r w:rsidRPr="00D50EBE">
        <w:rPr>
          <w:lang w:val="en-IN"/>
        </w:rPr>
        <w:t xml:space="preserve">Valid input: </w:t>
      </w:r>
      <w:r w:rsidRPr="00806F16">
        <w:rPr>
          <w:lang w:val="en-IN"/>
        </w:rPr>
        <w:t>10 digits</w:t>
      </w:r>
    </w:p>
    <w:p w14:paraId="316FBFF5" w14:textId="77777777" w:rsidR="00806F16" w:rsidRPr="00806F16" w:rsidRDefault="00806F16" w:rsidP="00DE041A">
      <w:pPr>
        <w:ind w:right="540"/>
        <w:jc w:val="both"/>
        <w:rPr>
          <w:lang w:val="en-IN"/>
        </w:rPr>
      </w:pPr>
      <w:r w:rsidRPr="00D50EBE">
        <w:rPr>
          <w:lang w:val="en-IN"/>
        </w:rPr>
        <w:t>Invalid Input:</w:t>
      </w:r>
      <w:r w:rsidRPr="00806F16">
        <w:rPr>
          <w:lang w:val="en-IN"/>
        </w:rPr>
        <w:t xml:space="preserve"> 9 digits, 11 digits</w:t>
      </w:r>
    </w:p>
    <w:p w14:paraId="2723FAAA" w14:textId="77777777" w:rsidR="00806F16" w:rsidRPr="00806F16" w:rsidRDefault="00806F16" w:rsidP="00DE041A">
      <w:pPr>
        <w:ind w:right="540"/>
        <w:jc w:val="both"/>
        <w:rPr>
          <w:lang w:val="en-IN"/>
        </w:rPr>
      </w:pPr>
      <w:r w:rsidRPr="00806F16">
        <w:rPr>
          <w:lang w:val="en-IN"/>
        </w:rPr>
        <w:t>Valid Class: Enter 10 digit mobile number = 9876543210</w:t>
      </w:r>
    </w:p>
    <w:p w14:paraId="2A540B60" w14:textId="77777777" w:rsidR="00806F16" w:rsidRPr="00806F16" w:rsidRDefault="00806F16" w:rsidP="00DE041A">
      <w:pPr>
        <w:ind w:right="540"/>
        <w:jc w:val="both"/>
        <w:rPr>
          <w:lang w:val="en-IN"/>
        </w:rPr>
      </w:pPr>
      <w:r w:rsidRPr="00806F16">
        <w:rPr>
          <w:lang w:val="en-IN"/>
        </w:rPr>
        <w:t>Invalid Class Enter mobile number which has less than 10 digits = 987654321</w:t>
      </w:r>
    </w:p>
    <w:p w14:paraId="75451D84" w14:textId="3032B412" w:rsidR="00806F16" w:rsidRDefault="00806F16" w:rsidP="00DE041A">
      <w:pPr>
        <w:ind w:right="540"/>
        <w:jc w:val="both"/>
        <w:rPr>
          <w:lang w:val="en-IN"/>
        </w:rPr>
      </w:pPr>
      <w:r w:rsidRPr="00806F16">
        <w:rPr>
          <w:lang w:val="en-IN"/>
        </w:rPr>
        <w:t>Invalid Class Enter mobile number which has more than 11 digits = 98765432109</w:t>
      </w:r>
    </w:p>
    <w:p w14:paraId="2432F46D" w14:textId="39F27038" w:rsidR="00806F16" w:rsidRDefault="00806F16" w:rsidP="00DE041A">
      <w:pPr>
        <w:ind w:right="540"/>
        <w:jc w:val="both"/>
        <w:rPr>
          <w:lang w:val="en-IN"/>
        </w:rPr>
      </w:pPr>
    </w:p>
    <w:p w14:paraId="0E9FC752" w14:textId="7D52444E" w:rsidR="00806F16" w:rsidRPr="0041079E" w:rsidRDefault="00806F16" w:rsidP="0041079E">
      <w:pPr>
        <w:pStyle w:val="Heading2"/>
      </w:pPr>
      <w:bookmarkStart w:id="10" w:name="_Toc53174398"/>
      <w:r w:rsidRPr="0041079E">
        <w:t>White box Testing in Software Engineering</w:t>
      </w:r>
      <w:bookmarkEnd w:id="10"/>
    </w:p>
    <w:p w14:paraId="58136177" w14:textId="77777777" w:rsidR="002F6B4E" w:rsidRPr="00806F16" w:rsidRDefault="002F6B4E" w:rsidP="00DE041A">
      <w:pPr>
        <w:ind w:right="540" w:firstLine="0"/>
        <w:jc w:val="both"/>
        <w:rPr>
          <w:b/>
          <w:sz w:val="24"/>
          <w:szCs w:val="24"/>
          <w:lang w:val="en-IN"/>
        </w:rPr>
      </w:pPr>
    </w:p>
    <w:p w14:paraId="3891494E" w14:textId="3D407C6C" w:rsidR="00806F16" w:rsidRPr="00806F16" w:rsidRDefault="00806F16" w:rsidP="00DE041A">
      <w:pPr>
        <w:ind w:right="540" w:firstLine="0"/>
        <w:jc w:val="both"/>
        <w:rPr>
          <w:lang w:val="en-IN"/>
        </w:rPr>
      </w:pPr>
      <w:r>
        <w:rPr>
          <w:lang w:val="en-IN"/>
        </w:rPr>
        <w:t xml:space="preserve">   </w:t>
      </w:r>
      <w:r w:rsidRPr="00806F16">
        <w:rPr>
          <w:lang w:val="en-IN"/>
        </w:rPr>
        <w:t>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w:t>
      </w:r>
    </w:p>
    <w:p w14:paraId="38B60164" w14:textId="77777777" w:rsidR="00806F16" w:rsidRPr="00806F16" w:rsidRDefault="00806F16" w:rsidP="00DE041A">
      <w:pPr>
        <w:ind w:right="540"/>
        <w:jc w:val="both"/>
        <w:rPr>
          <w:lang w:val="en-IN"/>
        </w:rPr>
      </w:pPr>
    </w:p>
    <w:p w14:paraId="7B072803" w14:textId="77777777" w:rsidR="00D50EBE" w:rsidRDefault="00806F16" w:rsidP="0041079E">
      <w:pPr>
        <w:keepNext/>
        <w:ind w:right="540"/>
        <w:jc w:val="center"/>
      </w:pPr>
      <w:r w:rsidRPr="00806F16">
        <w:rPr>
          <w:noProof/>
          <w:lang w:bidi="ar-SA"/>
        </w:rPr>
        <w:drawing>
          <wp:inline distT="0" distB="0" distL="0" distR="0" wp14:anchorId="74EE5444" wp14:editId="76239CB3">
            <wp:extent cx="3609975" cy="199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975" cy="1990725"/>
                    </a:xfrm>
                    <a:prstGeom prst="rect">
                      <a:avLst/>
                    </a:prstGeom>
                  </pic:spPr>
                </pic:pic>
              </a:graphicData>
            </a:graphic>
          </wp:inline>
        </w:drawing>
      </w:r>
    </w:p>
    <w:p w14:paraId="39601AD1" w14:textId="64AF63FD" w:rsidR="00806F16" w:rsidRPr="0041079E" w:rsidRDefault="00D50EBE" w:rsidP="0041079E">
      <w:pPr>
        <w:pStyle w:val="Caption"/>
        <w:ind w:right="540"/>
        <w:jc w:val="center"/>
        <w:rPr>
          <w:sz w:val="20"/>
        </w:rPr>
      </w:pPr>
      <w:bookmarkStart w:id="11" w:name="_Toc53174442"/>
      <w:r w:rsidRPr="0041079E">
        <w:rPr>
          <w:sz w:val="20"/>
        </w:rPr>
        <w:t xml:space="preserve">Figure </w:t>
      </w:r>
      <w:r w:rsidR="00665818" w:rsidRPr="0041079E">
        <w:rPr>
          <w:sz w:val="20"/>
        </w:rPr>
        <w:fldChar w:fldCharType="begin"/>
      </w:r>
      <w:r w:rsidR="00665818" w:rsidRPr="0041079E">
        <w:rPr>
          <w:sz w:val="20"/>
        </w:rPr>
        <w:instrText xml:space="preserve"> SEQ Figure \* ARABIC </w:instrText>
      </w:r>
      <w:r w:rsidR="00665818" w:rsidRPr="0041079E">
        <w:rPr>
          <w:sz w:val="20"/>
        </w:rPr>
        <w:fldChar w:fldCharType="separate"/>
      </w:r>
      <w:r w:rsidR="00F36837">
        <w:rPr>
          <w:noProof/>
          <w:sz w:val="20"/>
        </w:rPr>
        <w:t>3</w:t>
      </w:r>
      <w:r w:rsidR="00665818" w:rsidRPr="0041079E">
        <w:rPr>
          <w:noProof/>
          <w:sz w:val="20"/>
        </w:rPr>
        <w:fldChar w:fldCharType="end"/>
      </w:r>
      <w:r w:rsidRPr="0041079E">
        <w:rPr>
          <w:sz w:val="20"/>
        </w:rPr>
        <w:t>:</w:t>
      </w:r>
      <w:r w:rsidR="0041079E" w:rsidRPr="0041079E">
        <w:rPr>
          <w:sz w:val="20"/>
        </w:rPr>
        <w:t xml:space="preserve"> </w:t>
      </w:r>
      <w:r w:rsidRPr="0041079E">
        <w:rPr>
          <w:sz w:val="20"/>
        </w:rPr>
        <w:t>White Box Testing</w:t>
      </w:r>
      <w:bookmarkEnd w:id="11"/>
    </w:p>
    <w:p w14:paraId="7099AA85" w14:textId="77777777" w:rsidR="00D50EBE" w:rsidRPr="00D50EBE" w:rsidRDefault="00D50EBE" w:rsidP="00DE041A">
      <w:pPr>
        <w:ind w:right="540"/>
      </w:pPr>
    </w:p>
    <w:p w14:paraId="36F19453" w14:textId="77777777" w:rsidR="00806F16" w:rsidRPr="00806F16" w:rsidRDefault="00806F16" w:rsidP="00DE041A">
      <w:pPr>
        <w:ind w:right="540"/>
        <w:jc w:val="both"/>
        <w:rPr>
          <w:lang w:val="en-IN"/>
        </w:rPr>
      </w:pPr>
      <w:r w:rsidRPr="00806F16">
        <w:rPr>
          <w:b/>
          <w:bCs/>
          <w:lang w:val="en-IN"/>
        </w:rPr>
        <w:t>Working process of white box testing:</w:t>
      </w:r>
    </w:p>
    <w:p w14:paraId="6CD40A2B" w14:textId="77777777" w:rsidR="00806F16" w:rsidRPr="00806F16" w:rsidRDefault="00806F16" w:rsidP="00DE041A">
      <w:pPr>
        <w:numPr>
          <w:ilvl w:val="0"/>
          <w:numId w:val="3"/>
        </w:numPr>
        <w:ind w:right="540"/>
        <w:jc w:val="both"/>
        <w:rPr>
          <w:lang w:val="en-IN"/>
        </w:rPr>
      </w:pPr>
      <w:r w:rsidRPr="00806F16">
        <w:rPr>
          <w:b/>
          <w:bCs/>
          <w:lang w:val="en-IN"/>
        </w:rPr>
        <w:lastRenderedPageBreak/>
        <w:t>Input:</w:t>
      </w:r>
      <w:r w:rsidRPr="00806F16">
        <w:rPr>
          <w:lang w:val="en-IN"/>
        </w:rPr>
        <w:t xml:space="preserve"> Requirements, Functional specifications, design documents, source code.</w:t>
      </w:r>
    </w:p>
    <w:p w14:paraId="1D97018B" w14:textId="77777777" w:rsidR="00806F16" w:rsidRPr="00806F16" w:rsidRDefault="00806F16" w:rsidP="00DE041A">
      <w:pPr>
        <w:numPr>
          <w:ilvl w:val="0"/>
          <w:numId w:val="3"/>
        </w:numPr>
        <w:ind w:right="540"/>
        <w:jc w:val="both"/>
        <w:rPr>
          <w:lang w:val="en-IN"/>
        </w:rPr>
      </w:pPr>
      <w:r w:rsidRPr="00806F16">
        <w:rPr>
          <w:b/>
          <w:bCs/>
          <w:lang w:val="en-IN"/>
        </w:rPr>
        <w:t>Processing:</w:t>
      </w:r>
      <w:r w:rsidRPr="00806F16">
        <w:rPr>
          <w:lang w:val="en-IN"/>
        </w:rPr>
        <w:t xml:space="preserve"> Performing risk analysis for guiding through the entire process. </w:t>
      </w:r>
    </w:p>
    <w:p w14:paraId="4522F6F4" w14:textId="77777777" w:rsidR="00806F16" w:rsidRPr="00806F16" w:rsidRDefault="00806F16" w:rsidP="00DE041A">
      <w:pPr>
        <w:numPr>
          <w:ilvl w:val="0"/>
          <w:numId w:val="3"/>
        </w:numPr>
        <w:ind w:right="540"/>
        <w:jc w:val="both"/>
        <w:rPr>
          <w:lang w:val="en-IN"/>
        </w:rPr>
      </w:pPr>
      <w:r w:rsidRPr="00806F16">
        <w:rPr>
          <w:b/>
          <w:bCs/>
          <w:lang w:val="en-IN"/>
        </w:rPr>
        <w:t>Proper test planning:</w:t>
      </w:r>
      <w:r w:rsidRPr="00806F16">
        <w:rPr>
          <w:lang w:val="en-IN"/>
        </w:rPr>
        <w:t xml:space="preserve"> Designing test cases so as to cover entire code. Execute rinse-repeat until error-free software is reached. Also, the results are communicated.</w:t>
      </w:r>
    </w:p>
    <w:p w14:paraId="6968D717" w14:textId="77777777" w:rsidR="00806F16" w:rsidRPr="00806F16" w:rsidRDefault="00806F16" w:rsidP="00DE041A">
      <w:pPr>
        <w:numPr>
          <w:ilvl w:val="0"/>
          <w:numId w:val="3"/>
        </w:numPr>
        <w:ind w:right="540"/>
        <w:jc w:val="both"/>
        <w:rPr>
          <w:lang w:val="en-IN"/>
        </w:rPr>
      </w:pPr>
      <w:r w:rsidRPr="00806F16">
        <w:rPr>
          <w:b/>
          <w:bCs/>
          <w:lang w:val="en-IN"/>
        </w:rPr>
        <w:t>Output:</w:t>
      </w:r>
      <w:r w:rsidRPr="00806F16">
        <w:rPr>
          <w:lang w:val="en-IN"/>
        </w:rPr>
        <w:t xml:space="preserve"> Preparing final report of the entire testing process.</w:t>
      </w:r>
    </w:p>
    <w:p w14:paraId="76106F22" w14:textId="77777777" w:rsidR="00806F16" w:rsidRPr="00806F16" w:rsidRDefault="00806F16" w:rsidP="00DE041A">
      <w:pPr>
        <w:ind w:right="540"/>
        <w:jc w:val="both"/>
        <w:rPr>
          <w:lang w:val="en-IN"/>
        </w:rPr>
      </w:pPr>
    </w:p>
    <w:p w14:paraId="6F846D20" w14:textId="77777777" w:rsidR="00806F16" w:rsidRPr="00665818" w:rsidRDefault="00806F16" w:rsidP="00DE041A">
      <w:pPr>
        <w:ind w:right="540"/>
        <w:jc w:val="both"/>
        <w:rPr>
          <w:b/>
          <w:lang w:val="en-IN"/>
        </w:rPr>
      </w:pPr>
      <w:r w:rsidRPr="00665818">
        <w:rPr>
          <w:b/>
          <w:lang w:val="en-IN"/>
        </w:rPr>
        <w:t>White Box Testing Techniques:</w:t>
      </w:r>
    </w:p>
    <w:p w14:paraId="465B558B" w14:textId="77777777" w:rsidR="00806F16" w:rsidRPr="00806F16" w:rsidRDefault="00806F16" w:rsidP="00DE041A">
      <w:pPr>
        <w:numPr>
          <w:ilvl w:val="0"/>
          <w:numId w:val="4"/>
        </w:numPr>
        <w:ind w:right="540"/>
        <w:jc w:val="both"/>
        <w:rPr>
          <w:lang w:val="en-IN"/>
        </w:rPr>
      </w:pPr>
      <w:r w:rsidRPr="00806F16">
        <w:rPr>
          <w:b/>
          <w:bCs/>
          <w:lang w:val="en-IN"/>
        </w:rPr>
        <w:t>Statement Coverage -</w:t>
      </w:r>
      <w:r w:rsidRPr="00806F16">
        <w:rPr>
          <w:lang w:val="en-IN"/>
        </w:rPr>
        <w:t xml:space="preserve"> This technique is aimed at exercising all programming statements with minimal tests.</w:t>
      </w:r>
    </w:p>
    <w:p w14:paraId="38ED8525" w14:textId="77777777" w:rsidR="00806F16" w:rsidRPr="00806F16" w:rsidRDefault="00806F16" w:rsidP="00DE041A">
      <w:pPr>
        <w:numPr>
          <w:ilvl w:val="0"/>
          <w:numId w:val="4"/>
        </w:numPr>
        <w:ind w:right="540"/>
        <w:jc w:val="both"/>
        <w:rPr>
          <w:lang w:val="en-IN"/>
        </w:rPr>
      </w:pPr>
      <w:r w:rsidRPr="00806F16">
        <w:rPr>
          <w:b/>
          <w:bCs/>
          <w:lang w:val="en-IN"/>
        </w:rPr>
        <w:t xml:space="preserve">Branch Coverage - </w:t>
      </w:r>
      <w:r w:rsidRPr="00806F16">
        <w:rPr>
          <w:lang w:val="en-IN"/>
        </w:rPr>
        <w:t xml:space="preserve">This technique is running a series of tests to ensure that all branches are tested at least once. </w:t>
      </w:r>
    </w:p>
    <w:p w14:paraId="0B19B982" w14:textId="24E7C43E" w:rsidR="00806F16" w:rsidRDefault="00806F16" w:rsidP="00DE041A">
      <w:pPr>
        <w:numPr>
          <w:ilvl w:val="0"/>
          <w:numId w:val="4"/>
        </w:numPr>
        <w:ind w:right="540"/>
        <w:jc w:val="both"/>
        <w:rPr>
          <w:lang w:val="en-IN"/>
        </w:rPr>
      </w:pPr>
      <w:r w:rsidRPr="00806F16">
        <w:rPr>
          <w:b/>
          <w:bCs/>
          <w:lang w:val="en-IN"/>
        </w:rPr>
        <w:t xml:space="preserve">Path Coverage - </w:t>
      </w:r>
      <w:r w:rsidRPr="00806F16">
        <w:rPr>
          <w:lang w:val="en-IN"/>
        </w:rPr>
        <w:t>This technique corresponds to testing all possible paths which means that each statement and branch is covered.</w:t>
      </w:r>
    </w:p>
    <w:p w14:paraId="6A6048DA" w14:textId="7AF2E65D" w:rsidR="002F6B4E" w:rsidRDefault="002F6B4E" w:rsidP="00DE041A">
      <w:pPr>
        <w:ind w:right="540"/>
        <w:jc w:val="both"/>
        <w:rPr>
          <w:lang w:val="en-IN"/>
        </w:rPr>
      </w:pPr>
    </w:p>
    <w:p w14:paraId="4412BB6D" w14:textId="0F60197C" w:rsidR="00665818" w:rsidRPr="00665818" w:rsidRDefault="00665818" w:rsidP="00665818">
      <w:pPr>
        <w:ind w:right="540"/>
        <w:jc w:val="both"/>
        <w:rPr>
          <w:b/>
          <w:lang w:val="en-IN"/>
        </w:rPr>
      </w:pPr>
      <w:r w:rsidRPr="00665818">
        <w:rPr>
          <w:b/>
          <w:lang w:val="en-IN"/>
        </w:rPr>
        <w:t>White Box Testing Tools</w:t>
      </w:r>
    </w:p>
    <w:p w14:paraId="7FC19F43" w14:textId="77777777" w:rsidR="00665818" w:rsidRPr="00665818" w:rsidRDefault="00665818" w:rsidP="00665818">
      <w:pPr>
        <w:ind w:right="540"/>
        <w:jc w:val="both"/>
        <w:rPr>
          <w:lang w:val="en-IN"/>
        </w:rPr>
      </w:pPr>
      <w:r w:rsidRPr="00665818">
        <w:rPr>
          <w:lang w:val="en-IN"/>
        </w:rPr>
        <w:t xml:space="preserve">Below is a list of top white box testing tools. </w:t>
      </w:r>
    </w:p>
    <w:p w14:paraId="4207BB56" w14:textId="77777777" w:rsidR="00665818" w:rsidRPr="00665818" w:rsidRDefault="00665818" w:rsidP="00665818">
      <w:pPr>
        <w:ind w:right="540"/>
        <w:jc w:val="both"/>
        <w:rPr>
          <w:lang w:val="en-IN"/>
        </w:rPr>
      </w:pPr>
      <w:r w:rsidRPr="00665818">
        <w:rPr>
          <w:lang w:val="en-IN"/>
        </w:rPr>
        <w:t>•</w:t>
      </w:r>
      <w:r w:rsidRPr="00665818">
        <w:rPr>
          <w:lang w:val="en-IN"/>
        </w:rPr>
        <w:tab/>
        <w:t>Parasoft Jtest</w:t>
      </w:r>
    </w:p>
    <w:p w14:paraId="3DAA9E98" w14:textId="77777777" w:rsidR="00665818" w:rsidRPr="00665818" w:rsidRDefault="00665818" w:rsidP="00665818">
      <w:pPr>
        <w:ind w:right="540"/>
        <w:jc w:val="both"/>
        <w:rPr>
          <w:lang w:val="en-IN"/>
        </w:rPr>
      </w:pPr>
      <w:r w:rsidRPr="00665818">
        <w:rPr>
          <w:lang w:val="en-IN"/>
        </w:rPr>
        <w:t>•</w:t>
      </w:r>
      <w:r w:rsidRPr="00665818">
        <w:rPr>
          <w:lang w:val="en-IN"/>
        </w:rPr>
        <w:tab/>
        <w:t>EclEmma</w:t>
      </w:r>
    </w:p>
    <w:p w14:paraId="55930A94" w14:textId="77777777" w:rsidR="00665818" w:rsidRPr="00665818" w:rsidRDefault="00665818" w:rsidP="00665818">
      <w:pPr>
        <w:ind w:right="540"/>
        <w:jc w:val="both"/>
        <w:rPr>
          <w:lang w:val="en-IN"/>
        </w:rPr>
      </w:pPr>
      <w:r w:rsidRPr="00665818">
        <w:rPr>
          <w:lang w:val="en-IN"/>
        </w:rPr>
        <w:t>•</w:t>
      </w:r>
      <w:r w:rsidRPr="00665818">
        <w:rPr>
          <w:lang w:val="en-IN"/>
        </w:rPr>
        <w:tab/>
        <w:t>NUnit</w:t>
      </w:r>
    </w:p>
    <w:p w14:paraId="0509B60C" w14:textId="77777777" w:rsidR="00665818" w:rsidRPr="00665818" w:rsidRDefault="00665818" w:rsidP="00665818">
      <w:pPr>
        <w:ind w:right="540"/>
        <w:jc w:val="both"/>
        <w:rPr>
          <w:lang w:val="en-IN"/>
        </w:rPr>
      </w:pPr>
      <w:r w:rsidRPr="00665818">
        <w:rPr>
          <w:lang w:val="en-IN"/>
        </w:rPr>
        <w:t>•</w:t>
      </w:r>
      <w:r w:rsidRPr="00665818">
        <w:rPr>
          <w:lang w:val="en-IN"/>
        </w:rPr>
        <w:tab/>
        <w:t>PyUnit</w:t>
      </w:r>
    </w:p>
    <w:p w14:paraId="60999B83" w14:textId="77777777" w:rsidR="00665818" w:rsidRPr="00665818" w:rsidRDefault="00665818" w:rsidP="00665818">
      <w:pPr>
        <w:ind w:right="540"/>
        <w:jc w:val="both"/>
        <w:rPr>
          <w:lang w:val="en-IN"/>
        </w:rPr>
      </w:pPr>
      <w:r w:rsidRPr="00665818">
        <w:rPr>
          <w:lang w:val="en-IN"/>
        </w:rPr>
        <w:t>•</w:t>
      </w:r>
      <w:r w:rsidRPr="00665818">
        <w:rPr>
          <w:lang w:val="en-IN"/>
        </w:rPr>
        <w:tab/>
        <w:t>HTMLUnit</w:t>
      </w:r>
    </w:p>
    <w:p w14:paraId="7FEFD06B" w14:textId="77777777" w:rsidR="00665818" w:rsidRDefault="00665818" w:rsidP="00665818">
      <w:pPr>
        <w:ind w:right="540"/>
        <w:jc w:val="both"/>
        <w:rPr>
          <w:lang w:val="en-IN"/>
        </w:rPr>
      </w:pPr>
      <w:r w:rsidRPr="00665818">
        <w:rPr>
          <w:lang w:val="en-IN"/>
        </w:rPr>
        <w:t>•</w:t>
      </w:r>
      <w:r w:rsidRPr="00665818">
        <w:rPr>
          <w:lang w:val="en-IN"/>
        </w:rPr>
        <w:tab/>
        <w:t>CppUnit</w:t>
      </w:r>
    </w:p>
    <w:p w14:paraId="1DAD306C" w14:textId="77777777" w:rsidR="00665818" w:rsidRPr="00665818" w:rsidRDefault="00665818" w:rsidP="00665818">
      <w:pPr>
        <w:ind w:right="540"/>
        <w:jc w:val="both"/>
        <w:rPr>
          <w:lang w:val="en-IN"/>
        </w:rPr>
      </w:pPr>
    </w:p>
    <w:p w14:paraId="18276153" w14:textId="74BE5FB1" w:rsidR="00665818" w:rsidRPr="00665818" w:rsidRDefault="00665818" w:rsidP="00665818">
      <w:pPr>
        <w:ind w:right="540"/>
        <w:jc w:val="both"/>
        <w:rPr>
          <w:b/>
          <w:lang w:val="en-IN"/>
        </w:rPr>
      </w:pPr>
      <w:r w:rsidRPr="00665818">
        <w:rPr>
          <w:b/>
          <w:lang w:val="en-IN"/>
        </w:rPr>
        <w:t>Advantages of White Box Testing</w:t>
      </w:r>
    </w:p>
    <w:p w14:paraId="75A0CAA4" w14:textId="77777777" w:rsidR="00665818" w:rsidRPr="00665818" w:rsidRDefault="00665818" w:rsidP="00665818">
      <w:pPr>
        <w:ind w:right="540"/>
        <w:jc w:val="both"/>
        <w:rPr>
          <w:lang w:val="en-IN"/>
        </w:rPr>
      </w:pPr>
      <w:r w:rsidRPr="00665818">
        <w:rPr>
          <w:lang w:val="en-IN"/>
        </w:rPr>
        <w:t>•</w:t>
      </w:r>
      <w:r w:rsidRPr="00665818">
        <w:rPr>
          <w:lang w:val="en-IN"/>
        </w:rPr>
        <w:tab/>
        <w:t>Code optimization by finding hidden errors.</w:t>
      </w:r>
    </w:p>
    <w:p w14:paraId="348AEFB6" w14:textId="77777777" w:rsidR="00665818" w:rsidRPr="00665818" w:rsidRDefault="00665818" w:rsidP="00665818">
      <w:pPr>
        <w:ind w:right="540"/>
        <w:jc w:val="both"/>
        <w:rPr>
          <w:lang w:val="en-IN"/>
        </w:rPr>
      </w:pPr>
      <w:r w:rsidRPr="00665818">
        <w:rPr>
          <w:lang w:val="en-IN"/>
        </w:rPr>
        <w:t>•</w:t>
      </w:r>
      <w:r w:rsidRPr="00665818">
        <w:rPr>
          <w:lang w:val="en-IN"/>
        </w:rPr>
        <w:tab/>
        <w:t>White box tests cases can be easily automated.</w:t>
      </w:r>
    </w:p>
    <w:p w14:paraId="511AF5F4" w14:textId="77777777" w:rsidR="00665818" w:rsidRPr="00665818" w:rsidRDefault="00665818" w:rsidP="00665818">
      <w:pPr>
        <w:ind w:right="540"/>
        <w:jc w:val="both"/>
        <w:rPr>
          <w:lang w:val="en-IN"/>
        </w:rPr>
      </w:pPr>
      <w:r w:rsidRPr="00665818">
        <w:rPr>
          <w:lang w:val="en-IN"/>
        </w:rPr>
        <w:t>•</w:t>
      </w:r>
      <w:r w:rsidRPr="00665818">
        <w:rPr>
          <w:lang w:val="en-IN"/>
        </w:rPr>
        <w:tab/>
        <w:t>Testing is more thorough as all code paths are usually covered.</w:t>
      </w:r>
    </w:p>
    <w:p w14:paraId="125A6D81" w14:textId="77777777" w:rsidR="00665818" w:rsidRDefault="00665818" w:rsidP="00665818">
      <w:pPr>
        <w:ind w:right="540"/>
        <w:jc w:val="both"/>
        <w:rPr>
          <w:lang w:val="en-IN"/>
        </w:rPr>
      </w:pPr>
      <w:r w:rsidRPr="00665818">
        <w:rPr>
          <w:lang w:val="en-IN"/>
        </w:rPr>
        <w:t>•</w:t>
      </w:r>
      <w:r w:rsidRPr="00665818">
        <w:rPr>
          <w:lang w:val="en-IN"/>
        </w:rPr>
        <w:tab/>
        <w:t>Testing can start early in SDLC even if GUI is not available.</w:t>
      </w:r>
    </w:p>
    <w:p w14:paraId="39CD6892" w14:textId="77777777" w:rsidR="00665818" w:rsidRPr="00665818" w:rsidRDefault="00665818" w:rsidP="00665818">
      <w:pPr>
        <w:ind w:right="540"/>
        <w:jc w:val="both"/>
        <w:rPr>
          <w:lang w:val="en-IN"/>
        </w:rPr>
      </w:pPr>
    </w:p>
    <w:p w14:paraId="18318474" w14:textId="466A0B9A" w:rsidR="00665818" w:rsidRPr="00665818" w:rsidRDefault="00665818" w:rsidP="00665818">
      <w:pPr>
        <w:ind w:right="540"/>
        <w:jc w:val="both"/>
        <w:rPr>
          <w:b/>
          <w:lang w:val="en-IN"/>
        </w:rPr>
      </w:pPr>
      <w:r w:rsidRPr="00665818">
        <w:rPr>
          <w:b/>
          <w:lang w:val="en-IN"/>
        </w:rPr>
        <w:t>Disadvantages of White Box Testing</w:t>
      </w:r>
    </w:p>
    <w:p w14:paraId="395EEA7F" w14:textId="555A33A7" w:rsidR="00665818" w:rsidRPr="00665818" w:rsidRDefault="00665818" w:rsidP="00665818">
      <w:pPr>
        <w:pStyle w:val="ListParagraph"/>
        <w:numPr>
          <w:ilvl w:val="2"/>
          <w:numId w:val="33"/>
        </w:numPr>
        <w:ind w:left="720" w:right="540"/>
        <w:jc w:val="both"/>
        <w:rPr>
          <w:lang w:val="en-IN"/>
        </w:rPr>
      </w:pPr>
      <w:r w:rsidRPr="00665818">
        <w:rPr>
          <w:lang w:val="en-IN"/>
        </w:rPr>
        <w:t>White box testing can be quite complex and expensive.</w:t>
      </w:r>
    </w:p>
    <w:p w14:paraId="0956E27B" w14:textId="73806143" w:rsidR="00665818" w:rsidRPr="00665818" w:rsidRDefault="00665818" w:rsidP="00665818">
      <w:pPr>
        <w:pStyle w:val="ListParagraph"/>
        <w:numPr>
          <w:ilvl w:val="2"/>
          <w:numId w:val="33"/>
        </w:numPr>
        <w:ind w:left="720" w:right="540"/>
        <w:jc w:val="both"/>
        <w:rPr>
          <w:lang w:val="en-IN"/>
        </w:rPr>
      </w:pPr>
      <w:r w:rsidRPr="00665818">
        <w:rPr>
          <w:lang w:val="en-IN"/>
        </w:rPr>
        <w:t>Developers who usually execute white box test cases detest it. The white box testing by developers is not detailed can lead to production errors.</w:t>
      </w:r>
    </w:p>
    <w:p w14:paraId="653B4214" w14:textId="64F3D647" w:rsidR="00665818" w:rsidRPr="00665818" w:rsidRDefault="00665818" w:rsidP="00665818">
      <w:pPr>
        <w:pStyle w:val="ListParagraph"/>
        <w:numPr>
          <w:ilvl w:val="2"/>
          <w:numId w:val="33"/>
        </w:numPr>
        <w:ind w:left="720" w:right="540"/>
        <w:jc w:val="both"/>
        <w:rPr>
          <w:lang w:val="en-IN"/>
        </w:rPr>
      </w:pPr>
      <w:r w:rsidRPr="00665818">
        <w:rPr>
          <w:lang w:val="en-IN"/>
        </w:rPr>
        <w:t>White box testing requires professional resources, with a detailed understanding of programming and implementation.</w:t>
      </w:r>
    </w:p>
    <w:p w14:paraId="3C3C1236" w14:textId="16CDDADC" w:rsidR="00665818" w:rsidRPr="00665818" w:rsidRDefault="00665818" w:rsidP="00665818">
      <w:pPr>
        <w:pStyle w:val="ListParagraph"/>
        <w:numPr>
          <w:ilvl w:val="2"/>
          <w:numId w:val="33"/>
        </w:numPr>
        <w:ind w:left="720" w:right="540"/>
        <w:jc w:val="both"/>
        <w:rPr>
          <w:lang w:val="en-IN"/>
        </w:rPr>
      </w:pPr>
      <w:r w:rsidRPr="00665818">
        <w:rPr>
          <w:lang w:val="en-IN"/>
        </w:rPr>
        <w:t>White-box testing is time-consuming, bigger programming applications take the time to test fully.</w:t>
      </w:r>
    </w:p>
    <w:p w14:paraId="54B1F406" w14:textId="77777777" w:rsidR="00665818" w:rsidRDefault="00102214" w:rsidP="00DE041A">
      <w:pPr>
        <w:ind w:right="540" w:firstLine="0"/>
        <w:jc w:val="both"/>
        <w:rPr>
          <w:b/>
          <w:lang w:val="en-IN"/>
        </w:rPr>
      </w:pPr>
      <w:r>
        <w:rPr>
          <w:b/>
          <w:lang w:val="en-IN"/>
        </w:rPr>
        <w:t xml:space="preserve">     </w:t>
      </w:r>
    </w:p>
    <w:p w14:paraId="72B801DF" w14:textId="140FB4F9" w:rsidR="002F6B4E" w:rsidRPr="006E32C3" w:rsidRDefault="00102214" w:rsidP="006E32C3">
      <w:pPr>
        <w:ind w:right="540" w:firstLine="0"/>
        <w:jc w:val="both"/>
        <w:rPr>
          <w:b/>
          <w:lang w:val="en-IN"/>
        </w:rPr>
      </w:pPr>
      <w:r>
        <w:rPr>
          <w:b/>
          <w:lang w:val="en-IN"/>
        </w:rPr>
        <w:t xml:space="preserve">  </w:t>
      </w:r>
      <w:r w:rsidR="00665818">
        <w:rPr>
          <w:b/>
          <w:lang w:val="en-IN"/>
        </w:rPr>
        <w:t xml:space="preserve">     </w:t>
      </w:r>
      <w:r w:rsidR="006E32C3">
        <w:rPr>
          <w:b/>
          <w:lang w:val="en-IN"/>
        </w:rPr>
        <w:t>Example</w:t>
      </w:r>
    </w:p>
    <w:p w14:paraId="73D1C834" w14:textId="77777777" w:rsidR="002F6B4E" w:rsidRPr="002F6B4E" w:rsidRDefault="002F6B4E" w:rsidP="00DE041A">
      <w:pPr>
        <w:ind w:right="540"/>
        <w:jc w:val="both"/>
        <w:rPr>
          <w:lang w:val="en-IN"/>
        </w:rPr>
      </w:pPr>
      <w:r w:rsidRPr="002F6B4E">
        <w:rPr>
          <w:lang w:val="en-IN"/>
        </w:rPr>
        <w:t xml:space="preserve">Consider the following piece of code </w:t>
      </w:r>
    </w:p>
    <w:p w14:paraId="1E9FB74B" w14:textId="77777777" w:rsidR="00D50EBE" w:rsidRDefault="002F6B4E" w:rsidP="00DE041A">
      <w:pPr>
        <w:ind w:right="540"/>
        <w:jc w:val="both"/>
        <w:rPr>
          <w:lang w:val="en-IN"/>
        </w:rPr>
      </w:pPr>
      <w:r w:rsidRPr="002F6B4E">
        <w:rPr>
          <w:lang w:val="en-IN"/>
        </w:rPr>
        <w:t xml:space="preserve">Printme (int a, int b) {                       </w:t>
      </w:r>
    </w:p>
    <w:p w14:paraId="51FA6E12" w14:textId="59FD35CF" w:rsidR="002F6B4E" w:rsidRPr="002F6B4E" w:rsidRDefault="002F6B4E" w:rsidP="00DE041A">
      <w:pPr>
        <w:ind w:right="540"/>
        <w:jc w:val="both"/>
        <w:rPr>
          <w:lang w:val="en-IN"/>
        </w:rPr>
      </w:pPr>
      <w:r w:rsidRPr="002F6B4E">
        <w:rPr>
          <w:lang w:val="en-IN"/>
        </w:rPr>
        <w:t>------------  Print</w:t>
      </w:r>
      <w:r w:rsidR="00D50EBE">
        <w:rPr>
          <w:lang w:val="en-IN"/>
        </w:rPr>
        <w:t xml:space="preserve"> </w:t>
      </w:r>
      <w:r w:rsidRPr="002F6B4E">
        <w:rPr>
          <w:lang w:val="en-IN"/>
        </w:rPr>
        <w:t xml:space="preserve">me is a function </w:t>
      </w:r>
    </w:p>
    <w:p w14:paraId="0F5D9A0F" w14:textId="77777777" w:rsidR="002F6B4E" w:rsidRPr="002F6B4E" w:rsidRDefault="002F6B4E" w:rsidP="00DE041A">
      <w:pPr>
        <w:ind w:right="540"/>
        <w:jc w:val="both"/>
        <w:rPr>
          <w:lang w:val="en-IN"/>
        </w:rPr>
      </w:pPr>
      <w:r w:rsidRPr="002F6B4E">
        <w:rPr>
          <w:lang w:val="en-IN"/>
        </w:rPr>
        <w:t xml:space="preserve">    int result = a+ b; </w:t>
      </w:r>
    </w:p>
    <w:p w14:paraId="14EBEC0C" w14:textId="77777777" w:rsidR="002F6B4E" w:rsidRPr="002F6B4E" w:rsidRDefault="002F6B4E" w:rsidP="00DE041A">
      <w:pPr>
        <w:ind w:right="540"/>
        <w:jc w:val="both"/>
        <w:rPr>
          <w:lang w:val="en-IN"/>
        </w:rPr>
      </w:pPr>
      <w:r w:rsidRPr="002F6B4E">
        <w:rPr>
          <w:lang w:val="en-IN"/>
        </w:rPr>
        <w:t xml:space="preserve">    If (result&gt; 0)</w:t>
      </w:r>
    </w:p>
    <w:p w14:paraId="39CB3D7C" w14:textId="77777777" w:rsidR="002F6B4E" w:rsidRPr="002F6B4E" w:rsidRDefault="002F6B4E" w:rsidP="00DE041A">
      <w:pPr>
        <w:ind w:right="540"/>
        <w:jc w:val="both"/>
        <w:rPr>
          <w:lang w:val="en-IN"/>
        </w:rPr>
      </w:pPr>
      <w:r w:rsidRPr="002F6B4E">
        <w:rPr>
          <w:lang w:val="en-IN"/>
        </w:rPr>
        <w:t xml:space="preserve">    </w:t>
      </w:r>
      <w:r w:rsidRPr="002F6B4E">
        <w:rPr>
          <w:lang w:val="en-IN"/>
        </w:rPr>
        <w:tab/>
        <w:t>Print ("Positive", result)</w:t>
      </w:r>
    </w:p>
    <w:p w14:paraId="45028F92" w14:textId="77777777" w:rsidR="002F6B4E" w:rsidRPr="002F6B4E" w:rsidRDefault="002F6B4E" w:rsidP="00DE041A">
      <w:pPr>
        <w:ind w:right="540"/>
        <w:jc w:val="both"/>
        <w:rPr>
          <w:lang w:val="en-IN"/>
        </w:rPr>
      </w:pPr>
      <w:r w:rsidRPr="002F6B4E">
        <w:rPr>
          <w:lang w:val="en-IN"/>
        </w:rPr>
        <w:t xml:space="preserve">    Else</w:t>
      </w:r>
    </w:p>
    <w:p w14:paraId="0E4A9F7F" w14:textId="77777777" w:rsidR="002F6B4E" w:rsidRPr="002F6B4E" w:rsidRDefault="002F6B4E" w:rsidP="00DE041A">
      <w:pPr>
        <w:ind w:right="540"/>
        <w:jc w:val="both"/>
        <w:rPr>
          <w:lang w:val="en-IN"/>
        </w:rPr>
      </w:pPr>
      <w:r w:rsidRPr="002F6B4E">
        <w:rPr>
          <w:lang w:val="en-IN"/>
        </w:rPr>
        <w:lastRenderedPageBreak/>
        <w:t xml:space="preserve">    </w:t>
      </w:r>
      <w:r w:rsidRPr="002F6B4E">
        <w:rPr>
          <w:lang w:val="en-IN"/>
        </w:rPr>
        <w:tab/>
        <w:t>Print ("Negative", result)</w:t>
      </w:r>
    </w:p>
    <w:p w14:paraId="03D63204" w14:textId="77777777" w:rsidR="00D50EBE" w:rsidRDefault="002F6B4E" w:rsidP="00DE041A">
      <w:pPr>
        <w:ind w:right="540"/>
        <w:jc w:val="both"/>
        <w:rPr>
          <w:lang w:val="en-IN"/>
        </w:rPr>
      </w:pPr>
      <w:r w:rsidRPr="002F6B4E">
        <w:rPr>
          <w:lang w:val="en-IN"/>
        </w:rPr>
        <w:t xml:space="preserve">    }                                      </w:t>
      </w:r>
    </w:p>
    <w:p w14:paraId="5FD57B3D" w14:textId="4B4966E5" w:rsidR="002F6B4E" w:rsidRPr="002F6B4E" w:rsidRDefault="002F6B4E" w:rsidP="00DE041A">
      <w:pPr>
        <w:ind w:right="540"/>
        <w:jc w:val="both"/>
        <w:rPr>
          <w:lang w:val="en-IN"/>
        </w:rPr>
      </w:pPr>
      <w:r w:rsidRPr="002F6B4E">
        <w:rPr>
          <w:lang w:val="en-IN"/>
        </w:rPr>
        <w:t xml:space="preserve">  -----------   End of the source code </w:t>
      </w:r>
    </w:p>
    <w:p w14:paraId="1BE5C487" w14:textId="2482D39A" w:rsidR="002F6B4E" w:rsidRPr="002F6B4E" w:rsidRDefault="002F6B4E" w:rsidP="00DE041A">
      <w:pPr>
        <w:ind w:right="540"/>
        <w:jc w:val="both"/>
        <w:rPr>
          <w:lang w:val="en-IN"/>
        </w:rPr>
      </w:pPr>
      <w:r w:rsidRPr="002F6B4E">
        <w:rPr>
          <w:lang w:val="en-IN"/>
        </w:rPr>
        <w:t xml:space="preserve">The goal of WhiteBox testing in software engineering is to verify all the decision branches, loops, statements </w:t>
      </w:r>
      <w:r w:rsidR="00102214">
        <w:rPr>
          <w:lang w:val="en-IN"/>
        </w:rPr>
        <w:t xml:space="preserve">        </w:t>
      </w:r>
      <w:r w:rsidRPr="002F6B4E">
        <w:rPr>
          <w:lang w:val="en-IN"/>
        </w:rPr>
        <w:t xml:space="preserve">in the code. </w:t>
      </w:r>
    </w:p>
    <w:p w14:paraId="58B14210" w14:textId="77777777" w:rsidR="002F6B4E" w:rsidRPr="002F6B4E" w:rsidRDefault="002F6B4E" w:rsidP="00DE041A">
      <w:pPr>
        <w:ind w:right="540"/>
        <w:jc w:val="both"/>
        <w:rPr>
          <w:lang w:val="en-IN"/>
        </w:rPr>
      </w:pPr>
      <w:r w:rsidRPr="002F6B4E">
        <w:rPr>
          <w:lang w:val="en-IN"/>
        </w:rPr>
        <w:t xml:space="preserve">To exercise the statements in the above code, WhiteBox test cases would be </w:t>
      </w:r>
    </w:p>
    <w:p w14:paraId="2340438B" w14:textId="77777777" w:rsidR="002F6B4E" w:rsidRPr="002F6B4E" w:rsidRDefault="002F6B4E" w:rsidP="00DE041A">
      <w:pPr>
        <w:numPr>
          <w:ilvl w:val="0"/>
          <w:numId w:val="8"/>
        </w:numPr>
        <w:ind w:right="540"/>
        <w:jc w:val="both"/>
        <w:rPr>
          <w:lang w:val="en-IN"/>
        </w:rPr>
      </w:pPr>
      <w:r w:rsidRPr="002F6B4E">
        <w:rPr>
          <w:lang w:val="en-IN"/>
        </w:rPr>
        <w:t>A = 1, B = 1</w:t>
      </w:r>
    </w:p>
    <w:p w14:paraId="354BDFD3" w14:textId="2D2436E8" w:rsidR="00665818" w:rsidRDefault="002F6B4E" w:rsidP="00665818">
      <w:pPr>
        <w:numPr>
          <w:ilvl w:val="0"/>
          <w:numId w:val="8"/>
        </w:numPr>
        <w:ind w:right="540"/>
        <w:jc w:val="both"/>
        <w:rPr>
          <w:lang w:val="en-IN"/>
        </w:rPr>
      </w:pPr>
      <w:r w:rsidRPr="002F6B4E">
        <w:rPr>
          <w:lang w:val="en-IN"/>
        </w:rPr>
        <w:t>A = -1, B = -3</w:t>
      </w:r>
    </w:p>
    <w:p w14:paraId="7FA91646" w14:textId="77777777" w:rsidR="00665818" w:rsidRDefault="00665818" w:rsidP="00665818">
      <w:pPr>
        <w:ind w:right="540"/>
        <w:jc w:val="both"/>
        <w:rPr>
          <w:lang w:val="en-IN"/>
        </w:rPr>
      </w:pPr>
    </w:p>
    <w:p w14:paraId="2E948861" w14:textId="399E62D7" w:rsidR="00665818" w:rsidRPr="00665818" w:rsidRDefault="00665818" w:rsidP="00665818">
      <w:pPr>
        <w:ind w:right="540"/>
        <w:jc w:val="both"/>
        <w:rPr>
          <w:b/>
          <w:lang w:val="en-IN"/>
        </w:rPr>
      </w:pPr>
      <w:r w:rsidRPr="00665818">
        <w:rPr>
          <w:b/>
          <w:lang w:val="en-IN"/>
        </w:rPr>
        <w:t>Applications</w:t>
      </w:r>
    </w:p>
    <w:p w14:paraId="52766D2F" w14:textId="77777777" w:rsidR="00665818" w:rsidRDefault="00665818" w:rsidP="00665818">
      <w:pPr>
        <w:ind w:right="540"/>
        <w:jc w:val="both"/>
        <w:rPr>
          <w:lang w:val="en-IN"/>
        </w:rPr>
      </w:pPr>
      <w:r w:rsidRPr="00665818">
        <w:rPr>
          <w:lang w:val="en-IN"/>
        </w:rPr>
        <w:t>White box testing encompasses several testing types used to evaluate the usability of an application, block of code or specific software pac</w:t>
      </w:r>
      <w:r>
        <w:rPr>
          <w:lang w:val="en-IN"/>
        </w:rPr>
        <w:t>kage. There are listed below:</w:t>
      </w:r>
    </w:p>
    <w:p w14:paraId="7A2E1C7C" w14:textId="77777777" w:rsidR="00665818" w:rsidRPr="00665818" w:rsidRDefault="00665818" w:rsidP="0009096B">
      <w:pPr>
        <w:pStyle w:val="ListParagraph"/>
        <w:numPr>
          <w:ilvl w:val="0"/>
          <w:numId w:val="35"/>
        </w:numPr>
        <w:ind w:left="720" w:right="540"/>
        <w:jc w:val="both"/>
        <w:rPr>
          <w:lang w:val="en-IN"/>
        </w:rPr>
      </w:pPr>
      <w:r w:rsidRPr="00665818">
        <w:rPr>
          <w:lang w:val="en-IN"/>
        </w:rPr>
        <w:t xml:space="preserve">Unit Testing: It is often the first type of testing done on an application. Unit Testing is performed on each unit or block of code as it is developed. Unit Testing is essentially done by the programmer. As a software developer, you develop a few lines of code, a single function or an object and test it to make sure it works before continuing Unit Testing helps identify a majority of bugs, early in the software development lifecycle. Bugs identified in this stage are cheaper and easy to fix. </w:t>
      </w:r>
    </w:p>
    <w:p w14:paraId="14C86DA0" w14:textId="5607C465" w:rsidR="00665818" w:rsidRPr="00665818" w:rsidRDefault="00665818" w:rsidP="0009096B">
      <w:pPr>
        <w:pStyle w:val="ListParagraph"/>
        <w:numPr>
          <w:ilvl w:val="0"/>
          <w:numId w:val="35"/>
        </w:numPr>
        <w:ind w:left="720" w:right="540"/>
        <w:jc w:val="both"/>
        <w:rPr>
          <w:lang w:val="en-IN"/>
        </w:rPr>
      </w:pPr>
      <w:r w:rsidRPr="00665818">
        <w:rPr>
          <w:lang w:val="en-IN"/>
        </w:rPr>
        <w:t>Testing for Memory Leaks: Memory leaks are leading causes of slower running applications. A QA specialist who is experienced at detecting memory leaks is essential in cases where you have a slow running software application.</w:t>
      </w:r>
    </w:p>
    <w:p w14:paraId="603D2C6B" w14:textId="77777777" w:rsidR="002F6B4E" w:rsidRDefault="002F6B4E" w:rsidP="00DE041A">
      <w:pPr>
        <w:ind w:right="540"/>
        <w:jc w:val="both"/>
        <w:rPr>
          <w:lang w:val="en-IN"/>
        </w:rPr>
      </w:pPr>
    </w:p>
    <w:p w14:paraId="74C18DC6" w14:textId="69845F05" w:rsidR="00806F16" w:rsidRPr="0053409D" w:rsidRDefault="00806F16" w:rsidP="0041079E">
      <w:pPr>
        <w:pStyle w:val="Heading2"/>
        <w:rPr>
          <w:bCs/>
        </w:rPr>
      </w:pPr>
      <w:bookmarkStart w:id="12" w:name="_Toc53174399"/>
      <w:r w:rsidRPr="0053409D">
        <w:t>Gray Box Testing in Software Testing</w:t>
      </w:r>
      <w:bookmarkEnd w:id="12"/>
    </w:p>
    <w:p w14:paraId="4068DC24" w14:textId="77777777" w:rsidR="00806F16" w:rsidRPr="00806F16" w:rsidRDefault="00806F16" w:rsidP="00DE041A">
      <w:pPr>
        <w:ind w:left="720" w:right="540" w:firstLine="0"/>
        <w:jc w:val="both"/>
        <w:rPr>
          <w:b/>
          <w:bCs/>
          <w:lang w:val="en-IN"/>
        </w:rPr>
      </w:pPr>
    </w:p>
    <w:p w14:paraId="11D22A9F" w14:textId="77777777" w:rsidR="00806F16" w:rsidRPr="00806F16" w:rsidRDefault="00806F16" w:rsidP="00DE041A">
      <w:pPr>
        <w:ind w:right="540"/>
        <w:jc w:val="both"/>
        <w:rPr>
          <w:lang w:val="en-IN"/>
        </w:rPr>
      </w:pPr>
      <w:r w:rsidRPr="00806F16">
        <w:rPr>
          <w:b/>
          <w:bCs/>
          <w:lang w:val="en-IN"/>
        </w:rPr>
        <w:t>Gray Box Testing</w:t>
      </w:r>
      <w:r w:rsidRPr="00806F16">
        <w:rPr>
          <w:lang w:val="en-IN"/>
        </w:rPr>
        <w:t xml:space="preserve"> is a software testing technique which is a combination </w:t>
      </w:r>
      <w:r w:rsidRPr="00806F16">
        <w:rPr>
          <w:color w:val="000000" w:themeColor="text1"/>
          <w:lang w:val="en-IN"/>
        </w:rPr>
        <w:t xml:space="preserve">of </w:t>
      </w:r>
      <w:hyperlink r:id="rId27" w:tgtFrame="_blank" w:history="1">
        <w:r w:rsidRPr="00806F16">
          <w:rPr>
            <w:rStyle w:val="Hyperlink"/>
            <w:color w:val="000000" w:themeColor="text1"/>
            <w:u w:val="none"/>
            <w:lang w:val="en-IN"/>
          </w:rPr>
          <w:t>Black Box Testing</w:t>
        </w:r>
      </w:hyperlink>
      <w:r w:rsidRPr="00806F16">
        <w:rPr>
          <w:lang w:val="en-IN"/>
        </w:rPr>
        <w:t xml:space="preserve"> technique and </w:t>
      </w:r>
      <w:hyperlink r:id="rId28" w:tgtFrame="_blank" w:history="1">
        <w:r w:rsidRPr="00806F16">
          <w:rPr>
            <w:rStyle w:val="Hyperlink"/>
            <w:color w:val="000000" w:themeColor="text1"/>
            <w:u w:val="none"/>
            <w:lang w:val="en-IN"/>
          </w:rPr>
          <w:t>White Box Testing</w:t>
        </w:r>
      </w:hyperlink>
      <w:r w:rsidRPr="00806F16">
        <w:rPr>
          <w:color w:val="000000" w:themeColor="text1"/>
          <w:lang w:val="en-IN"/>
        </w:rPr>
        <w:t xml:space="preserve"> </w:t>
      </w:r>
      <w:r w:rsidRPr="00806F16">
        <w:rPr>
          <w:lang w:val="en-IN"/>
        </w:rPr>
        <w:t>technique. In Black Box Testing technique, tester is unknown to the internal structure of the item being tested and in White Box Testing the internal structure is known to tester. The internal structure is partially known in Gray Box Testing. This includes access to internal data structures and algorithms for purpose of designing the test cases.</w:t>
      </w:r>
    </w:p>
    <w:p w14:paraId="41FDE95D" w14:textId="77777777" w:rsidR="00D50EBE" w:rsidRDefault="00806F16" w:rsidP="0041079E">
      <w:pPr>
        <w:keepNext/>
        <w:ind w:left="720" w:right="540" w:firstLine="0"/>
        <w:jc w:val="center"/>
      </w:pPr>
      <w:r w:rsidRPr="00806F16">
        <w:rPr>
          <w:noProof/>
          <w:lang w:bidi="ar-SA"/>
        </w:rPr>
        <w:drawing>
          <wp:inline distT="0" distB="0" distL="0" distR="0" wp14:anchorId="64AF6685" wp14:editId="37FCFB8C">
            <wp:extent cx="512445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1876425"/>
                    </a:xfrm>
                    <a:prstGeom prst="rect">
                      <a:avLst/>
                    </a:prstGeom>
                  </pic:spPr>
                </pic:pic>
              </a:graphicData>
            </a:graphic>
          </wp:inline>
        </w:drawing>
      </w:r>
    </w:p>
    <w:p w14:paraId="37EB2B5B" w14:textId="360E0FE6" w:rsidR="0041079E" w:rsidRPr="0041079E" w:rsidRDefault="00D50EBE" w:rsidP="0041079E">
      <w:pPr>
        <w:pStyle w:val="Caption"/>
        <w:ind w:right="540"/>
        <w:jc w:val="center"/>
        <w:rPr>
          <w:sz w:val="20"/>
        </w:rPr>
      </w:pPr>
      <w:bookmarkStart w:id="13" w:name="_Toc53174443"/>
      <w:r w:rsidRPr="0041079E">
        <w:rPr>
          <w:sz w:val="20"/>
        </w:rPr>
        <w:t xml:space="preserve">Figure </w:t>
      </w:r>
      <w:r w:rsidR="00665818" w:rsidRPr="0041079E">
        <w:rPr>
          <w:sz w:val="20"/>
        </w:rPr>
        <w:fldChar w:fldCharType="begin"/>
      </w:r>
      <w:r w:rsidR="00665818" w:rsidRPr="0041079E">
        <w:rPr>
          <w:sz w:val="20"/>
        </w:rPr>
        <w:instrText xml:space="preserve"> SEQ Figure \* ARABIC </w:instrText>
      </w:r>
      <w:r w:rsidR="00665818" w:rsidRPr="0041079E">
        <w:rPr>
          <w:sz w:val="20"/>
        </w:rPr>
        <w:fldChar w:fldCharType="separate"/>
      </w:r>
      <w:r w:rsidR="00F36837">
        <w:rPr>
          <w:noProof/>
          <w:sz w:val="20"/>
        </w:rPr>
        <w:t>4</w:t>
      </w:r>
      <w:r w:rsidR="00665818" w:rsidRPr="0041079E">
        <w:rPr>
          <w:noProof/>
          <w:sz w:val="20"/>
        </w:rPr>
        <w:fldChar w:fldCharType="end"/>
      </w:r>
      <w:r w:rsidRPr="0041079E">
        <w:rPr>
          <w:sz w:val="20"/>
        </w:rPr>
        <w:t>:</w:t>
      </w:r>
      <w:r w:rsidR="0041079E" w:rsidRPr="0041079E">
        <w:rPr>
          <w:sz w:val="20"/>
        </w:rPr>
        <w:t xml:space="preserve"> </w:t>
      </w:r>
      <w:r w:rsidRPr="0041079E">
        <w:rPr>
          <w:sz w:val="20"/>
        </w:rPr>
        <w:t>Gray Box Testing</w:t>
      </w:r>
      <w:bookmarkEnd w:id="13"/>
    </w:p>
    <w:p w14:paraId="2B6300DF" w14:textId="1BEA6C0D" w:rsidR="002F6B4E" w:rsidRDefault="0041079E" w:rsidP="0041079E">
      <w:pPr>
        <w:ind w:right="540"/>
        <w:jc w:val="both"/>
        <w:rPr>
          <w:lang w:val="en-IN"/>
        </w:rPr>
      </w:pPr>
      <w:r w:rsidRPr="00806F16">
        <w:rPr>
          <w:lang w:val="en-IN"/>
        </w:rPr>
        <w:t xml:space="preserve">Gray Box Testing is named so because the software program is like a semi-transparent or grey box inside which tester can partially see. It commonly focuses on context-specific errors related to web systems. </w:t>
      </w:r>
    </w:p>
    <w:p w14:paraId="271A52E7" w14:textId="77777777" w:rsidR="0041079E" w:rsidRPr="00806F16" w:rsidRDefault="0041079E" w:rsidP="00DE041A">
      <w:pPr>
        <w:ind w:left="720" w:right="540" w:firstLine="0"/>
        <w:jc w:val="both"/>
        <w:rPr>
          <w:lang w:val="en-IN"/>
        </w:rPr>
      </w:pPr>
    </w:p>
    <w:p w14:paraId="5D084A25" w14:textId="718C79F5" w:rsidR="002F6B4E" w:rsidRPr="006E32C3" w:rsidRDefault="002F6B4E" w:rsidP="006E32C3">
      <w:pPr>
        <w:ind w:right="540" w:firstLine="0"/>
        <w:jc w:val="both"/>
        <w:rPr>
          <w:b/>
          <w:lang w:val="en-IN"/>
        </w:rPr>
      </w:pPr>
      <w:r>
        <w:rPr>
          <w:b/>
          <w:lang w:val="en-IN"/>
        </w:rPr>
        <w:lastRenderedPageBreak/>
        <w:t xml:space="preserve">       </w:t>
      </w:r>
      <w:r w:rsidR="00806F16" w:rsidRPr="002F6B4E">
        <w:rPr>
          <w:b/>
          <w:lang w:val="en-IN"/>
        </w:rPr>
        <w:t>The ob</w:t>
      </w:r>
      <w:r w:rsidR="006E32C3">
        <w:rPr>
          <w:b/>
          <w:lang w:val="en-IN"/>
        </w:rPr>
        <w:t>jective of Gray Box Testing is:</w:t>
      </w:r>
    </w:p>
    <w:p w14:paraId="699338EF" w14:textId="77777777" w:rsidR="00806F16" w:rsidRPr="00806F16" w:rsidRDefault="00806F16" w:rsidP="00DE041A">
      <w:pPr>
        <w:numPr>
          <w:ilvl w:val="0"/>
          <w:numId w:val="5"/>
        </w:numPr>
        <w:ind w:right="540"/>
        <w:jc w:val="both"/>
        <w:rPr>
          <w:lang w:val="en-IN"/>
        </w:rPr>
      </w:pPr>
      <w:r w:rsidRPr="00806F16">
        <w:rPr>
          <w:lang w:val="en-IN"/>
        </w:rPr>
        <w:t xml:space="preserve">To provide combined advantages of both black box testing and white box testing. </w:t>
      </w:r>
    </w:p>
    <w:p w14:paraId="4FFC28BA" w14:textId="77777777" w:rsidR="00806F16" w:rsidRPr="00806F16" w:rsidRDefault="00806F16" w:rsidP="00DE041A">
      <w:pPr>
        <w:numPr>
          <w:ilvl w:val="0"/>
          <w:numId w:val="5"/>
        </w:numPr>
        <w:ind w:right="540"/>
        <w:jc w:val="both"/>
        <w:rPr>
          <w:lang w:val="en-IN"/>
        </w:rPr>
      </w:pPr>
      <w:r w:rsidRPr="00806F16">
        <w:rPr>
          <w:lang w:val="en-IN"/>
        </w:rPr>
        <w:t xml:space="preserve">To combine the input of developers as well as testers. </w:t>
      </w:r>
    </w:p>
    <w:p w14:paraId="17B343BC" w14:textId="77777777" w:rsidR="00806F16" w:rsidRPr="00806F16" w:rsidRDefault="00806F16" w:rsidP="00DE041A">
      <w:pPr>
        <w:numPr>
          <w:ilvl w:val="0"/>
          <w:numId w:val="5"/>
        </w:numPr>
        <w:ind w:right="540"/>
        <w:jc w:val="both"/>
        <w:rPr>
          <w:lang w:val="en-IN"/>
        </w:rPr>
      </w:pPr>
      <w:r w:rsidRPr="00806F16">
        <w:rPr>
          <w:lang w:val="en-IN"/>
        </w:rPr>
        <w:t xml:space="preserve">To improve overall product quality. </w:t>
      </w:r>
    </w:p>
    <w:p w14:paraId="533A46CE" w14:textId="77777777" w:rsidR="00806F16" w:rsidRPr="00806F16" w:rsidRDefault="00806F16" w:rsidP="00DE041A">
      <w:pPr>
        <w:numPr>
          <w:ilvl w:val="0"/>
          <w:numId w:val="5"/>
        </w:numPr>
        <w:ind w:right="540"/>
        <w:jc w:val="both"/>
        <w:rPr>
          <w:lang w:val="en-IN"/>
        </w:rPr>
      </w:pPr>
      <w:r w:rsidRPr="00806F16">
        <w:rPr>
          <w:lang w:val="en-IN"/>
        </w:rPr>
        <w:t xml:space="preserve">To reduce the overhead of long process of functional and non-functional testing’s. </w:t>
      </w:r>
    </w:p>
    <w:p w14:paraId="7DBB3FEC" w14:textId="77777777" w:rsidR="00806F16" w:rsidRPr="00806F16" w:rsidRDefault="00806F16" w:rsidP="00DE041A">
      <w:pPr>
        <w:numPr>
          <w:ilvl w:val="0"/>
          <w:numId w:val="5"/>
        </w:numPr>
        <w:ind w:right="540"/>
        <w:jc w:val="both"/>
        <w:rPr>
          <w:lang w:val="en-IN"/>
        </w:rPr>
      </w:pPr>
      <w:r w:rsidRPr="00806F16">
        <w:rPr>
          <w:lang w:val="en-IN"/>
        </w:rPr>
        <w:t xml:space="preserve">To provide enough free time to developers to fix defects. </w:t>
      </w:r>
    </w:p>
    <w:p w14:paraId="139040F1" w14:textId="77777777" w:rsidR="00806F16" w:rsidRPr="00806F16" w:rsidRDefault="00806F16" w:rsidP="00DE041A">
      <w:pPr>
        <w:numPr>
          <w:ilvl w:val="0"/>
          <w:numId w:val="5"/>
        </w:numPr>
        <w:ind w:right="540"/>
        <w:jc w:val="both"/>
        <w:rPr>
          <w:lang w:val="en-IN"/>
        </w:rPr>
      </w:pPr>
      <w:r w:rsidRPr="00806F16">
        <w:rPr>
          <w:lang w:val="en-IN"/>
        </w:rPr>
        <w:t xml:space="preserve">To test from the user point of view rather than a designer point of view. </w:t>
      </w:r>
    </w:p>
    <w:p w14:paraId="446D87AD" w14:textId="77777777" w:rsidR="002F6B4E" w:rsidRDefault="002F6B4E" w:rsidP="00DE041A">
      <w:pPr>
        <w:ind w:left="360" w:right="540" w:firstLine="0"/>
        <w:jc w:val="both"/>
        <w:rPr>
          <w:lang w:val="en-IN"/>
        </w:rPr>
      </w:pPr>
    </w:p>
    <w:p w14:paraId="1ED06A2E" w14:textId="011F1CBB" w:rsidR="00806F16" w:rsidRPr="006E32C3" w:rsidRDefault="002F6B4E" w:rsidP="006E32C3">
      <w:pPr>
        <w:ind w:right="540" w:firstLine="0"/>
        <w:jc w:val="both"/>
        <w:rPr>
          <w:b/>
          <w:bCs/>
          <w:lang w:val="en-IN"/>
        </w:rPr>
      </w:pPr>
      <w:r>
        <w:rPr>
          <w:b/>
          <w:bCs/>
          <w:lang w:val="en-IN"/>
        </w:rPr>
        <w:t xml:space="preserve">      </w:t>
      </w:r>
      <w:r w:rsidR="006E32C3">
        <w:rPr>
          <w:b/>
          <w:bCs/>
          <w:lang w:val="en-IN"/>
        </w:rPr>
        <w:t>Gray Box Testing Techniques:</w:t>
      </w:r>
    </w:p>
    <w:p w14:paraId="3C8632D7" w14:textId="77777777" w:rsidR="00806F16" w:rsidRPr="00806F16" w:rsidRDefault="00806F16" w:rsidP="00DE041A">
      <w:pPr>
        <w:numPr>
          <w:ilvl w:val="0"/>
          <w:numId w:val="7"/>
        </w:numPr>
        <w:ind w:right="540"/>
        <w:jc w:val="both"/>
        <w:rPr>
          <w:bCs/>
          <w:lang w:val="en-IN"/>
        </w:rPr>
      </w:pPr>
      <w:r w:rsidRPr="00806F16">
        <w:rPr>
          <w:bCs/>
          <w:lang w:val="en-IN"/>
        </w:rPr>
        <w:t>Matrix Testing</w:t>
      </w:r>
    </w:p>
    <w:p w14:paraId="03592A91" w14:textId="77777777" w:rsidR="00806F16" w:rsidRPr="00806F16" w:rsidRDefault="00806F16" w:rsidP="00DE041A">
      <w:pPr>
        <w:numPr>
          <w:ilvl w:val="0"/>
          <w:numId w:val="7"/>
        </w:numPr>
        <w:ind w:right="540"/>
        <w:jc w:val="both"/>
        <w:rPr>
          <w:bCs/>
          <w:lang w:val="en-IN"/>
        </w:rPr>
      </w:pPr>
      <w:r w:rsidRPr="00806F16">
        <w:rPr>
          <w:bCs/>
          <w:lang w:val="en-IN"/>
        </w:rPr>
        <w:t>Pattern Testing</w:t>
      </w:r>
    </w:p>
    <w:p w14:paraId="0EC2A298" w14:textId="77777777" w:rsidR="00806F16" w:rsidRPr="00806F16" w:rsidRDefault="00806F16" w:rsidP="00DE041A">
      <w:pPr>
        <w:numPr>
          <w:ilvl w:val="0"/>
          <w:numId w:val="7"/>
        </w:numPr>
        <w:ind w:right="540"/>
        <w:jc w:val="both"/>
        <w:rPr>
          <w:bCs/>
          <w:lang w:val="en-IN"/>
        </w:rPr>
      </w:pPr>
      <w:r w:rsidRPr="00806F16">
        <w:rPr>
          <w:bCs/>
          <w:lang w:val="en-IN"/>
        </w:rPr>
        <w:t>Orthogonal Array Testing</w:t>
      </w:r>
    </w:p>
    <w:p w14:paraId="5BE4513F" w14:textId="77777777" w:rsidR="00806F16" w:rsidRPr="00806F16" w:rsidRDefault="00806F16" w:rsidP="00DE041A">
      <w:pPr>
        <w:numPr>
          <w:ilvl w:val="0"/>
          <w:numId w:val="7"/>
        </w:numPr>
        <w:ind w:right="540"/>
        <w:jc w:val="both"/>
        <w:rPr>
          <w:bCs/>
          <w:lang w:val="en-IN"/>
        </w:rPr>
      </w:pPr>
      <w:r w:rsidRPr="00806F16">
        <w:rPr>
          <w:bCs/>
          <w:lang w:val="en-IN"/>
        </w:rPr>
        <w:t>Regression Testing</w:t>
      </w:r>
    </w:p>
    <w:p w14:paraId="740DDC4B" w14:textId="77777777" w:rsidR="002F6B4E" w:rsidRDefault="002F6B4E" w:rsidP="00DE041A">
      <w:pPr>
        <w:ind w:left="360" w:right="540" w:firstLine="0"/>
        <w:jc w:val="both"/>
        <w:rPr>
          <w:bCs/>
          <w:lang w:val="en-IN"/>
        </w:rPr>
      </w:pPr>
    </w:p>
    <w:p w14:paraId="2A1AF8C1" w14:textId="219DEBA1" w:rsidR="00665818" w:rsidRPr="00665818" w:rsidRDefault="006E32C3" w:rsidP="00665818">
      <w:pPr>
        <w:ind w:left="360" w:right="540" w:firstLine="0"/>
        <w:jc w:val="both"/>
        <w:rPr>
          <w:b/>
          <w:bCs/>
          <w:lang w:val="en-IN"/>
        </w:rPr>
      </w:pPr>
      <w:r>
        <w:rPr>
          <w:b/>
          <w:bCs/>
          <w:lang w:val="en-IN"/>
        </w:rPr>
        <w:t>Advantages of Gray Box Testing</w:t>
      </w:r>
    </w:p>
    <w:p w14:paraId="1520F6B6"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Users and developers have clear goals while doing testing.</w:t>
      </w:r>
    </w:p>
    <w:p w14:paraId="2CA55725"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Gray box testing is mostly done by the user perspective.</w:t>
      </w:r>
    </w:p>
    <w:p w14:paraId="5E0CF4AA"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Testers are not required to have high programming skills for this testing.</w:t>
      </w:r>
    </w:p>
    <w:p w14:paraId="32130FE0"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Gray box testing is non-intrusive.</w:t>
      </w:r>
    </w:p>
    <w:p w14:paraId="2054D05B"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Overall quality of the product is improved.</w:t>
      </w:r>
    </w:p>
    <w:p w14:paraId="70C9ED93"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In gray box testing, developers have more time for defect fixing.</w:t>
      </w:r>
    </w:p>
    <w:p w14:paraId="0DAC1B4A"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By doing gray box testing, benefits of both black box and white box testing is obtained.</w:t>
      </w:r>
    </w:p>
    <w:p w14:paraId="1E9F952A"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Gray box testing is unbiased. It avoids conflicts between a tester and a developer.</w:t>
      </w:r>
    </w:p>
    <w:p w14:paraId="6B2A3755"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Gray box testing is much more effective in integration testing.</w:t>
      </w:r>
    </w:p>
    <w:p w14:paraId="4D99B83B" w14:textId="77777777" w:rsidR="00665818" w:rsidRPr="00665818" w:rsidRDefault="00665818" w:rsidP="00665818">
      <w:pPr>
        <w:ind w:left="360" w:right="540" w:firstLine="0"/>
        <w:jc w:val="both"/>
        <w:rPr>
          <w:bCs/>
          <w:lang w:val="en-IN"/>
        </w:rPr>
      </w:pPr>
    </w:p>
    <w:p w14:paraId="2F6A8192" w14:textId="445791BE" w:rsidR="00665818" w:rsidRPr="00665818" w:rsidRDefault="00665818" w:rsidP="00665818">
      <w:pPr>
        <w:ind w:left="360" w:right="540" w:firstLine="0"/>
        <w:jc w:val="both"/>
        <w:rPr>
          <w:b/>
          <w:bCs/>
          <w:lang w:val="en-IN"/>
        </w:rPr>
      </w:pPr>
      <w:r w:rsidRPr="00665818">
        <w:rPr>
          <w:b/>
          <w:bCs/>
          <w:lang w:val="en-IN"/>
        </w:rPr>
        <w:t xml:space="preserve">Disadvantages of gray </w:t>
      </w:r>
      <w:r w:rsidR="006E32C3">
        <w:rPr>
          <w:b/>
          <w:bCs/>
          <w:lang w:val="en-IN"/>
        </w:rPr>
        <w:t>box testing</w:t>
      </w:r>
    </w:p>
    <w:p w14:paraId="5DA84A03"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Defect association is difficult when gray testing is performed for distributed systems.</w:t>
      </w:r>
    </w:p>
    <w:p w14:paraId="1C2C464F"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Limited access to internal structure leads to limited access for code path traversal.</w:t>
      </w:r>
    </w:p>
    <w:p w14:paraId="699209C8"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Because source code cannot be accessed, doing complete white box testing is not possible.</w:t>
      </w:r>
    </w:p>
    <w:p w14:paraId="228E29A1" w14:textId="77777777" w:rsidR="00665818" w:rsidRPr="00665818" w:rsidRDefault="00665818" w:rsidP="00665818">
      <w:pPr>
        <w:ind w:left="360" w:right="540" w:firstLine="0"/>
        <w:jc w:val="both"/>
        <w:rPr>
          <w:bCs/>
          <w:lang w:val="en-IN"/>
        </w:rPr>
      </w:pPr>
      <w:r w:rsidRPr="00665818">
        <w:rPr>
          <w:bCs/>
          <w:lang w:val="en-IN"/>
        </w:rPr>
        <w:t>•</w:t>
      </w:r>
      <w:r w:rsidRPr="00665818">
        <w:rPr>
          <w:bCs/>
          <w:lang w:val="en-IN"/>
        </w:rPr>
        <w:tab/>
        <w:t>Gray box testing is not suitable for algorithm testing.</w:t>
      </w:r>
    </w:p>
    <w:p w14:paraId="35C5FCB4" w14:textId="42DFD583" w:rsidR="00665818" w:rsidRDefault="00665818" w:rsidP="00665818">
      <w:pPr>
        <w:ind w:left="360" w:right="540" w:firstLine="0"/>
        <w:jc w:val="both"/>
        <w:rPr>
          <w:bCs/>
          <w:lang w:val="en-IN"/>
        </w:rPr>
      </w:pPr>
      <w:r w:rsidRPr="00665818">
        <w:rPr>
          <w:bCs/>
          <w:lang w:val="en-IN"/>
        </w:rPr>
        <w:t>•</w:t>
      </w:r>
      <w:r w:rsidRPr="00665818">
        <w:rPr>
          <w:bCs/>
          <w:lang w:val="en-IN"/>
        </w:rPr>
        <w:tab/>
        <w:t>Most of the test cases are difficult to design.</w:t>
      </w:r>
    </w:p>
    <w:p w14:paraId="4090581C" w14:textId="77777777" w:rsidR="00665818" w:rsidRDefault="002F6B4E" w:rsidP="00DE041A">
      <w:pPr>
        <w:ind w:right="540" w:firstLine="0"/>
        <w:jc w:val="both"/>
        <w:rPr>
          <w:b/>
          <w:bCs/>
          <w:lang w:val="en-IN"/>
        </w:rPr>
      </w:pPr>
      <w:r>
        <w:rPr>
          <w:b/>
          <w:bCs/>
          <w:lang w:val="en-IN"/>
        </w:rPr>
        <w:t xml:space="preserve">     </w:t>
      </w:r>
    </w:p>
    <w:p w14:paraId="002287C6" w14:textId="6E7EFB97" w:rsidR="00665818" w:rsidRPr="00665818" w:rsidRDefault="00665818" w:rsidP="00665818">
      <w:pPr>
        <w:ind w:right="540" w:firstLine="0"/>
        <w:jc w:val="both"/>
        <w:rPr>
          <w:b/>
          <w:bCs/>
          <w:lang w:val="en-IN"/>
        </w:rPr>
      </w:pPr>
      <w:r>
        <w:rPr>
          <w:b/>
          <w:bCs/>
          <w:lang w:val="en-IN"/>
        </w:rPr>
        <w:t xml:space="preserve">       </w:t>
      </w:r>
      <w:r w:rsidR="00806F16" w:rsidRPr="002F6B4E">
        <w:rPr>
          <w:b/>
          <w:bCs/>
          <w:lang w:val="en-IN"/>
        </w:rPr>
        <w:t>Application</w:t>
      </w:r>
    </w:p>
    <w:p w14:paraId="722A5F0B" w14:textId="77777777" w:rsidR="00806F16" w:rsidRPr="00806F16" w:rsidRDefault="00806F16" w:rsidP="00DE041A">
      <w:pPr>
        <w:numPr>
          <w:ilvl w:val="0"/>
          <w:numId w:val="6"/>
        </w:numPr>
        <w:ind w:right="540"/>
        <w:jc w:val="both"/>
        <w:rPr>
          <w:lang w:val="en-IN"/>
        </w:rPr>
      </w:pPr>
      <w:r w:rsidRPr="00806F16">
        <w:rPr>
          <w:lang w:val="en-IN"/>
        </w:rPr>
        <w:t>Grey-box testing is a perfect fit for Web-based applications.</w:t>
      </w:r>
    </w:p>
    <w:p w14:paraId="5E8D1019" w14:textId="4ADE8AC5" w:rsidR="00806F16" w:rsidRPr="00806F16" w:rsidRDefault="00806F16" w:rsidP="00DE041A">
      <w:pPr>
        <w:numPr>
          <w:ilvl w:val="0"/>
          <w:numId w:val="6"/>
        </w:numPr>
        <w:ind w:right="540"/>
        <w:jc w:val="both"/>
        <w:rPr>
          <w:lang w:val="en-IN"/>
        </w:rPr>
      </w:pPr>
      <w:r w:rsidRPr="00806F16">
        <w:rPr>
          <w:lang w:val="en-IN"/>
        </w:rPr>
        <w:t>Grey-box testing is also a best approach for functional or domain testing.</w:t>
      </w:r>
      <w:r w:rsidR="002F6B4E">
        <w:rPr>
          <w:lang w:val="en-IN"/>
        </w:rPr>
        <w:t xml:space="preserve"> </w:t>
      </w:r>
      <w:r w:rsidRPr="00806F16">
        <w:rPr>
          <w:lang w:val="en-IN"/>
        </w:rPr>
        <w:t>Functional testing is done basically a test of user interactions with may be external systems. Gray-box testing is well-suited for functional testing due to its characteristics; it also helps to confirm that software meets the requirements defined for the software.</w:t>
      </w:r>
    </w:p>
    <w:p w14:paraId="6FFE0811" w14:textId="77777777" w:rsidR="00806F16" w:rsidRPr="00806F16" w:rsidRDefault="00806F16" w:rsidP="00DE041A">
      <w:pPr>
        <w:ind w:left="720" w:right="540" w:firstLine="0"/>
        <w:jc w:val="both"/>
        <w:rPr>
          <w:lang w:val="en-IN"/>
        </w:rPr>
      </w:pPr>
    </w:p>
    <w:p w14:paraId="3D39A209" w14:textId="77777777" w:rsidR="00806F16" w:rsidRDefault="00806F16" w:rsidP="00DE041A">
      <w:pPr>
        <w:ind w:right="540"/>
        <w:jc w:val="both"/>
        <w:rPr>
          <w:lang w:val="en-IN"/>
        </w:rPr>
      </w:pPr>
    </w:p>
    <w:p w14:paraId="0F6F137D" w14:textId="193C1A9C" w:rsidR="00806F16" w:rsidRDefault="00806F16" w:rsidP="00DE041A">
      <w:pPr>
        <w:ind w:right="540"/>
        <w:jc w:val="both"/>
        <w:rPr>
          <w:lang w:val="en-IN"/>
        </w:rPr>
      </w:pPr>
    </w:p>
    <w:p w14:paraId="31D5A0D3" w14:textId="77777777" w:rsidR="00806F16" w:rsidRPr="00806F16" w:rsidRDefault="00806F16" w:rsidP="00DE041A">
      <w:pPr>
        <w:ind w:right="540"/>
        <w:jc w:val="both"/>
        <w:rPr>
          <w:lang w:val="en-IN"/>
        </w:rPr>
      </w:pPr>
    </w:p>
    <w:p w14:paraId="414835CC" w14:textId="77777777" w:rsidR="00806F16" w:rsidRPr="00806F16" w:rsidRDefault="00806F16" w:rsidP="00DE041A">
      <w:pPr>
        <w:ind w:right="540"/>
        <w:jc w:val="both"/>
        <w:rPr>
          <w:lang w:val="en-IN"/>
        </w:rPr>
      </w:pPr>
    </w:p>
    <w:p w14:paraId="481AFA1A" w14:textId="77777777" w:rsidR="007E1F9E" w:rsidRPr="007E1F9E" w:rsidRDefault="007E1F9E" w:rsidP="00DE041A">
      <w:pPr>
        <w:ind w:right="540"/>
        <w:rPr>
          <w:b/>
          <w:bCs/>
          <w:sz w:val="24"/>
          <w:szCs w:val="24"/>
          <w:lang w:val="en-IN"/>
        </w:rPr>
      </w:pPr>
    </w:p>
    <w:p w14:paraId="1E19420A" w14:textId="740261DC" w:rsidR="00987E67" w:rsidRPr="0041079E" w:rsidRDefault="00705561" w:rsidP="0041079E">
      <w:pPr>
        <w:pStyle w:val="Heading1"/>
      </w:pPr>
      <w:bookmarkStart w:id="14" w:name="_Toc53174400"/>
      <w:r w:rsidRPr="0041079E">
        <w:lastRenderedPageBreak/>
        <w:t>Activity 2 –</w:t>
      </w:r>
      <w:r w:rsidR="006E32C3">
        <w:t xml:space="preserve"> Standards fallowed by Aerospace, Rail and A</w:t>
      </w:r>
      <w:r w:rsidR="00987E67" w:rsidRPr="0041079E">
        <w:t>utomotive in EDLC.</w:t>
      </w:r>
      <w:bookmarkEnd w:id="14"/>
    </w:p>
    <w:p w14:paraId="3BC410B3" w14:textId="77777777" w:rsidR="00EE3E0E" w:rsidRPr="00EE3E0E" w:rsidRDefault="00EE3E0E" w:rsidP="00DE041A">
      <w:pPr>
        <w:ind w:right="540"/>
      </w:pPr>
    </w:p>
    <w:p w14:paraId="412DCC19" w14:textId="707CE6A5" w:rsidR="00987E67" w:rsidRDefault="00987E67" w:rsidP="00DE041A">
      <w:pPr>
        <w:ind w:right="540" w:firstLine="0"/>
        <w:jc w:val="both"/>
        <w:rPr>
          <w:rFonts w:asciiTheme="minorHAnsi" w:hAnsiTheme="minorHAnsi" w:cstheme="minorHAnsi"/>
          <w:b/>
        </w:rPr>
      </w:pPr>
      <w:r w:rsidRPr="00987E67">
        <w:rPr>
          <w:rFonts w:asciiTheme="minorHAnsi" w:hAnsiTheme="minorHAnsi" w:cstheme="minorHAnsi"/>
          <w:b/>
        </w:rPr>
        <w:t>AEROSPACE</w:t>
      </w:r>
      <w:r w:rsidR="00327DFB">
        <w:rPr>
          <w:rFonts w:asciiTheme="minorHAnsi" w:hAnsiTheme="minorHAnsi" w:cstheme="minorHAnsi"/>
          <w:b/>
        </w:rPr>
        <w:t>:</w:t>
      </w:r>
    </w:p>
    <w:p w14:paraId="00C7D359" w14:textId="77777777" w:rsidR="00987E67" w:rsidRPr="00987E67" w:rsidRDefault="00987E67" w:rsidP="00DE041A">
      <w:pPr>
        <w:ind w:right="540"/>
        <w:jc w:val="both"/>
        <w:rPr>
          <w:rFonts w:asciiTheme="minorHAnsi" w:hAnsiTheme="minorHAnsi" w:cstheme="minorHAnsi"/>
          <w:b/>
        </w:rPr>
      </w:pPr>
    </w:p>
    <w:p w14:paraId="14FBB274" w14:textId="77777777" w:rsidR="00987E67" w:rsidRPr="00987E67" w:rsidRDefault="00987E67" w:rsidP="00DE041A">
      <w:pPr>
        <w:ind w:right="540"/>
        <w:jc w:val="both"/>
        <w:rPr>
          <w:rFonts w:asciiTheme="minorHAnsi" w:hAnsiTheme="minorHAnsi" w:cstheme="minorHAnsi"/>
        </w:rPr>
      </w:pPr>
      <w:r w:rsidRPr="00987E67">
        <w:rPr>
          <w:rFonts w:asciiTheme="minorHAnsi" w:hAnsiTheme="minorHAnsi" w:cstheme="minorHAnsi"/>
        </w:rPr>
        <w:t>SAE International has been a leading provider of aerospace standards for much of its 106-year history. With more than 22,000 aerospace standards (AS) and aerospace materials specifications (AMS) available, SAE standards are recognized and used globally by manufacturers and suppliers throughout the aerospace industry.</w:t>
      </w:r>
    </w:p>
    <w:p w14:paraId="16F9B7AD" w14:textId="77777777" w:rsidR="00987E67" w:rsidRDefault="00987E67" w:rsidP="00DE041A">
      <w:pPr>
        <w:ind w:right="540" w:firstLine="0"/>
        <w:jc w:val="both"/>
        <w:rPr>
          <w:rFonts w:asciiTheme="minorHAnsi" w:hAnsiTheme="minorHAnsi" w:cstheme="minorHAnsi"/>
        </w:rPr>
      </w:pPr>
      <w:r w:rsidRPr="00987E67">
        <w:rPr>
          <w:rFonts w:asciiTheme="minorHAnsi" w:hAnsiTheme="minorHAnsi" w:cstheme="minorHAnsi"/>
        </w:rPr>
        <w:t>SAE International has been a leading provider of aerospace standards for much of its 106-year history. With more than 22,000 aerospace standards (AS) and aerospace materials specifications (AMS) available, SAE standards are recognized and used globally by manufacturers and suppliers throughout the aerospace industry.</w:t>
      </w:r>
    </w:p>
    <w:p w14:paraId="50565C65" w14:textId="77777777" w:rsidR="00987E67" w:rsidRPr="00987E67" w:rsidRDefault="00987E67" w:rsidP="00DE041A">
      <w:pPr>
        <w:ind w:right="540" w:firstLine="0"/>
        <w:jc w:val="both"/>
        <w:rPr>
          <w:rFonts w:asciiTheme="minorHAnsi" w:hAnsiTheme="minorHAnsi" w:cstheme="minorHAnsi"/>
        </w:rPr>
      </w:pPr>
    </w:p>
    <w:p w14:paraId="05082FC8" w14:textId="663747EE" w:rsidR="00987E67" w:rsidRPr="00987E67" w:rsidRDefault="0041079E" w:rsidP="00DE041A">
      <w:pPr>
        <w:ind w:right="540" w:firstLine="0"/>
        <w:jc w:val="both"/>
        <w:rPr>
          <w:rFonts w:asciiTheme="minorHAnsi" w:hAnsiTheme="minorHAnsi" w:cstheme="minorHAnsi"/>
        </w:rPr>
      </w:pPr>
      <w:r>
        <w:rPr>
          <w:rFonts w:asciiTheme="minorHAnsi" w:hAnsiTheme="minorHAnsi" w:cstheme="minorHAnsi"/>
        </w:rPr>
        <w:tab/>
      </w:r>
      <w:r w:rsidR="00987E67" w:rsidRPr="00987E67">
        <w:rPr>
          <w:rFonts w:asciiTheme="minorHAnsi" w:hAnsiTheme="minorHAnsi" w:cstheme="minorHAnsi"/>
        </w:rPr>
        <w:t>Universally Accepted: SAE standards are used extensively by companies and consultants around the world</w:t>
      </w:r>
    </w:p>
    <w:p w14:paraId="261DCD85" w14:textId="71CF6374" w:rsidR="00987E67" w:rsidRPr="00987E67" w:rsidRDefault="0041079E" w:rsidP="00DE041A">
      <w:pPr>
        <w:ind w:right="540" w:firstLine="0"/>
        <w:jc w:val="both"/>
        <w:rPr>
          <w:rFonts w:asciiTheme="minorHAnsi" w:hAnsiTheme="minorHAnsi" w:cstheme="minorHAnsi"/>
        </w:rPr>
      </w:pPr>
      <w:r>
        <w:rPr>
          <w:rFonts w:asciiTheme="minorHAnsi" w:hAnsiTheme="minorHAnsi" w:cstheme="minorHAnsi"/>
        </w:rPr>
        <w:tab/>
      </w:r>
      <w:r w:rsidR="00987E67" w:rsidRPr="00987E67">
        <w:rPr>
          <w:rFonts w:asciiTheme="minorHAnsi" w:hAnsiTheme="minorHAnsi" w:cstheme="minorHAnsi"/>
        </w:rPr>
        <w:t xml:space="preserve">Industry Relevant: SAE develops aerospace standards rapidly, allowing users to stay current with the latest trends and technology in the industry. </w:t>
      </w:r>
    </w:p>
    <w:p w14:paraId="60623431" w14:textId="3C274BDB" w:rsidR="00987E67" w:rsidRPr="00987E67" w:rsidRDefault="0041079E" w:rsidP="00DE041A">
      <w:pPr>
        <w:ind w:right="540" w:firstLine="0"/>
        <w:jc w:val="both"/>
        <w:rPr>
          <w:rFonts w:asciiTheme="minorHAnsi" w:hAnsiTheme="minorHAnsi" w:cstheme="minorHAnsi"/>
        </w:rPr>
      </w:pPr>
      <w:r>
        <w:rPr>
          <w:rFonts w:asciiTheme="minorHAnsi" w:hAnsiTheme="minorHAnsi" w:cstheme="minorHAnsi"/>
        </w:rPr>
        <w:tab/>
      </w:r>
      <w:r w:rsidR="00987E67" w:rsidRPr="00987E67">
        <w:rPr>
          <w:rFonts w:asciiTheme="minorHAnsi" w:hAnsiTheme="minorHAnsi" w:cstheme="minorHAnsi"/>
        </w:rPr>
        <w:t xml:space="preserve">Always Current: SAE standards are frequently reviewed and updated, so users are assured of having the most current information available. </w:t>
      </w:r>
    </w:p>
    <w:p w14:paraId="32792394" w14:textId="4A95EDFE" w:rsidR="00987E67" w:rsidRDefault="0041079E" w:rsidP="00DE041A">
      <w:pPr>
        <w:ind w:right="540" w:firstLine="0"/>
        <w:jc w:val="both"/>
        <w:rPr>
          <w:rFonts w:asciiTheme="minorHAnsi" w:hAnsiTheme="minorHAnsi" w:cstheme="minorHAnsi"/>
        </w:rPr>
      </w:pPr>
      <w:r>
        <w:rPr>
          <w:rFonts w:asciiTheme="minorHAnsi" w:hAnsiTheme="minorHAnsi" w:cstheme="minorHAnsi"/>
        </w:rPr>
        <w:tab/>
      </w:r>
      <w:r w:rsidR="00987E67" w:rsidRPr="00987E67">
        <w:rPr>
          <w:rFonts w:asciiTheme="minorHAnsi" w:hAnsiTheme="minorHAnsi" w:cstheme="minorHAnsi"/>
        </w:rPr>
        <w:t>Historical Perspective: With standards available back to the early 1900s, users can trace the progression of key technologies and components to gain a broader understanding of market needs and changes.</w:t>
      </w:r>
    </w:p>
    <w:p w14:paraId="20E4BFB7" w14:textId="77777777" w:rsidR="0041079E" w:rsidRPr="00987E67" w:rsidRDefault="0041079E" w:rsidP="00DE041A">
      <w:pPr>
        <w:ind w:right="540" w:firstLine="0"/>
        <w:jc w:val="both"/>
        <w:rPr>
          <w:rFonts w:asciiTheme="minorHAnsi" w:hAnsiTheme="minorHAnsi" w:cstheme="minorHAnsi"/>
        </w:rPr>
      </w:pPr>
    </w:p>
    <w:p w14:paraId="6C56AE31" w14:textId="77777777" w:rsidR="00987E67" w:rsidRPr="00987E67" w:rsidRDefault="00987E67" w:rsidP="00DE041A">
      <w:pPr>
        <w:numPr>
          <w:ilvl w:val="0"/>
          <w:numId w:val="18"/>
        </w:numPr>
        <w:ind w:right="540"/>
        <w:jc w:val="both"/>
        <w:rPr>
          <w:rFonts w:asciiTheme="minorHAnsi" w:hAnsiTheme="minorHAnsi" w:cstheme="minorHAnsi"/>
        </w:rPr>
      </w:pPr>
      <w:r w:rsidRPr="0041079E">
        <w:rPr>
          <w:rFonts w:asciiTheme="minorHAnsi" w:hAnsiTheme="minorHAnsi" w:cstheme="minorHAnsi"/>
          <w:b/>
        </w:rPr>
        <w:t>AS9100 Revision Number</w:t>
      </w:r>
      <w:r w:rsidRPr="00987E67">
        <w:rPr>
          <w:rFonts w:asciiTheme="minorHAnsi" w:hAnsiTheme="minorHAnsi" w:cstheme="minorHAnsi"/>
        </w:rPr>
        <w:t>: C (Quality Management Systems - Requirements for Aviation, Space and Defense Organizations)</w:t>
      </w:r>
    </w:p>
    <w:p w14:paraId="54658E4D" w14:textId="77777777" w:rsidR="00987E67" w:rsidRPr="00987E67" w:rsidRDefault="00987E67" w:rsidP="00DE041A">
      <w:pPr>
        <w:ind w:right="540"/>
        <w:jc w:val="both"/>
        <w:rPr>
          <w:rFonts w:asciiTheme="minorHAnsi" w:hAnsiTheme="minorHAnsi" w:cstheme="minorHAnsi"/>
        </w:rPr>
      </w:pPr>
      <w:r w:rsidRPr="00987E67">
        <w:rPr>
          <w:rFonts w:asciiTheme="minorHAnsi" w:hAnsiTheme="minorHAnsi" w:cstheme="minorHAnsi"/>
        </w:rPr>
        <w:t>This International Standard specifies requirements for a quality management system where an organization needs to demonstrate its ability to consistently provide product that meets customer and applicable statutory and regulatory requirements.</w:t>
      </w:r>
    </w:p>
    <w:p w14:paraId="57110D97" w14:textId="77777777" w:rsidR="00987E67" w:rsidRPr="00987E67" w:rsidRDefault="00987E67" w:rsidP="00DE041A">
      <w:pPr>
        <w:ind w:right="540"/>
        <w:jc w:val="both"/>
        <w:rPr>
          <w:rFonts w:asciiTheme="minorHAnsi" w:hAnsiTheme="minorHAnsi" w:cstheme="minorHAnsi"/>
        </w:rPr>
      </w:pPr>
      <w:r w:rsidRPr="00987E67">
        <w:rPr>
          <w:rFonts w:asciiTheme="minorHAnsi" w:hAnsiTheme="minorHAnsi" w:cstheme="minorHAnsi"/>
        </w:rPr>
        <w:tab/>
      </w:r>
    </w:p>
    <w:tbl>
      <w:tblPr>
        <w:tblW w:w="8963"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2333"/>
        <w:gridCol w:w="6630"/>
      </w:tblGrid>
      <w:tr w:rsidR="00987E67" w:rsidRPr="00987E67" w14:paraId="59CF5231" w14:textId="77777777" w:rsidTr="00FC31A5">
        <w:tc>
          <w:tcPr>
            <w:tcW w:w="1871" w:type="dxa"/>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44435018"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Date Published:</w:t>
            </w:r>
          </w:p>
        </w:tc>
        <w:tc>
          <w:tcPr>
            <w:tcW w:w="7092" w:type="dxa"/>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65647452"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2009-01-15</w:t>
            </w:r>
          </w:p>
        </w:tc>
      </w:tr>
      <w:tr w:rsidR="00987E67" w:rsidRPr="00987E67" w14:paraId="6DEA9655" w14:textId="77777777" w:rsidTr="00FC31A5">
        <w:tc>
          <w:tcPr>
            <w:tcW w:w="0" w:type="auto"/>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01910AEE"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Issuing Committee: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345CF9DE"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G-14 Americas Aerospace Quality Standards Committee (Aaqsc)</w:t>
            </w:r>
          </w:p>
        </w:tc>
      </w:tr>
    </w:tbl>
    <w:p w14:paraId="5B963AAB" w14:textId="77777777" w:rsidR="00987E67" w:rsidRDefault="00987E67" w:rsidP="00DE041A">
      <w:pPr>
        <w:ind w:right="540"/>
        <w:jc w:val="both"/>
        <w:rPr>
          <w:rFonts w:asciiTheme="minorHAnsi" w:hAnsiTheme="minorHAnsi" w:cstheme="minorHAnsi"/>
        </w:rPr>
      </w:pPr>
    </w:p>
    <w:p w14:paraId="74D81684" w14:textId="77777777" w:rsidR="0041079E" w:rsidRPr="00987E67" w:rsidRDefault="0041079E" w:rsidP="00DE041A">
      <w:pPr>
        <w:ind w:right="540"/>
        <w:jc w:val="both"/>
        <w:rPr>
          <w:rFonts w:asciiTheme="minorHAnsi" w:hAnsiTheme="minorHAnsi" w:cstheme="minorHAnsi"/>
        </w:rPr>
      </w:pPr>
    </w:p>
    <w:p w14:paraId="2D55970D" w14:textId="77777777" w:rsidR="00987E67" w:rsidRPr="00987E67" w:rsidRDefault="00987E67" w:rsidP="00DE041A">
      <w:pPr>
        <w:numPr>
          <w:ilvl w:val="0"/>
          <w:numId w:val="18"/>
        </w:numPr>
        <w:ind w:right="540"/>
        <w:jc w:val="both"/>
        <w:rPr>
          <w:rFonts w:asciiTheme="minorHAnsi" w:hAnsiTheme="minorHAnsi" w:cstheme="minorHAnsi"/>
        </w:rPr>
      </w:pPr>
      <w:r w:rsidRPr="0041079E">
        <w:rPr>
          <w:rFonts w:asciiTheme="minorHAnsi" w:hAnsiTheme="minorHAnsi" w:cstheme="minorHAnsi"/>
          <w:b/>
        </w:rPr>
        <w:t>ARP4761</w:t>
      </w:r>
      <w:r w:rsidRPr="00987E67">
        <w:rPr>
          <w:rFonts w:asciiTheme="minorHAnsi" w:hAnsiTheme="minorHAnsi" w:cstheme="minorHAnsi"/>
        </w:rPr>
        <w:t>;(Guidelines and Methods for Conducting the Safety Assessment Process on Civil Airborne Systems and Equipment)</w:t>
      </w:r>
    </w:p>
    <w:p w14:paraId="47909AE6" w14:textId="77777777" w:rsidR="00987E67" w:rsidRPr="00987E67" w:rsidRDefault="00987E67" w:rsidP="00DE041A">
      <w:pPr>
        <w:ind w:right="540"/>
        <w:jc w:val="both"/>
        <w:rPr>
          <w:rFonts w:asciiTheme="minorHAnsi" w:hAnsiTheme="minorHAnsi" w:cstheme="minorHAnsi"/>
        </w:rPr>
      </w:pPr>
      <w:r w:rsidRPr="00987E67">
        <w:rPr>
          <w:rFonts w:asciiTheme="minorHAnsi" w:hAnsiTheme="minorHAnsi" w:cstheme="minorHAnsi"/>
        </w:rPr>
        <w:t>This document describes guidelines and methods of perfomring the safety assessment for certification of civil aircraft. It is primarily associated with showing compliance with FAR/JAR 25.1309. The overall aircraft operating environment is considered. When aircraft derivatives or system changes are certified, the processes described herein are usually applicable only to the new designs or to existing designs that are affected by the changes. In the case of the implementation of existing designs in a new derivation, alternate means such as service experience may be used to show compliance.</w:t>
      </w:r>
    </w:p>
    <w:p w14:paraId="119346D8" w14:textId="77777777" w:rsidR="00987E67" w:rsidRPr="00987E67" w:rsidRDefault="00987E67" w:rsidP="00DE041A">
      <w:pPr>
        <w:ind w:right="540"/>
        <w:jc w:val="both"/>
        <w:rPr>
          <w:rFonts w:asciiTheme="minorHAnsi" w:hAnsiTheme="minorHAnsi" w:cstheme="minorHAnsi"/>
        </w:rPr>
      </w:pPr>
    </w:p>
    <w:tbl>
      <w:tblPr>
        <w:tblW w:w="8963"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2332"/>
        <w:gridCol w:w="6631"/>
      </w:tblGrid>
      <w:tr w:rsidR="00987E67" w:rsidRPr="00987E67" w14:paraId="1AA9DDE7" w14:textId="77777777" w:rsidTr="00FC31A5">
        <w:tc>
          <w:tcPr>
            <w:tcW w:w="1871" w:type="dxa"/>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5A11856A"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Date Published:</w:t>
            </w:r>
          </w:p>
        </w:tc>
        <w:tc>
          <w:tcPr>
            <w:tcW w:w="7092" w:type="dxa"/>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6D380F25"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1996-12-01</w:t>
            </w:r>
          </w:p>
        </w:tc>
      </w:tr>
      <w:tr w:rsidR="00987E67" w:rsidRPr="00987E67" w14:paraId="272A3438" w14:textId="77777777" w:rsidTr="00FC31A5">
        <w:tc>
          <w:tcPr>
            <w:tcW w:w="0" w:type="auto"/>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01B2AA22"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Issuing Committee: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3E358B35"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S-18, Aircraft And Sys Dev And Safety Assessment Committee</w:t>
            </w:r>
          </w:p>
        </w:tc>
      </w:tr>
    </w:tbl>
    <w:p w14:paraId="19220929" w14:textId="77777777" w:rsidR="00987E67" w:rsidRDefault="00987E67" w:rsidP="00DE041A">
      <w:pPr>
        <w:ind w:right="540"/>
        <w:jc w:val="both"/>
        <w:rPr>
          <w:rFonts w:asciiTheme="minorHAnsi" w:hAnsiTheme="minorHAnsi" w:cstheme="minorHAnsi"/>
        </w:rPr>
      </w:pPr>
    </w:p>
    <w:p w14:paraId="611F870A" w14:textId="77777777" w:rsidR="00EE3E0E" w:rsidRPr="00987E67" w:rsidRDefault="00EE3E0E" w:rsidP="00DE041A">
      <w:pPr>
        <w:ind w:right="540"/>
        <w:jc w:val="both"/>
        <w:rPr>
          <w:rFonts w:asciiTheme="minorHAnsi" w:hAnsiTheme="minorHAnsi" w:cstheme="minorHAnsi"/>
        </w:rPr>
      </w:pPr>
    </w:p>
    <w:p w14:paraId="49C621F1" w14:textId="77777777" w:rsidR="00987E67" w:rsidRPr="00987E67" w:rsidRDefault="00987E67" w:rsidP="00DE041A">
      <w:pPr>
        <w:numPr>
          <w:ilvl w:val="0"/>
          <w:numId w:val="18"/>
        </w:numPr>
        <w:ind w:right="540"/>
        <w:jc w:val="both"/>
        <w:rPr>
          <w:rFonts w:asciiTheme="minorHAnsi" w:hAnsiTheme="minorHAnsi" w:cstheme="minorHAnsi"/>
        </w:rPr>
      </w:pPr>
      <w:r w:rsidRPr="0041079E">
        <w:rPr>
          <w:rFonts w:asciiTheme="minorHAnsi" w:hAnsiTheme="minorHAnsi" w:cstheme="minorHAnsi"/>
          <w:b/>
        </w:rPr>
        <w:t>AMS2750 Revision Number</w:t>
      </w:r>
      <w:r w:rsidRPr="00987E67">
        <w:rPr>
          <w:rFonts w:asciiTheme="minorHAnsi" w:hAnsiTheme="minorHAnsi" w:cstheme="minorHAnsi"/>
        </w:rPr>
        <w:t>: E (Pyrometry)</w:t>
      </w:r>
    </w:p>
    <w:p w14:paraId="5110EF4B" w14:textId="77777777" w:rsidR="00987E67" w:rsidRPr="00987E67" w:rsidRDefault="00987E67" w:rsidP="00DE041A">
      <w:pPr>
        <w:ind w:right="540"/>
        <w:jc w:val="both"/>
        <w:rPr>
          <w:rFonts w:asciiTheme="minorHAnsi" w:hAnsiTheme="minorHAnsi" w:cstheme="minorHAnsi"/>
        </w:rPr>
      </w:pPr>
      <w:r w:rsidRPr="00987E67">
        <w:rPr>
          <w:rFonts w:asciiTheme="minorHAnsi" w:hAnsiTheme="minorHAnsi" w:cstheme="minorHAnsi"/>
        </w:rPr>
        <w:t>This specification covers pyrometric requirements for thermal processing equipment used for heat treatment. It covers temperature sensors, instrumentation, thermal processing equipment, system accuracy tests, and temperature uniformity surveys. These are necessary to ensure that parts or raw materials are heat treated in accordance with the applicable specifications.</w:t>
      </w:r>
    </w:p>
    <w:tbl>
      <w:tblPr>
        <w:tblW w:w="8963"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2333"/>
        <w:gridCol w:w="6630"/>
      </w:tblGrid>
      <w:tr w:rsidR="00987E67" w:rsidRPr="00987E67" w14:paraId="6896D3C3" w14:textId="77777777" w:rsidTr="00FC31A5">
        <w:tc>
          <w:tcPr>
            <w:tcW w:w="1871" w:type="dxa"/>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11B8FACC"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Date Published:</w:t>
            </w:r>
          </w:p>
        </w:tc>
        <w:tc>
          <w:tcPr>
            <w:tcW w:w="7092" w:type="dxa"/>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007A22D4"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2012-07-27</w:t>
            </w:r>
          </w:p>
        </w:tc>
      </w:tr>
      <w:tr w:rsidR="00987E67" w:rsidRPr="00987E67" w14:paraId="5534E7CC" w14:textId="77777777" w:rsidTr="00FC31A5">
        <w:tc>
          <w:tcPr>
            <w:tcW w:w="0" w:type="auto"/>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7D46DB3F"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Issuing Committee: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2255EB69"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Ams B Finishes Processes And Fluids Committee</w:t>
            </w:r>
          </w:p>
        </w:tc>
      </w:tr>
    </w:tbl>
    <w:p w14:paraId="69AD4FFA" w14:textId="77777777" w:rsidR="00987E67" w:rsidRPr="00987E67" w:rsidRDefault="00987E67" w:rsidP="00DE041A">
      <w:pPr>
        <w:ind w:right="540"/>
        <w:jc w:val="both"/>
        <w:rPr>
          <w:rFonts w:asciiTheme="minorHAnsi" w:hAnsiTheme="minorHAnsi" w:cstheme="minorHAnsi"/>
        </w:rPr>
      </w:pPr>
    </w:p>
    <w:p w14:paraId="38E225FA" w14:textId="77777777" w:rsidR="00987E67" w:rsidRPr="00987E67" w:rsidRDefault="00987E67" w:rsidP="00DE041A">
      <w:pPr>
        <w:numPr>
          <w:ilvl w:val="0"/>
          <w:numId w:val="18"/>
        </w:numPr>
        <w:ind w:right="540"/>
        <w:jc w:val="both"/>
        <w:rPr>
          <w:rFonts w:asciiTheme="minorHAnsi" w:hAnsiTheme="minorHAnsi" w:cstheme="minorHAnsi"/>
        </w:rPr>
      </w:pPr>
      <w:r w:rsidRPr="0041079E">
        <w:rPr>
          <w:rFonts w:asciiTheme="minorHAnsi" w:hAnsiTheme="minorHAnsi" w:cstheme="minorHAnsi"/>
          <w:b/>
        </w:rPr>
        <w:t>ARD9000</w:t>
      </w:r>
      <w:r w:rsidRPr="00987E67">
        <w:rPr>
          <w:rFonts w:asciiTheme="minorHAnsi" w:hAnsiTheme="minorHAnsi" w:cstheme="minorHAnsi"/>
        </w:rPr>
        <w:t xml:space="preserve"> (Aerospace Basic Quality System Standard)</w:t>
      </w:r>
    </w:p>
    <w:p w14:paraId="56D7C0D6" w14:textId="77777777" w:rsidR="00987E67" w:rsidRPr="00987E67" w:rsidRDefault="00987E67" w:rsidP="00DE041A">
      <w:pPr>
        <w:ind w:right="540"/>
        <w:jc w:val="both"/>
        <w:rPr>
          <w:rFonts w:asciiTheme="minorHAnsi" w:hAnsiTheme="minorHAnsi" w:cstheme="minorHAnsi"/>
        </w:rPr>
      </w:pPr>
      <w:r w:rsidRPr="00987E67">
        <w:rPr>
          <w:rFonts w:asciiTheme="minorHAnsi" w:hAnsiTheme="minorHAnsi" w:cstheme="minorHAnsi"/>
        </w:rPr>
        <w:t>To assure customer satisfaction, aerospace industry manufacturers must produce world class quality products at the lowest possible cost. This document standardizes, to the greatest extent possible, the quality system requirements of the aerospace industry. Standardization of compliance requirements results in cost savings due to the elimination or reduction of unique requirements developed for each different customer.</w:t>
      </w:r>
    </w:p>
    <w:p w14:paraId="2E0DA37E" w14:textId="77777777" w:rsidR="00987E67" w:rsidRPr="00987E67" w:rsidRDefault="00987E67" w:rsidP="00DE041A">
      <w:pPr>
        <w:ind w:right="540"/>
        <w:jc w:val="both"/>
        <w:rPr>
          <w:rFonts w:asciiTheme="minorHAnsi" w:hAnsiTheme="minorHAnsi" w:cstheme="minorHAnsi"/>
        </w:rPr>
      </w:pPr>
    </w:p>
    <w:tbl>
      <w:tblPr>
        <w:tblW w:w="8963"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2339"/>
        <w:gridCol w:w="6624"/>
      </w:tblGrid>
      <w:tr w:rsidR="00987E67" w:rsidRPr="00987E67" w14:paraId="6E1B279C" w14:textId="77777777" w:rsidTr="00FC31A5">
        <w:tc>
          <w:tcPr>
            <w:tcW w:w="1871" w:type="dxa"/>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5C45D2C4"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Date Published:</w:t>
            </w:r>
          </w:p>
        </w:tc>
        <w:tc>
          <w:tcPr>
            <w:tcW w:w="7092" w:type="dxa"/>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7DB399AB"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n/a</w:t>
            </w:r>
          </w:p>
        </w:tc>
      </w:tr>
      <w:tr w:rsidR="00987E67" w:rsidRPr="00987E67" w14:paraId="3A3CA8FD" w14:textId="77777777" w:rsidTr="00FC31A5">
        <w:tc>
          <w:tcPr>
            <w:tcW w:w="0" w:type="auto"/>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22CB7A7E"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Issuing Committee: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7327001F"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n/a</w:t>
            </w:r>
          </w:p>
        </w:tc>
      </w:tr>
    </w:tbl>
    <w:p w14:paraId="442BB1D3" w14:textId="77777777" w:rsidR="00987E67" w:rsidRPr="00987E67" w:rsidRDefault="00987E67" w:rsidP="00DE041A">
      <w:pPr>
        <w:ind w:right="540"/>
        <w:jc w:val="both"/>
        <w:rPr>
          <w:rFonts w:asciiTheme="minorHAnsi" w:hAnsiTheme="minorHAnsi" w:cstheme="minorHAnsi"/>
        </w:rPr>
      </w:pPr>
    </w:p>
    <w:p w14:paraId="5B51C32B" w14:textId="77777777" w:rsidR="00987E67" w:rsidRPr="00987E67" w:rsidRDefault="00987E67" w:rsidP="00DE041A">
      <w:pPr>
        <w:numPr>
          <w:ilvl w:val="0"/>
          <w:numId w:val="18"/>
        </w:numPr>
        <w:ind w:right="540"/>
        <w:jc w:val="both"/>
        <w:rPr>
          <w:rFonts w:asciiTheme="minorHAnsi" w:hAnsiTheme="minorHAnsi" w:cstheme="minorHAnsi"/>
        </w:rPr>
      </w:pPr>
      <w:r w:rsidRPr="0041079E">
        <w:rPr>
          <w:rFonts w:asciiTheme="minorHAnsi" w:hAnsiTheme="minorHAnsi" w:cstheme="minorHAnsi"/>
          <w:b/>
        </w:rPr>
        <w:t>AS9006 Revision</w:t>
      </w:r>
      <w:r w:rsidRPr="00987E67">
        <w:rPr>
          <w:rFonts w:asciiTheme="minorHAnsi" w:hAnsiTheme="minorHAnsi" w:cstheme="minorHAnsi"/>
        </w:rPr>
        <w:t>: A(Deliverable Aerospace Software Supplement for AS9100A, Quality Management Systems - Aerospace - Requirements for Software (based on AS9100A))</w:t>
      </w:r>
    </w:p>
    <w:p w14:paraId="6AB92874" w14:textId="029B8967" w:rsidR="00987E67" w:rsidRPr="00987E67" w:rsidRDefault="00987E67" w:rsidP="00DE041A">
      <w:pPr>
        <w:ind w:right="540"/>
        <w:jc w:val="both"/>
        <w:rPr>
          <w:rFonts w:asciiTheme="minorHAnsi" w:hAnsiTheme="minorHAnsi" w:cstheme="minorHAnsi"/>
        </w:rPr>
      </w:pPr>
      <w:r w:rsidRPr="00987E67">
        <w:rPr>
          <w:rFonts w:asciiTheme="minorHAnsi" w:hAnsiTheme="minorHAnsi" w:cstheme="minorHAnsi"/>
        </w:rPr>
        <w:t>The basic requirements of AS9100A apply with the following clarifications. This document supplements the requirements of AS9100A for deliverable software. This supplement contains Quality System requirements for suppliers of products that contain deliverable embedded or loadable airborne, space</w:t>
      </w:r>
      <w:r w:rsidR="0041079E">
        <w:rPr>
          <w:rFonts w:asciiTheme="minorHAnsi" w:hAnsiTheme="minorHAnsi" w:cstheme="minorHAnsi"/>
        </w:rPr>
        <w:t xml:space="preserve"> </w:t>
      </w:r>
      <w:r w:rsidRPr="00987E67">
        <w:rPr>
          <w:rFonts w:asciiTheme="minorHAnsi" w:hAnsiTheme="minorHAnsi" w:cstheme="minorHAnsi"/>
        </w:rPr>
        <w:t>borne or ground support software components that are part of an aircraft Type Design, weapon system, missile or spacecraft operational software.</w:t>
      </w:r>
    </w:p>
    <w:p w14:paraId="5C51D031" w14:textId="77777777" w:rsidR="00987E67" w:rsidRPr="00987E67" w:rsidRDefault="00987E67" w:rsidP="00DE041A">
      <w:pPr>
        <w:ind w:right="540"/>
        <w:jc w:val="both"/>
        <w:rPr>
          <w:rFonts w:asciiTheme="minorHAnsi" w:hAnsiTheme="minorHAnsi" w:cstheme="minorHAnsi"/>
        </w:rPr>
      </w:pPr>
    </w:p>
    <w:tbl>
      <w:tblPr>
        <w:tblW w:w="8963"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2329"/>
        <w:gridCol w:w="6634"/>
      </w:tblGrid>
      <w:tr w:rsidR="00987E67" w:rsidRPr="00987E67" w14:paraId="6A5A388D" w14:textId="77777777" w:rsidTr="00FC31A5">
        <w:tc>
          <w:tcPr>
            <w:tcW w:w="1875" w:type="dxa"/>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49ACD0C6"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Date Published:</w:t>
            </w:r>
          </w:p>
        </w:tc>
        <w:tc>
          <w:tcPr>
            <w:tcW w:w="7125" w:type="dxa"/>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05D22821"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2013-07-09</w:t>
            </w:r>
          </w:p>
        </w:tc>
      </w:tr>
      <w:tr w:rsidR="00987E67" w:rsidRPr="00987E67" w14:paraId="52A874EF" w14:textId="77777777" w:rsidTr="00FC31A5">
        <w:tc>
          <w:tcPr>
            <w:tcW w:w="0" w:type="auto"/>
            <w:tcBorders>
              <w:top w:val="single" w:sz="6" w:space="0" w:color="EEEEEE"/>
              <w:left w:val="single" w:sz="6" w:space="0" w:color="EEEEEE"/>
              <w:bottom w:val="single" w:sz="6" w:space="0" w:color="EEEEEE"/>
              <w:right w:val="single" w:sz="6" w:space="0" w:color="EEEEEE"/>
            </w:tcBorders>
            <w:shd w:val="clear" w:color="auto" w:fill="EEEEEE"/>
            <w:tcMar>
              <w:top w:w="45" w:type="dxa"/>
              <w:left w:w="45" w:type="dxa"/>
              <w:bottom w:w="45" w:type="dxa"/>
              <w:right w:w="45" w:type="dxa"/>
            </w:tcMar>
            <w:hideMark/>
          </w:tcPr>
          <w:p w14:paraId="22386CC4" w14:textId="77777777" w:rsidR="00987E67" w:rsidRPr="00987E67" w:rsidRDefault="00987E67" w:rsidP="00DE041A">
            <w:pPr>
              <w:ind w:right="540"/>
              <w:jc w:val="both"/>
              <w:rPr>
                <w:rFonts w:asciiTheme="minorHAnsi" w:hAnsiTheme="minorHAnsi" w:cstheme="minorHAnsi"/>
                <w:b/>
                <w:bCs/>
                <w:lang w:val="en-IN"/>
              </w:rPr>
            </w:pPr>
            <w:r w:rsidRPr="00987E67">
              <w:rPr>
                <w:rFonts w:asciiTheme="minorHAnsi" w:hAnsiTheme="minorHAnsi" w:cstheme="minorHAnsi"/>
                <w:b/>
                <w:bCs/>
                <w:lang w:val="en-IN"/>
              </w:rPr>
              <w:t>Issuing Committee: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45" w:type="dxa"/>
              <w:left w:w="45" w:type="dxa"/>
              <w:bottom w:w="45" w:type="dxa"/>
              <w:right w:w="45" w:type="dxa"/>
            </w:tcMar>
            <w:hideMark/>
          </w:tcPr>
          <w:p w14:paraId="69B15220" w14:textId="77777777" w:rsidR="00987E67" w:rsidRPr="00987E67" w:rsidRDefault="00987E67" w:rsidP="00DE041A">
            <w:pPr>
              <w:ind w:right="540"/>
              <w:jc w:val="both"/>
              <w:rPr>
                <w:rFonts w:asciiTheme="minorHAnsi" w:hAnsiTheme="minorHAnsi" w:cstheme="minorHAnsi"/>
                <w:lang w:val="en-IN"/>
              </w:rPr>
            </w:pPr>
            <w:r w:rsidRPr="00987E67">
              <w:rPr>
                <w:rFonts w:asciiTheme="minorHAnsi" w:hAnsiTheme="minorHAnsi" w:cstheme="minorHAnsi"/>
                <w:lang w:val="en-IN"/>
              </w:rPr>
              <w:t>G-14 Americas Aerospace Quality Standards Committee (Aaqsc)</w:t>
            </w:r>
          </w:p>
        </w:tc>
      </w:tr>
    </w:tbl>
    <w:p w14:paraId="50B9C717" w14:textId="77777777" w:rsidR="00EE3E0E" w:rsidRDefault="00EE3E0E" w:rsidP="00DE041A">
      <w:pPr>
        <w:ind w:right="540" w:firstLine="0"/>
        <w:jc w:val="both"/>
        <w:rPr>
          <w:rFonts w:asciiTheme="minorHAnsi" w:hAnsiTheme="minorHAnsi" w:cstheme="minorHAnsi"/>
        </w:rPr>
      </w:pPr>
    </w:p>
    <w:p w14:paraId="053C1E54" w14:textId="02A9442D" w:rsidR="00987E67" w:rsidRDefault="00987E67" w:rsidP="00DE041A">
      <w:pPr>
        <w:ind w:right="540" w:firstLine="0"/>
        <w:jc w:val="both"/>
        <w:rPr>
          <w:rFonts w:asciiTheme="minorHAnsi" w:hAnsiTheme="minorHAnsi" w:cstheme="minorHAnsi"/>
          <w:b/>
        </w:rPr>
      </w:pPr>
      <w:r w:rsidRPr="00987E67">
        <w:rPr>
          <w:rFonts w:asciiTheme="minorHAnsi" w:hAnsiTheme="minorHAnsi" w:cstheme="minorHAnsi"/>
          <w:b/>
        </w:rPr>
        <w:t xml:space="preserve"> AUTOMOTIVE</w:t>
      </w:r>
      <w:r w:rsidR="00327DFB">
        <w:rPr>
          <w:rFonts w:asciiTheme="minorHAnsi" w:hAnsiTheme="minorHAnsi" w:cstheme="minorHAnsi"/>
          <w:b/>
        </w:rPr>
        <w:t>:</w:t>
      </w:r>
    </w:p>
    <w:p w14:paraId="118C64ED" w14:textId="77777777" w:rsidR="00EE3E0E" w:rsidRPr="00987E67" w:rsidRDefault="00EE3E0E" w:rsidP="00DE041A">
      <w:pPr>
        <w:ind w:right="540"/>
        <w:jc w:val="both"/>
        <w:rPr>
          <w:rFonts w:asciiTheme="minorHAnsi" w:hAnsiTheme="minorHAnsi" w:cstheme="minorHAnsi"/>
          <w:b/>
        </w:rPr>
      </w:pPr>
    </w:p>
    <w:p w14:paraId="6E643FB9" w14:textId="6BEE9B2D" w:rsidR="00987E67" w:rsidRPr="00987E67" w:rsidRDefault="00987E67" w:rsidP="00DE041A">
      <w:pPr>
        <w:ind w:right="540"/>
        <w:jc w:val="both"/>
        <w:rPr>
          <w:rFonts w:asciiTheme="minorHAnsi" w:hAnsiTheme="minorHAnsi" w:cstheme="minorHAnsi"/>
        </w:rPr>
      </w:pPr>
      <w:r w:rsidRPr="00987E67">
        <w:rPr>
          <w:rFonts w:asciiTheme="minorHAnsi" w:hAnsiTheme="minorHAnsi" w:cstheme="minorHAnsi"/>
        </w:rPr>
        <w:t xml:space="preserve">The requirements to system and software development tools brought up by the automotive industry differ </w:t>
      </w:r>
      <w:r w:rsidR="00EE3E0E">
        <w:rPr>
          <w:rFonts w:asciiTheme="minorHAnsi" w:hAnsiTheme="minorHAnsi" w:cstheme="minorHAnsi"/>
        </w:rPr>
        <w:t xml:space="preserve">   </w:t>
      </w:r>
      <w:r w:rsidRPr="00987E67">
        <w:rPr>
          <w:rFonts w:asciiTheme="minorHAnsi" w:hAnsiTheme="minorHAnsi" w:cstheme="minorHAnsi"/>
        </w:rPr>
        <w:t>from the requirements that other customers have.</w:t>
      </w:r>
    </w:p>
    <w:p w14:paraId="16ED99CA" w14:textId="77777777" w:rsidR="00987E67" w:rsidRPr="00987E67" w:rsidRDefault="00987E67" w:rsidP="00DE041A">
      <w:pPr>
        <w:numPr>
          <w:ilvl w:val="0"/>
          <w:numId w:val="19"/>
        </w:numPr>
        <w:ind w:right="540"/>
        <w:jc w:val="both"/>
        <w:rPr>
          <w:rFonts w:asciiTheme="minorHAnsi" w:hAnsiTheme="minorHAnsi" w:cstheme="minorHAnsi"/>
        </w:rPr>
      </w:pPr>
      <w:r w:rsidRPr="00987E67">
        <w:rPr>
          <w:rFonts w:asciiTheme="minorHAnsi" w:hAnsiTheme="minorHAnsi" w:cstheme="minorHAnsi"/>
          <w:b/>
        </w:rPr>
        <w:t xml:space="preserve">AUTomotive Open System ARchitecture (AUTOSAR): </w:t>
      </w:r>
      <w:r w:rsidRPr="00987E67">
        <w:rPr>
          <w:rFonts w:asciiTheme="minorHAnsi" w:hAnsiTheme="minorHAnsi" w:cstheme="minorHAnsi"/>
        </w:rPr>
        <w:t>is a global development partnership of automotive interested parties founded in 2003. It pursues the objective to create and establish an open and standardized software architecture for automotive electronic control units (ECUs). Goals include the scalability to different vehicle and platform variants, transferability of software, the consideration of availability and safety requirements, a collaboration between various partners, sustainable use of natural resources, and maintainability during the whole product.</w:t>
      </w:r>
    </w:p>
    <w:p w14:paraId="34319E58" w14:textId="7A856C42" w:rsidR="00987E67" w:rsidRPr="00987E67" w:rsidRDefault="00987E67" w:rsidP="00DE041A">
      <w:pPr>
        <w:numPr>
          <w:ilvl w:val="0"/>
          <w:numId w:val="19"/>
        </w:numPr>
        <w:ind w:right="540"/>
        <w:jc w:val="both"/>
        <w:rPr>
          <w:rFonts w:asciiTheme="minorHAnsi" w:hAnsiTheme="minorHAnsi" w:cstheme="minorHAnsi"/>
          <w:b/>
          <w:lang w:val="en-IN"/>
        </w:rPr>
      </w:pPr>
      <w:r w:rsidRPr="00987E67">
        <w:rPr>
          <w:rFonts w:asciiTheme="minorHAnsi" w:hAnsiTheme="minorHAnsi" w:cstheme="minorHAnsi"/>
          <w:b/>
          <w:lang w:val="en-IN"/>
        </w:rPr>
        <w:t>A</w:t>
      </w:r>
      <w:r w:rsidR="00EE3E0E" w:rsidRPr="00987E67">
        <w:rPr>
          <w:rFonts w:asciiTheme="minorHAnsi" w:hAnsiTheme="minorHAnsi" w:cstheme="minorHAnsi"/>
          <w:b/>
          <w:lang w:val="en-IN"/>
        </w:rPr>
        <w:t>utomotive</w:t>
      </w:r>
      <w:r w:rsidRPr="00987E67">
        <w:rPr>
          <w:rFonts w:asciiTheme="minorHAnsi" w:hAnsiTheme="minorHAnsi" w:cstheme="minorHAnsi"/>
          <w:b/>
          <w:lang w:val="en-IN"/>
        </w:rPr>
        <w:t xml:space="preserve"> I</w:t>
      </w:r>
      <w:r w:rsidR="00EE3E0E" w:rsidRPr="00987E67">
        <w:rPr>
          <w:rFonts w:asciiTheme="minorHAnsi" w:hAnsiTheme="minorHAnsi" w:cstheme="minorHAnsi"/>
          <w:b/>
          <w:lang w:val="en-IN"/>
        </w:rPr>
        <w:t xml:space="preserve">ndustry </w:t>
      </w:r>
      <w:r w:rsidRPr="00987E67">
        <w:rPr>
          <w:rFonts w:asciiTheme="minorHAnsi" w:hAnsiTheme="minorHAnsi" w:cstheme="minorHAnsi"/>
          <w:b/>
          <w:lang w:val="en-IN"/>
        </w:rPr>
        <w:t>S</w:t>
      </w:r>
      <w:r w:rsidR="00EE3E0E" w:rsidRPr="00987E67">
        <w:rPr>
          <w:rFonts w:asciiTheme="minorHAnsi" w:hAnsiTheme="minorHAnsi" w:cstheme="minorHAnsi"/>
          <w:b/>
          <w:lang w:val="en-IN"/>
        </w:rPr>
        <w:t xml:space="preserve">tandards </w:t>
      </w:r>
      <w:r w:rsidRPr="00987E67">
        <w:rPr>
          <w:rFonts w:asciiTheme="minorHAnsi" w:hAnsiTheme="minorHAnsi" w:cstheme="minorHAnsi"/>
          <w:b/>
          <w:lang w:val="en-IN"/>
        </w:rPr>
        <w:t>( AISs) Passive Safety</w:t>
      </w:r>
    </w:p>
    <w:p w14:paraId="6E946624" w14:textId="77777777" w:rsidR="00987E67" w:rsidRPr="00987E67" w:rsidRDefault="00987E67" w:rsidP="00DE041A">
      <w:pPr>
        <w:numPr>
          <w:ilvl w:val="1"/>
          <w:numId w:val="19"/>
        </w:numPr>
        <w:ind w:right="540"/>
        <w:jc w:val="both"/>
        <w:rPr>
          <w:rFonts w:asciiTheme="minorHAnsi" w:hAnsiTheme="minorHAnsi" w:cstheme="minorHAnsi"/>
          <w:b/>
          <w:lang w:val="en-IN"/>
        </w:rPr>
      </w:pPr>
      <w:r w:rsidRPr="00987E67">
        <w:rPr>
          <w:rFonts w:asciiTheme="minorHAnsi" w:hAnsiTheme="minorHAnsi" w:cstheme="minorHAnsi"/>
          <w:b/>
          <w:lang w:val="en-IN"/>
        </w:rPr>
        <w:t>AIS-098: Offset frontal crash:</w:t>
      </w:r>
      <w:r w:rsidRPr="00987E67">
        <w:rPr>
          <w:rFonts w:asciiTheme="minorHAnsi" w:hAnsiTheme="minorHAnsi" w:cstheme="minorHAnsi"/>
        </w:rPr>
        <w:t xml:space="preserve"> Requirements for the Protection of the Occupants in the event of an Offset Frontal Collision</w:t>
      </w:r>
    </w:p>
    <w:p w14:paraId="4E1F5A8E" w14:textId="77777777" w:rsidR="00987E67" w:rsidRPr="00987E67" w:rsidRDefault="00987E67" w:rsidP="00DE041A">
      <w:pPr>
        <w:numPr>
          <w:ilvl w:val="1"/>
          <w:numId w:val="19"/>
        </w:numPr>
        <w:ind w:right="540"/>
        <w:jc w:val="both"/>
        <w:rPr>
          <w:rFonts w:asciiTheme="minorHAnsi" w:hAnsiTheme="minorHAnsi" w:cstheme="minorHAnsi"/>
          <w:b/>
          <w:lang w:val="en-IN"/>
        </w:rPr>
      </w:pPr>
      <w:r w:rsidRPr="00987E67">
        <w:rPr>
          <w:rFonts w:asciiTheme="minorHAnsi" w:hAnsiTheme="minorHAnsi" w:cstheme="minorHAnsi"/>
          <w:b/>
          <w:lang w:val="en-IN"/>
        </w:rPr>
        <w:t>AIS-100: Pedestrian protection:</w:t>
      </w:r>
    </w:p>
    <w:p w14:paraId="23E1CD95" w14:textId="77777777" w:rsidR="00987E67" w:rsidRPr="00987E67" w:rsidRDefault="00987E67" w:rsidP="00DE041A">
      <w:pPr>
        <w:numPr>
          <w:ilvl w:val="1"/>
          <w:numId w:val="19"/>
        </w:numPr>
        <w:ind w:right="540"/>
        <w:jc w:val="both"/>
        <w:rPr>
          <w:rFonts w:asciiTheme="minorHAnsi" w:hAnsiTheme="minorHAnsi" w:cstheme="minorHAnsi"/>
          <w:b/>
          <w:lang w:val="en-IN"/>
        </w:rPr>
      </w:pPr>
      <w:r w:rsidRPr="00987E67">
        <w:rPr>
          <w:rFonts w:asciiTheme="minorHAnsi" w:hAnsiTheme="minorHAnsi" w:cstheme="minorHAnsi"/>
          <w:b/>
          <w:lang w:val="en-IN"/>
        </w:rPr>
        <w:t>AIS-99: Side mobile deformable offset</w:t>
      </w:r>
      <w:r w:rsidRPr="00987E67">
        <w:rPr>
          <w:rFonts w:asciiTheme="minorHAnsi" w:hAnsiTheme="minorHAnsi" w:cstheme="minorHAnsi"/>
          <w:lang w:val="en-IN"/>
        </w:rPr>
        <w:t>: Approval of Vehicles with regards to the Protection of the Occupants in the event of a Lateral Collision.</w:t>
      </w:r>
    </w:p>
    <w:p w14:paraId="2898985C" w14:textId="77777777" w:rsidR="00987E67" w:rsidRPr="00987E67" w:rsidRDefault="00987E67" w:rsidP="00DE041A">
      <w:pPr>
        <w:ind w:right="540"/>
        <w:jc w:val="both"/>
        <w:rPr>
          <w:rFonts w:asciiTheme="minorHAnsi" w:hAnsiTheme="minorHAnsi" w:cstheme="minorHAnsi"/>
          <w:b/>
          <w:lang w:val="en-IN"/>
        </w:rPr>
      </w:pPr>
    </w:p>
    <w:p w14:paraId="0119C2FD" w14:textId="4F49CA75" w:rsidR="00987E67" w:rsidRPr="00987E67" w:rsidRDefault="00987E67" w:rsidP="00DE041A">
      <w:pPr>
        <w:numPr>
          <w:ilvl w:val="0"/>
          <w:numId w:val="19"/>
        </w:numPr>
        <w:ind w:right="540"/>
        <w:jc w:val="both"/>
        <w:rPr>
          <w:rFonts w:asciiTheme="minorHAnsi" w:hAnsiTheme="minorHAnsi" w:cstheme="minorHAnsi"/>
          <w:b/>
          <w:lang w:val="en-IN"/>
        </w:rPr>
      </w:pPr>
      <w:r w:rsidRPr="00987E67">
        <w:rPr>
          <w:rFonts w:asciiTheme="minorHAnsi" w:hAnsiTheme="minorHAnsi" w:cstheme="minorHAnsi"/>
          <w:b/>
        </w:rPr>
        <w:t>A</w:t>
      </w:r>
      <w:r w:rsidR="00EE3E0E" w:rsidRPr="00987E67">
        <w:rPr>
          <w:rFonts w:asciiTheme="minorHAnsi" w:hAnsiTheme="minorHAnsi" w:cstheme="minorHAnsi"/>
          <w:b/>
        </w:rPr>
        <w:t>u</w:t>
      </w:r>
      <w:r w:rsidR="00EE3E0E" w:rsidRPr="00EE3E0E">
        <w:rPr>
          <w:rFonts w:asciiTheme="minorHAnsi" w:hAnsiTheme="minorHAnsi" w:cstheme="minorHAnsi"/>
          <w:b/>
        </w:rPr>
        <w:t>tomotive</w:t>
      </w:r>
      <w:r w:rsidRPr="00987E67">
        <w:rPr>
          <w:rFonts w:asciiTheme="minorHAnsi" w:hAnsiTheme="minorHAnsi" w:cstheme="minorHAnsi"/>
          <w:b/>
        </w:rPr>
        <w:t xml:space="preserve"> I</w:t>
      </w:r>
      <w:r w:rsidR="00EE3E0E" w:rsidRPr="00987E67">
        <w:rPr>
          <w:rFonts w:asciiTheme="minorHAnsi" w:hAnsiTheme="minorHAnsi" w:cstheme="minorHAnsi"/>
          <w:b/>
        </w:rPr>
        <w:t>ndustry</w:t>
      </w:r>
      <w:r w:rsidRPr="00987E67">
        <w:rPr>
          <w:rFonts w:asciiTheme="minorHAnsi" w:hAnsiTheme="minorHAnsi" w:cstheme="minorHAnsi"/>
          <w:b/>
        </w:rPr>
        <w:t xml:space="preserve"> S</w:t>
      </w:r>
      <w:r w:rsidR="00EE3E0E" w:rsidRPr="00987E67">
        <w:rPr>
          <w:rFonts w:asciiTheme="minorHAnsi" w:hAnsiTheme="minorHAnsi" w:cstheme="minorHAnsi"/>
          <w:b/>
        </w:rPr>
        <w:t>tandards</w:t>
      </w:r>
      <w:r w:rsidRPr="00987E67">
        <w:rPr>
          <w:rFonts w:asciiTheme="minorHAnsi" w:hAnsiTheme="minorHAnsi" w:cstheme="minorHAnsi"/>
          <w:b/>
        </w:rPr>
        <w:t xml:space="preserve"> ( AISs) Tyres / Brakes / Stability</w:t>
      </w:r>
    </w:p>
    <w:p w14:paraId="545A14EA" w14:textId="77777777" w:rsidR="00987E67" w:rsidRPr="00987E67" w:rsidRDefault="00987E67" w:rsidP="00DE041A">
      <w:pPr>
        <w:numPr>
          <w:ilvl w:val="1"/>
          <w:numId w:val="19"/>
        </w:numPr>
        <w:ind w:right="540"/>
        <w:jc w:val="both"/>
        <w:rPr>
          <w:rFonts w:asciiTheme="minorHAnsi" w:hAnsiTheme="minorHAnsi" w:cstheme="minorHAnsi"/>
          <w:b/>
          <w:lang w:val="en-IN"/>
        </w:rPr>
      </w:pPr>
      <w:r w:rsidRPr="0041079E">
        <w:rPr>
          <w:rFonts w:asciiTheme="minorHAnsi" w:hAnsiTheme="minorHAnsi" w:cstheme="minorHAnsi"/>
          <w:b/>
        </w:rPr>
        <w:t>AIS- 050</w:t>
      </w:r>
      <w:r w:rsidRPr="00987E67">
        <w:rPr>
          <w:rFonts w:asciiTheme="minorHAnsi" w:hAnsiTheme="minorHAnsi" w:cstheme="minorHAnsi"/>
        </w:rPr>
        <w:t>: Requirements for Vehicles with regard to Selection and Approval for use of Tyres for Two and Three-Wheelers.</w:t>
      </w:r>
    </w:p>
    <w:p w14:paraId="1EE126E8" w14:textId="77777777" w:rsidR="00987E67" w:rsidRPr="00987E67" w:rsidRDefault="00987E67" w:rsidP="00DE041A">
      <w:pPr>
        <w:numPr>
          <w:ilvl w:val="1"/>
          <w:numId w:val="19"/>
        </w:numPr>
        <w:ind w:right="540"/>
        <w:jc w:val="both"/>
        <w:rPr>
          <w:rFonts w:asciiTheme="minorHAnsi" w:hAnsiTheme="minorHAnsi" w:cstheme="minorHAnsi"/>
        </w:rPr>
      </w:pPr>
      <w:r w:rsidRPr="0041079E">
        <w:rPr>
          <w:rFonts w:asciiTheme="minorHAnsi" w:hAnsiTheme="minorHAnsi" w:cstheme="minorHAnsi"/>
          <w:b/>
        </w:rPr>
        <w:t>AIS-091</w:t>
      </w:r>
      <w:r w:rsidRPr="00987E67">
        <w:rPr>
          <w:rFonts w:asciiTheme="minorHAnsi" w:hAnsiTheme="minorHAnsi" w:cstheme="minorHAnsi"/>
        </w:rPr>
        <w:t>: Automotives Vehicles-Mechanical Coupling Components of Combinations of Vehicles other Than Agricultural Tractors Requirements</w:t>
      </w:r>
    </w:p>
    <w:p w14:paraId="3E9E65AD" w14:textId="2776629F" w:rsidR="00987E67" w:rsidRPr="00987E67" w:rsidRDefault="00987E67" w:rsidP="00DE041A">
      <w:pPr>
        <w:numPr>
          <w:ilvl w:val="0"/>
          <w:numId w:val="19"/>
        </w:numPr>
        <w:ind w:right="540"/>
        <w:jc w:val="both"/>
        <w:rPr>
          <w:rFonts w:asciiTheme="minorHAnsi" w:hAnsiTheme="minorHAnsi" w:cstheme="minorHAnsi"/>
          <w:b/>
        </w:rPr>
      </w:pPr>
      <w:r w:rsidRPr="00987E67">
        <w:rPr>
          <w:rFonts w:asciiTheme="minorHAnsi" w:hAnsiTheme="minorHAnsi" w:cstheme="minorHAnsi"/>
          <w:b/>
        </w:rPr>
        <w:t>A</w:t>
      </w:r>
      <w:r w:rsidR="00EE3E0E">
        <w:rPr>
          <w:rFonts w:asciiTheme="minorHAnsi" w:hAnsiTheme="minorHAnsi" w:cstheme="minorHAnsi"/>
          <w:b/>
        </w:rPr>
        <w:t>utomotive</w:t>
      </w:r>
      <w:r w:rsidRPr="00987E67">
        <w:rPr>
          <w:rFonts w:asciiTheme="minorHAnsi" w:hAnsiTheme="minorHAnsi" w:cstheme="minorHAnsi"/>
          <w:b/>
        </w:rPr>
        <w:t xml:space="preserve"> Vehicles-Mechanical Coupling Components of Combinations of Vehicles other Than Agricultural Tractors</w:t>
      </w:r>
      <w:r w:rsidR="00EE3E0E">
        <w:rPr>
          <w:rFonts w:asciiTheme="minorHAnsi" w:hAnsiTheme="minorHAnsi" w:cstheme="minorHAnsi"/>
          <w:b/>
        </w:rPr>
        <w:t xml:space="preserve"> </w:t>
      </w:r>
      <w:r w:rsidRPr="00987E67">
        <w:rPr>
          <w:rFonts w:asciiTheme="minorHAnsi" w:hAnsiTheme="minorHAnsi" w:cstheme="minorHAnsi"/>
          <w:b/>
        </w:rPr>
        <w:t>Requirements.</w:t>
      </w:r>
    </w:p>
    <w:p w14:paraId="5DAF7E0E" w14:textId="77777777" w:rsidR="00987E67" w:rsidRPr="00987E67" w:rsidRDefault="00987E67" w:rsidP="00DE041A">
      <w:pPr>
        <w:numPr>
          <w:ilvl w:val="1"/>
          <w:numId w:val="19"/>
        </w:numPr>
        <w:ind w:right="540"/>
        <w:jc w:val="both"/>
        <w:rPr>
          <w:rFonts w:asciiTheme="minorHAnsi" w:hAnsiTheme="minorHAnsi" w:cstheme="minorHAnsi"/>
          <w:b/>
        </w:rPr>
      </w:pPr>
      <w:r w:rsidRPr="0041079E">
        <w:rPr>
          <w:rFonts w:asciiTheme="minorHAnsi" w:hAnsiTheme="minorHAnsi" w:cstheme="minorHAnsi"/>
          <w:b/>
        </w:rPr>
        <w:t>AIS-002 / 2001</w:t>
      </w:r>
      <w:r w:rsidRPr="00987E67">
        <w:rPr>
          <w:rFonts w:asciiTheme="minorHAnsi" w:hAnsiTheme="minorHAnsi" w:cstheme="minorHAnsi"/>
        </w:rPr>
        <w:t>: Automotive Vehicles – Rear View Mirrors - Installation Requirements.</w:t>
      </w:r>
    </w:p>
    <w:p w14:paraId="3083C19E" w14:textId="77777777" w:rsidR="00987E67" w:rsidRPr="00987E67" w:rsidRDefault="00987E67" w:rsidP="00DE041A">
      <w:pPr>
        <w:numPr>
          <w:ilvl w:val="1"/>
          <w:numId w:val="19"/>
        </w:numPr>
        <w:ind w:right="540"/>
        <w:jc w:val="both"/>
        <w:rPr>
          <w:rFonts w:asciiTheme="minorHAnsi" w:hAnsiTheme="minorHAnsi" w:cstheme="minorHAnsi"/>
          <w:b/>
        </w:rPr>
      </w:pPr>
      <w:r w:rsidRPr="00987E67">
        <w:rPr>
          <w:rFonts w:asciiTheme="minorHAnsi" w:hAnsiTheme="minorHAnsi" w:cstheme="minorHAnsi"/>
          <w:b/>
        </w:rPr>
        <w:t xml:space="preserve">AIS-074: </w:t>
      </w:r>
      <w:r w:rsidRPr="00987E67">
        <w:rPr>
          <w:rFonts w:asciiTheme="minorHAnsi" w:hAnsiTheme="minorHAnsi" w:cstheme="minorHAnsi"/>
        </w:rPr>
        <w:t xml:space="preserve">Approval of Vehicles with regard to their Protection against Unauthorized use –Two and Three Wheeled Vehicles. </w:t>
      </w:r>
    </w:p>
    <w:p w14:paraId="49A79EC4" w14:textId="7F1C5220" w:rsidR="00987E67" w:rsidRPr="00987E67" w:rsidRDefault="00987E67" w:rsidP="00DE041A">
      <w:pPr>
        <w:numPr>
          <w:ilvl w:val="0"/>
          <w:numId w:val="19"/>
        </w:numPr>
        <w:ind w:right="540"/>
        <w:jc w:val="both"/>
        <w:rPr>
          <w:rFonts w:asciiTheme="minorHAnsi" w:hAnsiTheme="minorHAnsi" w:cstheme="minorHAnsi"/>
          <w:b/>
        </w:rPr>
      </w:pPr>
      <w:r w:rsidRPr="00EE3E0E">
        <w:rPr>
          <w:rFonts w:asciiTheme="minorHAnsi" w:hAnsiTheme="minorHAnsi" w:cstheme="minorHAnsi"/>
          <w:b/>
        </w:rPr>
        <w:t>A</w:t>
      </w:r>
      <w:r w:rsidR="00EE3E0E" w:rsidRPr="00EE3E0E">
        <w:rPr>
          <w:rFonts w:asciiTheme="minorHAnsi" w:hAnsiTheme="minorHAnsi" w:cstheme="minorHAnsi"/>
          <w:b/>
        </w:rPr>
        <w:t>utomotive</w:t>
      </w:r>
      <w:r w:rsidRPr="00EE3E0E">
        <w:rPr>
          <w:rFonts w:asciiTheme="minorHAnsi" w:hAnsiTheme="minorHAnsi" w:cstheme="minorHAnsi"/>
          <w:b/>
        </w:rPr>
        <w:t xml:space="preserve"> I</w:t>
      </w:r>
      <w:r w:rsidR="00EE3E0E" w:rsidRPr="00EE3E0E">
        <w:rPr>
          <w:rFonts w:asciiTheme="minorHAnsi" w:hAnsiTheme="minorHAnsi" w:cstheme="minorHAnsi"/>
          <w:b/>
        </w:rPr>
        <w:t>ndustry</w:t>
      </w:r>
      <w:r w:rsidRPr="00EE3E0E">
        <w:rPr>
          <w:rFonts w:asciiTheme="minorHAnsi" w:hAnsiTheme="minorHAnsi" w:cstheme="minorHAnsi"/>
          <w:b/>
        </w:rPr>
        <w:t xml:space="preserve"> S</w:t>
      </w:r>
      <w:r w:rsidR="00EE3E0E" w:rsidRPr="00EE3E0E">
        <w:rPr>
          <w:rFonts w:asciiTheme="minorHAnsi" w:hAnsiTheme="minorHAnsi" w:cstheme="minorHAnsi"/>
          <w:b/>
        </w:rPr>
        <w:t>tandards</w:t>
      </w:r>
      <w:r w:rsidR="00EE3E0E" w:rsidRPr="00987E67">
        <w:rPr>
          <w:rFonts w:asciiTheme="minorHAnsi" w:hAnsiTheme="minorHAnsi" w:cstheme="minorHAnsi"/>
        </w:rPr>
        <w:t xml:space="preserve"> </w:t>
      </w:r>
      <w:r w:rsidRPr="00987E67">
        <w:rPr>
          <w:rFonts w:asciiTheme="minorHAnsi" w:hAnsiTheme="minorHAnsi" w:cstheme="minorHAnsi"/>
        </w:rPr>
        <w:t>( AISs) Miscellaneous Testing</w:t>
      </w:r>
    </w:p>
    <w:p w14:paraId="3E82B346" w14:textId="77777777" w:rsidR="00987E67" w:rsidRPr="00987E67" w:rsidRDefault="00987E67" w:rsidP="00DE041A">
      <w:pPr>
        <w:numPr>
          <w:ilvl w:val="1"/>
          <w:numId w:val="19"/>
        </w:numPr>
        <w:ind w:right="540"/>
        <w:jc w:val="both"/>
        <w:rPr>
          <w:rFonts w:asciiTheme="minorHAnsi" w:hAnsiTheme="minorHAnsi" w:cstheme="minorHAnsi"/>
          <w:b/>
        </w:rPr>
      </w:pPr>
      <w:r w:rsidRPr="0041079E">
        <w:rPr>
          <w:rFonts w:asciiTheme="minorHAnsi" w:hAnsiTheme="minorHAnsi" w:cstheme="minorHAnsi"/>
          <w:b/>
        </w:rPr>
        <w:t>AIS-055</w:t>
      </w:r>
      <w:r w:rsidRPr="00987E67">
        <w:rPr>
          <w:rFonts w:asciiTheme="minorHAnsi" w:hAnsiTheme="minorHAnsi" w:cstheme="minorHAnsi"/>
        </w:rPr>
        <w:t>: Automotive CNG / LPG Vehicles – Test Method to Evaluate the Range.</w:t>
      </w:r>
    </w:p>
    <w:p w14:paraId="372457C0" w14:textId="77777777" w:rsidR="00987E67" w:rsidRPr="00987E67" w:rsidRDefault="00987E67" w:rsidP="00DE041A">
      <w:pPr>
        <w:numPr>
          <w:ilvl w:val="1"/>
          <w:numId w:val="19"/>
        </w:numPr>
        <w:ind w:right="540"/>
        <w:jc w:val="both"/>
        <w:rPr>
          <w:rFonts w:asciiTheme="minorHAnsi" w:hAnsiTheme="minorHAnsi" w:cstheme="minorHAnsi"/>
          <w:b/>
        </w:rPr>
      </w:pPr>
      <w:r w:rsidRPr="0041079E">
        <w:rPr>
          <w:rFonts w:asciiTheme="minorHAnsi" w:hAnsiTheme="minorHAnsi" w:cstheme="minorHAnsi"/>
          <w:b/>
        </w:rPr>
        <w:t>AIS-059</w:t>
      </w:r>
      <w:r w:rsidRPr="00987E67">
        <w:rPr>
          <w:rFonts w:asciiTheme="minorHAnsi" w:hAnsiTheme="minorHAnsi" w:cstheme="minorHAnsi"/>
        </w:rPr>
        <w:t>: Automotive Vehicles – Recording Equipment in Road Vehicles (Tachograph).</w:t>
      </w:r>
    </w:p>
    <w:p w14:paraId="084739FE" w14:textId="04CE1B90" w:rsidR="00987E67" w:rsidRPr="00987E67" w:rsidRDefault="00987E67" w:rsidP="00DE041A">
      <w:pPr>
        <w:numPr>
          <w:ilvl w:val="0"/>
          <w:numId w:val="19"/>
        </w:numPr>
        <w:ind w:right="540"/>
        <w:jc w:val="both"/>
        <w:rPr>
          <w:rFonts w:asciiTheme="minorHAnsi" w:hAnsiTheme="minorHAnsi" w:cstheme="minorHAnsi"/>
          <w:b/>
        </w:rPr>
      </w:pPr>
      <w:r w:rsidRPr="00987E67">
        <w:rPr>
          <w:rFonts w:asciiTheme="minorHAnsi" w:hAnsiTheme="minorHAnsi" w:cstheme="minorHAnsi"/>
          <w:b/>
        </w:rPr>
        <w:t>A</w:t>
      </w:r>
      <w:r w:rsidR="00EE3E0E" w:rsidRPr="00987E67">
        <w:rPr>
          <w:rFonts w:asciiTheme="minorHAnsi" w:hAnsiTheme="minorHAnsi" w:cstheme="minorHAnsi"/>
          <w:b/>
        </w:rPr>
        <w:t xml:space="preserve">utomotive </w:t>
      </w:r>
      <w:r w:rsidRPr="00987E67">
        <w:rPr>
          <w:rFonts w:asciiTheme="minorHAnsi" w:hAnsiTheme="minorHAnsi" w:cstheme="minorHAnsi"/>
          <w:b/>
        </w:rPr>
        <w:t>I</w:t>
      </w:r>
      <w:r w:rsidR="00EE3E0E" w:rsidRPr="00987E67">
        <w:rPr>
          <w:rFonts w:asciiTheme="minorHAnsi" w:hAnsiTheme="minorHAnsi" w:cstheme="minorHAnsi"/>
          <w:b/>
        </w:rPr>
        <w:t xml:space="preserve">ndustry </w:t>
      </w:r>
      <w:r w:rsidRPr="00987E67">
        <w:rPr>
          <w:rFonts w:asciiTheme="minorHAnsi" w:hAnsiTheme="minorHAnsi" w:cstheme="minorHAnsi"/>
          <w:b/>
        </w:rPr>
        <w:t>S</w:t>
      </w:r>
      <w:r w:rsidR="00EE3E0E" w:rsidRPr="00987E67">
        <w:rPr>
          <w:rFonts w:asciiTheme="minorHAnsi" w:hAnsiTheme="minorHAnsi" w:cstheme="minorHAnsi"/>
          <w:b/>
        </w:rPr>
        <w:t>tandards</w:t>
      </w:r>
      <w:r w:rsidRPr="00987E67">
        <w:rPr>
          <w:rFonts w:asciiTheme="minorHAnsi" w:hAnsiTheme="minorHAnsi" w:cstheme="minorHAnsi"/>
          <w:b/>
        </w:rPr>
        <w:t xml:space="preserve"> ( AISs)Safety and Procedural Requirements for Type Approval of LPG operated Vehicles ( Version 3)</w:t>
      </w:r>
    </w:p>
    <w:p w14:paraId="2F888590" w14:textId="77777777" w:rsidR="00987E67" w:rsidRPr="00987E67" w:rsidRDefault="00987E67" w:rsidP="00DE041A">
      <w:pPr>
        <w:numPr>
          <w:ilvl w:val="1"/>
          <w:numId w:val="19"/>
        </w:numPr>
        <w:ind w:right="540"/>
        <w:jc w:val="both"/>
        <w:rPr>
          <w:rFonts w:asciiTheme="minorHAnsi" w:hAnsiTheme="minorHAnsi" w:cstheme="minorHAnsi"/>
          <w:b/>
        </w:rPr>
      </w:pPr>
      <w:r w:rsidRPr="0041079E">
        <w:rPr>
          <w:rFonts w:asciiTheme="minorHAnsi" w:hAnsiTheme="minorHAnsi" w:cstheme="minorHAnsi"/>
          <w:b/>
        </w:rPr>
        <w:t>AIS-025 (Version 3)</w:t>
      </w:r>
      <w:r w:rsidRPr="00987E67">
        <w:rPr>
          <w:rFonts w:asciiTheme="minorHAnsi" w:hAnsiTheme="minorHAnsi" w:cstheme="minorHAnsi"/>
        </w:rPr>
        <w:t xml:space="preserve"> Amd. 2, 3, 4 &amp; 5: Safety and Procedural Requirements for Type Approval of LPG operated vehicles.</w:t>
      </w:r>
    </w:p>
    <w:p w14:paraId="2378B94F" w14:textId="77777777" w:rsidR="00987E67" w:rsidRPr="00987E67" w:rsidRDefault="00987E67" w:rsidP="00DE041A">
      <w:pPr>
        <w:numPr>
          <w:ilvl w:val="1"/>
          <w:numId w:val="19"/>
        </w:numPr>
        <w:ind w:right="540"/>
        <w:jc w:val="both"/>
        <w:rPr>
          <w:rFonts w:asciiTheme="minorHAnsi" w:hAnsiTheme="minorHAnsi" w:cstheme="minorHAnsi"/>
          <w:b/>
        </w:rPr>
      </w:pPr>
      <w:r w:rsidRPr="0041079E">
        <w:rPr>
          <w:rFonts w:asciiTheme="minorHAnsi" w:hAnsiTheme="minorHAnsi" w:cstheme="minorHAnsi"/>
          <w:b/>
        </w:rPr>
        <w:t>AIS-026 (Version 3)</w:t>
      </w:r>
      <w:r w:rsidRPr="00987E67">
        <w:rPr>
          <w:rFonts w:asciiTheme="minorHAnsi" w:hAnsiTheme="minorHAnsi" w:cstheme="minorHAnsi"/>
        </w:rPr>
        <w:t>: Code of Practice for use of LPG Fuel in Internal Combustion Engine to Power 4 Wheeled Vehicles.</w:t>
      </w:r>
    </w:p>
    <w:p w14:paraId="2D883C96" w14:textId="77777777" w:rsidR="00CD1CE3" w:rsidRDefault="00CD1CE3" w:rsidP="00DE041A">
      <w:pPr>
        <w:ind w:right="540" w:firstLine="0"/>
        <w:jc w:val="both"/>
        <w:rPr>
          <w:rFonts w:asciiTheme="minorHAnsi" w:hAnsiTheme="minorHAnsi" w:cstheme="minorHAnsi"/>
          <w:b/>
        </w:rPr>
      </w:pPr>
    </w:p>
    <w:p w14:paraId="6969D6ED" w14:textId="32A92BF8" w:rsidR="00987E67" w:rsidRDefault="00987E67" w:rsidP="00DE041A">
      <w:pPr>
        <w:ind w:right="540" w:firstLine="0"/>
        <w:jc w:val="both"/>
        <w:rPr>
          <w:rFonts w:asciiTheme="minorHAnsi" w:hAnsiTheme="minorHAnsi" w:cstheme="minorHAnsi"/>
          <w:b/>
        </w:rPr>
      </w:pPr>
      <w:r w:rsidRPr="00987E67">
        <w:rPr>
          <w:rFonts w:asciiTheme="minorHAnsi" w:hAnsiTheme="minorHAnsi" w:cstheme="minorHAnsi"/>
          <w:b/>
        </w:rPr>
        <w:t>RAIL</w:t>
      </w:r>
      <w:r w:rsidR="00327DFB">
        <w:rPr>
          <w:rFonts w:asciiTheme="minorHAnsi" w:hAnsiTheme="minorHAnsi" w:cstheme="minorHAnsi"/>
          <w:b/>
        </w:rPr>
        <w:t>:</w:t>
      </w:r>
    </w:p>
    <w:p w14:paraId="58ED6319" w14:textId="77777777" w:rsidR="00327DFB" w:rsidRPr="00987E67" w:rsidRDefault="00327DFB" w:rsidP="00DE041A">
      <w:pPr>
        <w:ind w:right="540" w:firstLine="0"/>
        <w:jc w:val="both"/>
        <w:rPr>
          <w:rFonts w:asciiTheme="minorHAnsi" w:hAnsiTheme="minorHAnsi" w:cstheme="minorHAnsi"/>
          <w:b/>
        </w:rPr>
      </w:pPr>
    </w:p>
    <w:p w14:paraId="1C672A07" w14:textId="77777777" w:rsidR="00987E67" w:rsidRPr="00987E67" w:rsidRDefault="00987E67" w:rsidP="00DE041A">
      <w:pPr>
        <w:ind w:right="540"/>
        <w:jc w:val="both"/>
        <w:rPr>
          <w:rFonts w:asciiTheme="minorHAnsi" w:hAnsiTheme="minorHAnsi" w:cstheme="minorHAnsi"/>
        </w:rPr>
      </w:pPr>
      <w:r w:rsidRPr="00987E67">
        <w:rPr>
          <w:rFonts w:asciiTheme="minorHAnsi" w:hAnsiTheme="minorHAnsi" w:cstheme="minorHAnsi"/>
        </w:rPr>
        <w:t>The following codes, standards and specifications applies to all systems and equipments, as the case maybe, forming part of the project:</w:t>
      </w:r>
    </w:p>
    <w:p w14:paraId="3CC3FF8C" w14:textId="77777777" w:rsidR="00987E67" w:rsidRPr="00987E67" w:rsidRDefault="00987E67" w:rsidP="00DE041A">
      <w:pPr>
        <w:numPr>
          <w:ilvl w:val="0"/>
          <w:numId w:val="20"/>
        </w:numPr>
        <w:ind w:right="540"/>
        <w:jc w:val="both"/>
        <w:rPr>
          <w:rFonts w:asciiTheme="minorHAnsi" w:hAnsiTheme="minorHAnsi" w:cstheme="minorHAnsi"/>
        </w:rPr>
      </w:pPr>
      <w:r w:rsidRPr="00987E67">
        <w:rPr>
          <w:rFonts w:asciiTheme="minorHAnsi" w:hAnsiTheme="minorHAnsi" w:cstheme="minorHAnsi"/>
          <w:b/>
        </w:rPr>
        <w:t>EN 50119 Railway applications</w:t>
      </w:r>
      <w:r w:rsidRPr="00987E67">
        <w:rPr>
          <w:rFonts w:asciiTheme="minorHAnsi" w:hAnsiTheme="minorHAnsi" w:cstheme="minorHAnsi"/>
        </w:rPr>
        <w:t xml:space="preserve"> : Fixed installations - Electric traction overhead contact lines</w:t>
      </w:r>
    </w:p>
    <w:p w14:paraId="1A7547DE" w14:textId="77777777" w:rsidR="0041079E" w:rsidRDefault="00987E67" w:rsidP="0041079E">
      <w:pPr>
        <w:pStyle w:val="ListParagraph"/>
        <w:ind w:right="540" w:firstLine="0"/>
        <w:jc w:val="both"/>
        <w:rPr>
          <w:rFonts w:asciiTheme="minorHAnsi" w:hAnsiTheme="minorHAnsi" w:cstheme="minorHAnsi"/>
          <w:b/>
        </w:rPr>
      </w:pPr>
      <w:r w:rsidRPr="0041079E">
        <w:rPr>
          <w:rFonts w:asciiTheme="minorHAnsi" w:hAnsiTheme="minorHAnsi" w:cstheme="minorHAnsi"/>
          <w:b/>
        </w:rPr>
        <w:lastRenderedPageBreak/>
        <w:t>EN 50121</w:t>
      </w:r>
      <w:r w:rsidRPr="00CD1CE3">
        <w:rPr>
          <w:rFonts w:asciiTheme="minorHAnsi" w:hAnsiTheme="minorHAnsi" w:cstheme="minorHAnsi"/>
        </w:rPr>
        <w:t xml:space="preserve">: Railway applications- Electromagnetic compatibility: This is a multi-part </w:t>
      </w:r>
      <w:r w:rsidR="0041079E">
        <w:rPr>
          <w:rFonts w:asciiTheme="minorHAnsi" w:hAnsiTheme="minorHAnsi" w:cstheme="minorHAnsi"/>
        </w:rPr>
        <w:tab/>
      </w:r>
      <w:r w:rsidRPr="00CD1CE3">
        <w:rPr>
          <w:rFonts w:asciiTheme="minorHAnsi" w:hAnsiTheme="minorHAnsi" w:cstheme="minorHAnsi"/>
        </w:rPr>
        <w:t xml:space="preserve">document divided into the following parts: </w:t>
      </w:r>
    </w:p>
    <w:p w14:paraId="031CCE4C" w14:textId="77777777" w:rsidR="0041079E" w:rsidRDefault="00987E67" w:rsidP="0041079E">
      <w:pPr>
        <w:pStyle w:val="ListParagraph"/>
        <w:numPr>
          <w:ilvl w:val="0"/>
          <w:numId w:val="29"/>
        </w:numPr>
        <w:ind w:right="540"/>
        <w:jc w:val="both"/>
        <w:rPr>
          <w:rFonts w:asciiTheme="minorHAnsi" w:hAnsiTheme="minorHAnsi" w:cstheme="minorHAnsi"/>
          <w:b/>
        </w:rPr>
      </w:pPr>
      <w:r w:rsidRPr="0041079E">
        <w:rPr>
          <w:rFonts w:asciiTheme="minorHAnsi" w:hAnsiTheme="minorHAnsi" w:cstheme="minorHAnsi"/>
          <w:b/>
        </w:rPr>
        <w:t>EN 50121-1</w:t>
      </w:r>
      <w:r w:rsidRPr="0041079E">
        <w:rPr>
          <w:rFonts w:asciiTheme="minorHAnsi" w:hAnsiTheme="minorHAnsi" w:cstheme="minorHAnsi"/>
        </w:rPr>
        <w:t>: Railway applications. Electromagnetic compatibility. General.</w:t>
      </w:r>
    </w:p>
    <w:p w14:paraId="6E6EB581" w14:textId="77777777" w:rsidR="0041079E" w:rsidRDefault="00987E67" w:rsidP="0041079E">
      <w:pPr>
        <w:pStyle w:val="ListParagraph"/>
        <w:numPr>
          <w:ilvl w:val="0"/>
          <w:numId w:val="29"/>
        </w:numPr>
        <w:ind w:right="540"/>
        <w:jc w:val="both"/>
        <w:rPr>
          <w:rFonts w:asciiTheme="minorHAnsi" w:hAnsiTheme="minorHAnsi" w:cstheme="minorHAnsi"/>
          <w:b/>
        </w:rPr>
      </w:pPr>
      <w:r w:rsidRPr="0041079E">
        <w:rPr>
          <w:rFonts w:asciiTheme="minorHAnsi" w:hAnsiTheme="minorHAnsi" w:cstheme="minorHAnsi"/>
          <w:b/>
        </w:rPr>
        <w:t>EN 50121-2</w:t>
      </w:r>
      <w:r w:rsidRPr="00327DFB">
        <w:rPr>
          <w:rFonts w:asciiTheme="minorHAnsi" w:hAnsiTheme="minorHAnsi" w:cstheme="minorHAnsi"/>
        </w:rPr>
        <w:t>: Railway applications. Electromagnetic compatibility. Emission of the whole railway system to the outside world.</w:t>
      </w:r>
    </w:p>
    <w:p w14:paraId="633BBF1F" w14:textId="77777777" w:rsidR="0041079E" w:rsidRDefault="00987E67" w:rsidP="0041079E">
      <w:pPr>
        <w:pStyle w:val="ListParagraph"/>
        <w:numPr>
          <w:ilvl w:val="0"/>
          <w:numId w:val="29"/>
        </w:numPr>
        <w:ind w:right="540"/>
        <w:jc w:val="both"/>
        <w:rPr>
          <w:rFonts w:asciiTheme="minorHAnsi" w:hAnsiTheme="minorHAnsi" w:cstheme="minorHAnsi"/>
          <w:b/>
        </w:rPr>
      </w:pPr>
      <w:r w:rsidRPr="0041079E">
        <w:rPr>
          <w:rFonts w:asciiTheme="minorHAnsi" w:hAnsiTheme="minorHAnsi" w:cstheme="minorHAnsi"/>
          <w:b/>
        </w:rPr>
        <w:t>EN 50121-3-1</w:t>
      </w:r>
      <w:r w:rsidRPr="00327DFB">
        <w:rPr>
          <w:rFonts w:asciiTheme="minorHAnsi" w:hAnsiTheme="minorHAnsi" w:cstheme="minorHAnsi"/>
        </w:rPr>
        <w:t>: Railway applications. Electromagnetic compatibility. Rolling stock. Train and complete vehicle.</w:t>
      </w:r>
    </w:p>
    <w:p w14:paraId="3E026A6E" w14:textId="77777777" w:rsidR="0041079E" w:rsidRDefault="00987E67" w:rsidP="0041079E">
      <w:pPr>
        <w:pStyle w:val="ListParagraph"/>
        <w:numPr>
          <w:ilvl w:val="0"/>
          <w:numId w:val="29"/>
        </w:numPr>
        <w:ind w:right="540"/>
        <w:jc w:val="both"/>
        <w:rPr>
          <w:rFonts w:asciiTheme="minorHAnsi" w:hAnsiTheme="minorHAnsi" w:cstheme="minorHAnsi"/>
          <w:b/>
        </w:rPr>
      </w:pPr>
      <w:r w:rsidRPr="0041079E">
        <w:rPr>
          <w:rFonts w:asciiTheme="minorHAnsi" w:hAnsiTheme="minorHAnsi" w:cstheme="minorHAnsi"/>
          <w:b/>
        </w:rPr>
        <w:t>EN 50121-3-2</w:t>
      </w:r>
      <w:r w:rsidRPr="0041079E">
        <w:rPr>
          <w:rFonts w:asciiTheme="minorHAnsi" w:hAnsiTheme="minorHAnsi" w:cstheme="minorHAnsi"/>
        </w:rPr>
        <w:t>: Railway applications. Electromagnetic compatibility. Rolling stock. Apparatus.</w:t>
      </w:r>
    </w:p>
    <w:p w14:paraId="172DD27A" w14:textId="77777777" w:rsidR="0041079E" w:rsidRDefault="00987E67" w:rsidP="0041079E">
      <w:pPr>
        <w:pStyle w:val="ListParagraph"/>
        <w:numPr>
          <w:ilvl w:val="0"/>
          <w:numId w:val="29"/>
        </w:numPr>
        <w:ind w:right="540"/>
        <w:jc w:val="both"/>
        <w:rPr>
          <w:rFonts w:asciiTheme="minorHAnsi" w:hAnsiTheme="minorHAnsi" w:cstheme="minorHAnsi"/>
          <w:b/>
        </w:rPr>
      </w:pPr>
      <w:r w:rsidRPr="0041079E">
        <w:rPr>
          <w:rFonts w:asciiTheme="minorHAnsi" w:hAnsiTheme="minorHAnsi" w:cstheme="minorHAnsi"/>
          <w:b/>
        </w:rPr>
        <w:t>EN 50121-4</w:t>
      </w:r>
      <w:r w:rsidRPr="00327DFB">
        <w:rPr>
          <w:rFonts w:asciiTheme="minorHAnsi" w:hAnsiTheme="minorHAnsi" w:cstheme="minorHAnsi"/>
        </w:rPr>
        <w:t>: Railway applications. Electromagnetic compatibility. Emission and immunity of the signalling and telecommunications apparatus.</w:t>
      </w:r>
    </w:p>
    <w:p w14:paraId="75217839" w14:textId="53F05934" w:rsidR="00987E67" w:rsidRPr="0041079E" w:rsidRDefault="00987E67" w:rsidP="0041079E">
      <w:pPr>
        <w:pStyle w:val="ListParagraph"/>
        <w:numPr>
          <w:ilvl w:val="0"/>
          <w:numId w:val="29"/>
        </w:numPr>
        <w:ind w:right="540"/>
        <w:jc w:val="both"/>
        <w:rPr>
          <w:rFonts w:asciiTheme="minorHAnsi" w:hAnsiTheme="minorHAnsi" w:cstheme="minorHAnsi"/>
          <w:b/>
        </w:rPr>
      </w:pPr>
      <w:r w:rsidRPr="0041079E">
        <w:rPr>
          <w:rFonts w:asciiTheme="minorHAnsi" w:hAnsiTheme="minorHAnsi" w:cstheme="minorHAnsi"/>
          <w:b/>
        </w:rPr>
        <w:t>EN 50121-5</w:t>
      </w:r>
      <w:r w:rsidRPr="00327DFB">
        <w:rPr>
          <w:rFonts w:asciiTheme="minorHAnsi" w:hAnsiTheme="minorHAnsi" w:cstheme="minorHAnsi"/>
        </w:rPr>
        <w:t>: Railway applications. Electromagnetic compatibility. Emission and immunity of fixed power supply installations and apparatus</w:t>
      </w:r>
    </w:p>
    <w:p w14:paraId="2F8A3A5A" w14:textId="1CA09E80" w:rsidR="00327DFB" w:rsidRPr="00327DFB" w:rsidRDefault="00987E67" w:rsidP="00DE041A">
      <w:pPr>
        <w:numPr>
          <w:ilvl w:val="0"/>
          <w:numId w:val="20"/>
        </w:numPr>
        <w:ind w:right="540"/>
        <w:jc w:val="both"/>
        <w:rPr>
          <w:rFonts w:asciiTheme="minorHAnsi" w:hAnsiTheme="minorHAnsi" w:cstheme="minorHAnsi"/>
          <w:b/>
        </w:rPr>
      </w:pPr>
      <w:r w:rsidRPr="0041079E">
        <w:rPr>
          <w:rFonts w:asciiTheme="minorHAnsi" w:hAnsiTheme="minorHAnsi" w:cstheme="minorHAnsi"/>
          <w:b/>
        </w:rPr>
        <w:t>IEC 60364 (4-41):</w:t>
      </w:r>
      <w:r w:rsidRPr="00987E67">
        <w:rPr>
          <w:rFonts w:asciiTheme="minorHAnsi" w:hAnsiTheme="minorHAnsi" w:cstheme="minorHAnsi"/>
        </w:rPr>
        <w:t xml:space="preserve"> Electric installation of Buildings - Electric Shocks having following as applicable releases.</w:t>
      </w:r>
    </w:p>
    <w:p w14:paraId="55F43DB5" w14:textId="38ACAD1B" w:rsidR="00987E67" w:rsidRPr="0041079E" w:rsidRDefault="00987E67" w:rsidP="0041079E">
      <w:pPr>
        <w:pStyle w:val="ListParagraph"/>
        <w:numPr>
          <w:ilvl w:val="0"/>
          <w:numId w:val="31"/>
        </w:numPr>
        <w:ind w:right="540"/>
        <w:jc w:val="both"/>
        <w:rPr>
          <w:rFonts w:asciiTheme="minorHAnsi" w:hAnsiTheme="minorHAnsi" w:cstheme="minorHAnsi"/>
          <w:b/>
        </w:rPr>
      </w:pPr>
      <w:r w:rsidRPr="0041079E">
        <w:rPr>
          <w:rFonts w:asciiTheme="minorHAnsi" w:hAnsiTheme="minorHAnsi" w:cstheme="minorHAnsi"/>
          <w:b/>
        </w:rPr>
        <w:t>IEC 60364-4-41 Amd.1 Ed. 5.0 b</w:t>
      </w:r>
      <w:r w:rsidRPr="0041079E">
        <w:rPr>
          <w:rFonts w:asciiTheme="minorHAnsi" w:hAnsiTheme="minorHAnsi" w:cstheme="minorHAnsi"/>
        </w:rPr>
        <w:t>:2017 (Amendment 1 - Low voltage electrical installations - Part 4-41: Protection for safety - Protection against electric shock)</w:t>
      </w:r>
    </w:p>
    <w:p w14:paraId="59D6D0DD" w14:textId="77777777" w:rsidR="00987E67" w:rsidRPr="00987E67" w:rsidRDefault="00987E67" w:rsidP="00DE041A">
      <w:pPr>
        <w:ind w:right="540"/>
      </w:pPr>
    </w:p>
    <w:p w14:paraId="1F66EBA3" w14:textId="77777777" w:rsidR="0041079E" w:rsidRDefault="0041079E" w:rsidP="0041079E">
      <w:pPr>
        <w:pStyle w:val="Heading2"/>
        <w:rPr>
          <w:bCs/>
        </w:rPr>
      </w:pPr>
    </w:p>
    <w:p w14:paraId="4A6A8A08" w14:textId="77777777" w:rsidR="0041079E" w:rsidRDefault="0041079E" w:rsidP="0041079E">
      <w:pPr>
        <w:pStyle w:val="Heading2"/>
        <w:rPr>
          <w:bCs/>
        </w:rPr>
      </w:pPr>
    </w:p>
    <w:p w14:paraId="743E291F" w14:textId="77777777" w:rsidR="0041079E" w:rsidRDefault="0041079E" w:rsidP="0041079E">
      <w:pPr>
        <w:pStyle w:val="Heading2"/>
        <w:rPr>
          <w:bCs/>
        </w:rPr>
      </w:pPr>
    </w:p>
    <w:p w14:paraId="0FBC90C3" w14:textId="77777777" w:rsidR="0041079E" w:rsidRDefault="0041079E" w:rsidP="0041079E">
      <w:pPr>
        <w:pStyle w:val="Heading2"/>
        <w:rPr>
          <w:bCs/>
        </w:rPr>
      </w:pPr>
    </w:p>
    <w:p w14:paraId="500A3E1D" w14:textId="77777777" w:rsidR="0041079E" w:rsidRDefault="0041079E" w:rsidP="0041079E">
      <w:pPr>
        <w:pStyle w:val="Heading2"/>
        <w:rPr>
          <w:bCs/>
        </w:rPr>
      </w:pPr>
    </w:p>
    <w:p w14:paraId="33FDBDFF" w14:textId="77777777" w:rsidR="0041079E" w:rsidRDefault="0041079E" w:rsidP="0041079E">
      <w:pPr>
        <w:pStyle w:val="Heading2"/>
        <w:rPr>
          <w:bCs/>
        </w:rPr>
      </w:pPr>
    </w:p>
    <w:p w14:paraId="286EA2D9" w14:textId="77777777" w:rsidR="0041079E" w:rsidRDefault="0041079E" w:rsidP="0041079E">
      <w:pPr>
        <w:pStyle w:val="Heading2"/>
        <w:rPr>
          <w:bCs/>
        </w:rPr>
      </w:pPr>
    </w:p>
    <w:p w14:paraId="376A360D" w14:textId="77777777" w:rsidR="0041079E" w:rsidRDefault="0041079E" w:rsidP="0041079E">
      <w:pPr>
        <w:pStyle w:val="Heading2"/>
        <w:rPr>
          <w:bCs/>
        </w:rPr>
      </w:pPr>
    </w:p>
    <w:p w14:paraId="00A854B0" w14:textId="77777777" w:rsidR="0041079E" w:rsidRDefault="0041079E" w:rsidP="0041079E">
      <w:pPr>
        <w:pStyle w:val="Heading2"/>
        <w:rPr>
          <w:bCs/>
        </w:rPr>
      </w:pPr>
    </w:p>
    <w:p w14:paraId="54C58DBF" w14:textId="77777777" w:rsidR="0041079E" w:rsidRDefault="0041079E" w:rsidP="0041079E">
      <w:pPr>
        <w:pStyle w:val="Heading2"/>
        <w:rPr>
          <w:bCs/>
        </w:rPr>
      </w:pPr>
    </w:p>
    <w:p w14:paraId="39DBBFDD" w14:textId="77777777" w:rsidR="0041079E" w:rsidRDefault="0041079E" w:rsidP="0041079E">
      <w:pPr>
        <w:pStyle w:val="Heading2"/>
        <w:rPr>
          <w:bCs/>
        </w:rPr>
      </w:pPr>
    </w:p>
    <w:p w14:paraId="3E5C60AB" w14:textId="77777777" w:rsidR="0041079E" w:rsidRDefault="0041079E" w:rsidP="0041079E">
      <w:pPr>
        <w:pStyle w:val="Heading2"/>
        <w:rPr>
          <w:bCs/>
        </w:rPr>
      </w:pPr>
    </w:p>
    <w:p w14:paraId="78F562B9" w14:textId="77777777" w:rsidR="0041079E" w:rsidRDefault="0041079E" w:rsidP="0041079E">
      <w:pPr>
        <w:pStyle w:val="Heading2"/>
        <w:rPr>
          <w:bCs/>
        </w:rPr>
      </w:pPr>
    </w:p>
    <w:p w14:paraId="78D954E8" w14:textId="77777777" w:rsidR="0041079E" w:rsidRDefault="0041079E" w:rsidP="0041079E">
      <w:pPr>
        <w:pStyle w:val="Heading2"/>
        <w:rPr>
          <w:bCs/>
        </w:rPr>
      </w:pPr>
    </w:p>
    <w:p w14:paraId="25FFA4AE" w14:textId="7DB68403" w:rsidR="00327DFB" w:rsidRDefault="008A014B" w:rsidP="00F36837">
      <w:pPr>
        <w:pStyle w:val="Heading1"/>
      </w:pPr>
      <w:bookmarkStart w:id="15" w:name="_Toc53174401"/>
      <w:r>
        <w:lastRenderedPageBreak/>
        <w:t xml:space="preserve">Activity 3 </w:t>
      </w:r>
      <w:bookmarkEnd w:id="0"/>
      <w:bookmarkEnd w:id="1"/>
      <w:bookmarkEnd w:id="2"/>
      <w:bookmarkEnd w:id="3"/>
      <w:r w:rsidR="00102214">
        <w:t>-</w:t>
      </w:r>
      <w:r w:rsidR="00102214" w:rsidRPr="00102214">
        <w:rPr>
          <w:rFonts w:asciiTheme="minorHAnsi" w:eastAsiaTheme="minorHAnsi" w:hAnsiTheme="minorHAnsi" w:cstheme="minorBidi"/>
          <w:lang w:bidi="ar-SA"/>
        </w:rPr>
        <w:t xml:space="preserve"> </w:t>
      </w:r>
      <w:r w:rsidR="00102214" w:rsidRPr="00102214">
        <w:t>Overview of the diagrams used in SysML</w:t>
      </w:r>
      <w:bookmarkEnd w:id="15"/>
    </w:p>
    <w:p w14:paraId="3387963C" w14:textId="77777777" w:rsidR="00F36837" w:rsidRDefault="00F36837" w:rsidP="00F36837"/>
    <w:p w14:paraId="739B4107" w14:textId="6867ACB7" w:rsidR="00F36837" w:rsidRDefault="00AA310C" w:rsidP="00F36837">
      <w:pPr>
        <w:ind w:firstLine="0"/>
        <w:rPr>
          <w:b/>
        </w:rPr>
      </w:pPr>
      <w:r w:rsidRPr="00AA310C">
        <w:rPr>
          <w:b/>
        </w:rPr>
        <w:t>What is SysML?</w:t>
      </w:r>
    </w:p>
    <w:p w14:paraId="2615FBAB" w14:textId="097198FD" w:rsidR="00AA310C" w:rsidRPr="00AA310C" w:rsidRDefault="00AA310C" w:rsidP="00AA310C">
      <w:pPr>
        <w:ind w:right="540" w:firstLine="0"/>
        <w:jc w:val="both"/>
      </w:pPr>
      <w:r>
        <w:tab/>
      </w:r>
      <w:r w:rsidRPr="00AA310C">
        <w:t xml:space="preserve">The Systems Modelling Language (SysML) is a general purpose modelling language for engineering systems. SysML supports the analysis, design and verification of complex systems including hardware, software, information, personnel, procedures, and facilities in a graphical notation. SysML provides graphical representations based on a semantic foundation for modelling system behaviour, requirements, structure, and parametrical elements which are used to integrate with other engineering analysis models using the OML XML </w:t>
      </w:r>
      <w:r>
        <w:t>Metadata Interchange (XMI</w:t>
      </w:r>
      <w:r w:rsidRPr="00AA310C">
        <w:t>).</w:t>
      </w:r>
    </w:p>
    <w:p w14:paraId="6C59D367" w14:textId="403E5356" w:rsidR="00AA310C" w:rsidRDefault="00AA310C" w:rsidP="00AA310C">
      <w:pPr>
        <w:ind w:right="540" w:firstLine="0"/>
        <w:jc w:val="both"/>
      </w:pPr>
      <w:r>
        <w:tab/>
      </w:r>
      <w:r w:rsidRPr="00AA310C">
        <w:t>SysML includes a graphical construct to represent text based requirements and relate them to other model elements. The requirements diagram captures requirements hierarchies and r</w:t>
      </w:r>
      <w:r>
        <w:t xml:space="preserve">equirements derivation, and they </w:t>
      </w:r>
      <w:r w:rsidRPr="00AA310C">
        <w:t>satisfy and verify relationships allow a modeler to relate a requirement to a model element that satisfies or verifies the requirements. The requirement diagram provides a bridge between the typical requirements management tools and the system models.</w:t>
      </w:r>
    </w:p>
    <w:p w14:paraId="6606CE0A" w14:textId="77777777" w:rsidR="00AA310C" w:rsidRDefault="00AA310C" w:rsidP="00AA310C">
      <w:pPr>
        <w:ind w:right="540" w:firstLine="0"/>
        <w:jc w:val="both"/>
        <w:rPr>
          <w:b/>
        </w:rPr>
      </w:pPr>
    </w:p>
    <w:p w14:paraId="320FE67B" w14:textId="3D2A5EDD" w:rsidR="00AA310C" w:rsidRPr="00AA310C" w:rsidRDefault="00AA310C" w:rsidP="00AA310C">
      <w:pPr>
        <w:ind w:right="540" w:firstLine="0"/>
        <w:jc w:val="both"/>
        <w:rPr>
          <w:b/>
        </w:rPr>
      </w:pPr>
      <w:r w:rsidRPr="00AA310C">
        <w:rPr>
          <w:b/>
        </w:rPr>
        <w:t>The SysML</w:t>
      </w:r>
      <w:r>
        <w:rPr>
          <w:b/>
        </w:rPr>
        <w:t xml:space="preserve"> Diagram</w:t>
      </w:r>
      <w:r w:rsidRPr="00AA310C">
        <w:rPr>
          <w:b/>
        </w:rPr>
        <w:t>-</w:t>
      </w:r>
    </w:p>
    <w:p w14:paraId="1E66219D" w14:textId="77777777" w:rsidR="00102214" w:rsidRDefault="00102214" w:rsidP="00DE041A">
      <w:pPr>
        <w:pStyle w:val="ListParagraph"/>
        <w:numPr>
          <w:ilvl w:val="0"/>
          <w:numId w:val="16"/>
        </w:numPr>
        <w:ind w:right="540"/>
        <w:jc w:val="both"/>
        <w:rPr>
          <w:lang w:val="en-GB"/>
        </w:rPr>
      </w:pPr>
      <w:r w:rsidRPr="00102214">
        <w:rPr>
          <w:lang w:val="en-GB"/>
        </w:rPr>
        <w:t>A graphical modelling language developed in response to the UML for Systems Engineering RFP developed by the OMG, INCOSE, and AP233a</w:t>
      </w:r>
    </w:p>
    <w:p w14:paraId="756A694F" w14:textId="77777777" w:rsidR="00102214" w:rsidRDefault="00102214" w:rsidP="00DE041A">
      <w:pPr>
        <w:pStyle w:val="ListParagraph"/>
        <w:numPr>
          <w:ilvl w:val="0"/>
          <w:numId w:val="16"/>
        </w:numPr>
        <w:ind w:right="540"/>
        <w:jc w:val="both"/>
        <w:rPr>
          <w:lang w:val="en-GB"/>
        </w:rPr>
      </w:pPr>
      <w:r w:rsidRPr="00102214">
        <w:rPr>
          <w:lang w:val="en-GB"/>
        </w:rPr>
        <w:t>Supports the specification, analysis, design, verification, and validation of systems that include hardware, software, data, personnel, procedures, and facilities</w:t>
      </w:r>
    </w:p>
    <w:p w14:paraId="10E075F9" w14:textId="1632633E" w:rsidR="00102214" w:rsidRDefault="00102214" w:rsidP="00DE041A">
      <w:pPr>
        <w:pStyle w:val="ListParagraph"/>
        <w:numPr>
          <w:ilvl w:val="0"/>
          <w:numId w:val="16"/>
        </w:numPr>
        <w:ind w:right="540"/>
        <w:jc w:val="both"/>
        <w:rPr>
          <w:lang w:val="en-GB"/>
        </w:rPr>
      </w:pPr>
      <w:r w:rsidRPr="00102214">
        <w:rPr>
          <w:lang w:val="en-GB"/>
        </w:rPr>
        <w:t xml:space="preserve">Is a visual </w:t>
      </w:r>
      <w:r w:rsidR="00AA310C" w:rsidRPr="00102214">
        <w:rPr>
          <w:lang w:val="en-GB"/>
        </w:rPr>
        <w:t>modelling</w:t>
      </w:r>
      <w:r w:rsidRPr="00102214">
        <w:rPr>
          <w:lang w:val="en-GB"/>
        </w:rPr>
        <w:t xml:space="preserve"> language that provides – Semantics = meaning, connected to a meta</w:t>
      </w:r>
      <w:r w:rsidR="00AA310C">
        <w:rPr>
          <w:lang w:val="en-GB"/>
        </w:rPr>
        <w:t xml:space="preserve"> </w:t>
      </w:r>
      <w:r w:rsidRPr="00102214">
        <w:rPr>
          <w:lang w:val="en-GB"/>
        </w:rPr>
        <w:t>model (rules governing the creation and the structure of models) – Notation = representation of meaning, graphical or textual</w:t>
      </w:r>
      <w:r>
        <w:rPr>
          <w:lang w:val="en-GB"/>
        </w:rPr>
        <w:t>.</w:t>
      </w:r>
    </w:p>
    <w:p w14:paraId="1AE73CF0" w14:textId="0CD40B5F" w:rsidR="00102214" w:rsidRDefault="00102214" w:rsidP="00DE041A">
      <w:pPr>
        <w:pStyle w:val="ListParagraph"/>
        <w:numPr>
          <w:ilvl w:val="0"/>
          <w:numId w:val="16"/>
        </w:numPr>
        <w:ind w:right="540"/>
        <w:jc w:val="both"/>
        <w:rPr>
          <w:lang w:val="en-GB"/>
        </w:rPr>
      </w:pPr>
      <w:r w:rsidRPr="00102214">
        <w:rPr>
          <w:lang w:val="en-GB"/>
        </w:rPr>
        <w:t>Is not a methodology or a tool (SysML is methodology and tool independent)</w:t>
      </w:r>
      <w:r>
        <w:rPr>
          <w:lang w:val="en-GB"/>
        </w:rPr>
        <w:t>.</w:t>
      </w:r>
    </w:p>
    <w:p w14:paraId="3DC4EA6B" w14:textId="0BC685AB" w:rsidR="00102214" w:rsidRDefault="00102214" w:rsidP="00DE041A">
      <w:pPr>
        <w:pStyle w:val="ListParagraph"/>
        <w:ind w:right="540" w:firstLine="0"/>
        <w:jc w:val="both"/>
        <w:rPr>
          <w:lang w:val="en-GB"/>
        </w:rPr>
      </w:pPr>
    </w:p>
    <w:p w14:paraId="6CB10FB1" w14:textId="38EFF526" w:rsidR="00AA310C" w:rsidRDefault="00102214" w:rsidP="00AA310C">
      <w:pPr>
        <w:ind w:right="540" w:firstLine="0"/>
        <w:jc w:val="both"/>
        <w:rPr>
          <w:b/>
          <w:lang w:val="en-GB"/>
        </w:rPr>
      </w:pPr>
      <w:r w:rsidRPr="00102214">
        <w:rPr>
          <w:b/>
          <w:lang w:val="en-GB"/>
        </w:rPr>
        <w:t>SysML vs UML</w:t>
      </w:r>
    </w:p>
    <w:p w14:paraId="503AA5CF" w14:textId="0898E5B5" w:rsidR="00102214" w:rsidRPr="00AA310C" w:rsidRDefault="00102214" w:rsidP="00AA310C">
      <w:pPr>
        <w:ind w:right="540" w:firstLine="0"/>
        <w:jc w:val="both"/>
        <w:rPr>
          <w:b/>
          <w:lang w:val="en-GB"/>
        </w:rPr>
      </w:pPr>
      <w:r w:rsidRPr="00AA310C">
        <w:rPr>
          <w:lang w:val="en-GB"/>
        </w:rPr>
        <w:t>UML is a general-purpose graphical modeling language aimed at Software Engineers</w:t>
      </w:r>
    </w:p>
    <w:p w14:paraId="74F7CF49" w14:textId="19B42E2B" w:rsidR="00102214" w:rsidRPr="00327DFB" w:rsidRDefault="00102214" w:rsidP="00DE041A">
      <w:pPr>
        <w:pStyle w:val="ListParagraph"/>
        <w:numPr>
          <w:ilvl w:val="0"/>
          <w:numId w:val="24"/>
        </w:numPr>
        <w:ind w:right="540"/>
        <w:jc w:val="both"/>
        <w:rPr>
          <w:lang w:val="en-GB"/>
        </w:rPr>
      </w:pPr>
      <w:r w:rsidRPr="00327DFB">
        <w:rPr>
          <w:lang w:val="en-GB"/>
        </w:rPr>
        <w:t>Diagrams not used</w:t>
      </w:r>
    </w:p>
    <w:p w14:paraId="61D82299" w14:textId="77777777" w:rsidR="00102214" w:rsidRPr="00102214" w:rsidRDefault="00102214" w:rsidP="00DE041A">
      <w:pPr>
        <w:numPr>
          <w:ilvl w:val="0"/>
          <w:numId w:val="9"/>
        </w:numPr>
        <w:ind w:right="540"/>
        <w:jc w:val="both"/>
        <w:rPr>
          <w:lang w:val="en-GB"/>
        </w:rPr>
      </w:pPr>
      <w:r w:rsidRPr="00102214">
        <w:rPr>
          <w:lang w:val="en-GB"/>
        </w:rPr>
        <w:t>Object diagram,</w:t>
      </w:r>
    </w:p>
    <w:p w14:paraId="3BB423D2" w14:textId="77777777" w:rsidR="00102214" w:rsidRPr="00102214" w:rsidRDefault="00102214" w:rsidP="00DE041A">
      <w:pPr>
        <w:numPr>
          <w:ilvl w:val="0"/>
          <w:numId w:val="9"/>
        </w:numPr>
        <w:ind w:right="540"/>
        <w:jc w:val="both"/>
        <w:rPr>
          <w:lang w:val="en-GB"/>
        </w:rPr>
      </w:pPr>
      <w:r w:rsidRPr="00102214">
        <w:rPr>
          <w:lang w:val="en-GB"/>
        </w:rPr>
        <w:t>Deployment diagram,</w:t>
      </w:r>
    </w:p>
    <w:p w14:paraId="08CEF9C5" w14:textId="77777777" w:rsidR="00102214" w:rsidRPr="00102214" w:rsidRDefault="00102214" w:rsidP="00DE041A">
      <w:pPr>
        <w:numPr>
          <w:ilvl w:val="0"/>
          <w:numId w:val="9"/>
        </w:numPr>
        <w:ind w:right="540"/>
        <w:jc w:val="both"/>
        <w:rPr>
          <w:lang w:val="en-GB"/>
        </w:rPr>
      </w:pPr>
      <w:r w:rsidRPr="00102214">
        <w:rPr>
          <w:lang w:val="en-GB"/>
        </w:rPr>
        <w:t>Component diagram,</w:t>
      </w:r>
    </w:p>
    <w:p w14:paraId="0750C32D" w14:textId="77777777" w:rsidR="00102214" w:rsidRPr="00102214" w:rsidRDefault="00102214" w:rsidP="00DE041A">
      <w:pPr>
        <w:numPr>
          <w:ilvl w:val="0"/>
          <w:numId w:val="9"/>
        </w:numPr>
        <w:ind w:right="540"/>
        <w:jc w:val="both"/>
        <w:rPr>
          <w:lang w:val="en-GB"/>
        </w:rPr>
      </w:pPr>
      <w:r w:rsidRPr="00102214">
        <w:rPr>
          <w:lang w:val="en-GB"/>
        </w:rPr>
        <w:t>Communication diagram,</w:t>
      </w:r>
    </w:p>
    <w:p w14:paraId="405C4933" w14:textId="77777777" w:rsidR="00102214" w:rsidRPr="00102214" w:rsidRDefault="00102214" w:rsidP="00DE041A">
      <w:pPr>
        <w:numPr>
          <w:ilvl w:val="0"/>
          <w:numId w:val="9"/>
        </w:numPr>
        <w:ind w:right="540"/>
        <w:jc w:val="both"/>
        <w:rPr>
          <w:lang w:val="en-GB"/>
        </w:rPr>
      </w:pPr>
      <w:r w:rsidRPr="00102214">
        <w:rPr>
          <w:lang w:val="en-GB"/>
        </w:rPr>
        <w:t>Timing diagram and</w:t>
      </w:r>
    </w:p>
    <w:p w14:paraId="2F70F7AE" w14:textId="77777777" w:rsidR="00102214" w:rsidRDefault="00102214" w:rsidP="00DE041A">
      <w:pPr>
        <w:numPr>
          <w:ilvl w:val="0"/>
          <w:numId w:val="9"/>
        </w:numPr>
        <w:ind w:right="540"/>
        <w:jc w:val="both"/>
        <w:rPr>
          <w:lang w:val="en-GB"/>
        </w:rPr>
      </w:pPr>
      <w:r w:rsidRPr="00102214">
        <w:rPr>
          <w:lang w:val="en-GB"/>
        </w:rPr>
        <w:t>Interaction overview diagram</w:t>
      </w:r>
    </w:p>
    <w:p w14:paraId="17F08A2C" w14:textId="77777777" w:rsidR="00327DFB" w:rsidRPr="00102214" w:rsidRDefault="00327DFB" w:rsidP="00DE041A">
      <w:pPr>
        <w:ind w:left="720" w:right="540" w:firstLine="0"/>
        <w:jc w:val="both"/>
        <w:rPr>
          <w:lang w:val="en-GB"/>
        </w:rPr>
      </w:pPr>
    </w:p>
    <w:p w14:paraId="1BDA92FF" w14:textId="18E72684" w:rsidR="00102214" w:rsidRPr="00102214" w:rsidRDefault="00102214" w:rsidP="00DE041A">
      <w:pPr>
        <w:ind w:right="540" w:firstLine="0"/>
        <w:jc w:val="both"/>
        <w:rPr>
          <w:lang w:val="en-GB"/>
        </w:rPr>
      </w:pPr>
      <w:r w:rsidRPr="00102214">
        <w:rPr>
          <w:lang w:val="en-GB"/>
        </w:rPr>
        <w:t>Diagrams from UML</w:t>
      </w:r>
    </w:p>
    <w:p w14:paraId="2B4610BD" w14:textId="77777777" w:rsidR="00102214" w:rsidRPr="00102214" w:rsidRDefault="00102214" w:rsidP="00DE041A">
      <w:pPr>
        <w:numPr>
          <w:ilvl w:val="0"/>
          <w:numId w:val="10"/>
        </w:numPr>
        <w:ind w:right="540"/>
        <w:jc w:val="both"/>
        <w:rPr>
          <w:lang w:val="en-GB"/>
        </w:rPr>
      </w:pPr>
      <w:r w:rsidRPr="00102214">
        <w:rPr>
          <w:lang w:val="en-GB"/>
        </w:rPr>
        <w:t>Class diagram (Block Definition Diagram - Class→ Block)</w:t>
      </w:r>
    </w:p>
    <w:p w14:paraId="39FCDCCE" w14:textId="77777777" w:rsidR="00102214" w:rsidRPr="00102214" w:rsidRDefault="00102214" w:rsidP="00DE041A">
      <w:pPr>
        <w:numPr>
          <w:ilvl w:val="0"/>
          <w:numId w:val="10"/>
        </w:numPr>
        <w:ind w:right="540"/>
        <w:jc w:val="both"/>
        <w:rPr>
          <w:lang w:val="en-GB"/>
        </w:rPr>
      </w:pPr>
      <w:r w:rsidRPr="00102214">
        <w:rPr>
          <w:lang w:val="en-GB"/>
        </w:rPr>
        <w:t>Package diagram</w:t>
      </w:r>
    </w:p>
    <w:p w14:paraId="34AFA2E1" w14:textId="77777777" w:rsidR="00102214" w:rsidRPr="00102214" w:rsidRDefault="00102214" w:rsidP="00DE041A">
      <w:pPr>
        <w:numPr>
          <w:ilvl w:val="0"/>
          <w:numId w:val="10"/>
        </w:numPr>
        <w:ind w:right="540"/>
        <w:jc w:val="both"/>
        <w:rPr>
          <w:lang w:val="en-GB"/>
        </w:rPr>
      </w:pPr>
      <w:r w:rsidRPr="00102214">
        <w:rPr>
          <w:lang w:val="en-GB"/>
        </w:rPr>
        <w:t>Composite Structure diagram (Internal Block Diagram)</w:t>
      </w:r>
    </w:p>
    <w:p w14:paraId="5108559F" w14:textId="77777777" w:rsidR="00102214" w:rsidRPr="00102214" w:rsidRDefault="00102214" w:rsidP="00DE041A">
      <w:pPr>
        <w:numPr>
          <w:ilvl w:val="0"/>
          <w:numId w:val="10"/>
        </w:numPr>
        <w:ind w:right="540"/>
        <w:jc w:val="both"/>
        <w:rPr>
          <w:lang w:val="en-GB"/>
        </w:rPr>
      </w:pPr>
      <w:r w:rsidRPr="00102214">
        <w:rPr>
          <w:lang w:val="en-GB"/>
        </w:rPr>
        <w:t>State Machine Diagram</w:t>
      </w:r>
    </w:p>
    <w:p w14:paraId="47C9A454" w14:textId="77777777" w:rsidR="00102214" w:rsidRPr="00102214" w:rsidRDefault="00102214" w:rsidP="00DE041A">
      <w:pPr>
        <w:numPr>
          <w:ilvl w:val="0"/>
          <w:numId w:val="10"/>
        </w:numPr>
        <w:ind w:right="540"/>
        <w:jc w:val="both"/>
        <w:rPr>
          <w:lang w:val="en-GB"/>
        </w:rPr>
      </w:pPr>
      <w:r w:rsidRPr="00102214">
        <w:rPr>
          <w:lang w:val="en-GB"/>
        </w:rPr>
        <w:t>Activity Diagram</w:t>
      </w:r>
    </w:p>
    <w:p w14:paraId="1DB2161D" w14:textId="77777777" w:rsidR="00102214" w:rsidRPr="00102214" w:rsidRDefault="00102214" w:rsidP="00DE041A">
      <w:pPr>
        <w:numPr>
          <w:ilvl w:val="0"/>
          <w:numId w:val="10"/>
        </w:numPr>
        <w:ind w:right="540"/>
        <w:jc w:val="both"/>
        <w:rPr>
          <w:lang w:val="en-GB"/>
        </w:rPr>
      </w:pPr>
      <w:r w:rsidRPr="00102214">
        <w:rPr>
          <w:lang w:val="en-GB"/>
        </w:rPr>
        <w:t>Use Case Diagram</w:t>
      </w:r>
    </w:p>
    <w:p w14:paraId="54072A14" w14:textId="77777777" w:rsidR="00102214" w:rsidRPr="00102214" w:rsidRDefault="00102214" w:rsidP="00DE041A">
      <w:pPr>
        <w:numPr>
          <w:ilvl w:val="0"/>
          <w:numId w:val="10"/>
        </w:numPr>
        <w:ind w:right="540"/>
        <w:jc w:val="both"/>
        <w:rPr>
          <w:lang w:val="en-GB"/>
        </w:rPr>
      </w:pPr>
      <w:r w:rsidRPr="00102214">
        <w:rPr>
          <w:lang w:val="en-GB"/>
        </w:rPr>
        <w:t>Sequence Diagram</w:t>
      </w:r>
    </w:p>
    <w:p w14:paraId="31E62F69" w14:textId="0DFF1264" w:rsidR="00102214" w:rsidRPr="00102214" w:rsidRDefault="00102214" w:rsidP="00DE041A">
      <w:pPr>
        <w:ind w:right="540"/>
        <w:jc w:val="both"/>
        <w:rPr>
          <w:lang w:val="en-GB"/>
        </w:rPr>
      </w:pPr>
      <w:r w:rsidRPr="00102214">
        <w:rPr>
          <w:lang w:val="en-GB"/>
        </w:rPr>
        <w:t xml:space="preserve">• </w:t>
      </w:r>
      <w:r>
        <w:rPr>
          <w:lang w:val="en-GB"/>
        </w:rPr>
        <w:t xml:space="preserve">    </w:t>
      </w:r>
      <w:r w:rsidRPr="00102214">
        <w:rPr>
          <w:lang w:val="en-GB"/>
        </w:rPr>
        <w:t>In addition, SysML adds some new diagrams and constructs</w:t>
      </w:r>
    </w:p>
    <w:p w14:paraId="66B5A96E" w14:textId="77777777" w:rsidR="00102214" w:rsidRPr="00102214" w:rsidRDefault="00102214" w:rsidP="00DE041A">
      <w:pPr>
        <w:numPr>
          <w:ilvl w:val="0"/>
          <w:numId w:val="11"/>
        </w:numPr>
        <w:ind w:right="540"/>
        <w:jc w:val="both"/>
        <w:rPr>
          <w:lang w:val="en-GB"/>
        </w:rPr>
      </w:pPr>
      <w:r w:rsidRPr="00102214">
        <w:rPr>
          <w:lang w:val="en-GB"/>
        </w:rPr>
        <w:lastRenderedPageBreak/>
        <w:t>Parametric diagram,</w:t>
      </w:r>
    </w:p>
    <w:p w14:paraId="6231DC71" w14:textId="77777777" w:rsidR="00102214" w:rsidRPr="00102214" w:rsidRDefault="00102214" w:rsidP="00DE041A">
      <w:pPr>
        <w:numPr>
          <w:ilvl w:val="0"/>
          <w:numId w:val="11"/>
        </w:numPr>
        <w:ind w:right="540"/>
        <w:jc w:val="both"/>
        <w:rPr>
          <w:lang w:val="en-GB"/>
        </w:rPr>
      </w:pPr>
      <w:r w:rsidRPr="00102214">
        <w:rPr>
          <w:lang w:val="en-GB"/>
        </w:rPr>
        <w:t>Requirement diagram</w:t>
      </w:r>
    </w:p>
    <w:p w14:paraId="2DE2C214" w14:textId="77777777" w:rsidR="00102214" w:rsidRPr="00102214" w:rsidRDefault="00102214" w:rsidP="00DE041A">
      <w:pPr>
        <w:numPr>
          <w:ilvl w:val="0"/>
          <w:numId w:val="11"/>
        </w:numPr>
        <w:ind w:right="540"/>
        <w:jc w:val="both"/>
        <w:rPr>
          <w:lang w:val="en-GB"/>
        </w:rPr>
      </w:pPr>
      <w:r w:rsidRPr="00102214">
        <w:rPr>
          <w:lang w:val="en-GB"/>
        </w:rPr>
        <w:t>Flow ports,</w:t>
      </w:r>
    </w:p>
    <w:p w14:paraId="6F3C49BC" w14:textId="77777777" w:rsidR="00102214" w:rsidRPr="00102214" w:rsidRDefault="00102214" w:rsidP="00DE041A">
      <w:pPr>
        <w:numPr>
          <w:ilvl w:val="0"/>
          <w:numId w:val="11"/>
        </w:numPr>
        <w:ind w:right="540"/>
        <w:jc w:val="both"/>
        <w:rPr>
          <w:lang w:val="en-GB"/>
        </w:rPr>
      </w:pPr>
      <w:r w:rsidRPr="00102214">
        <w:rPr>
          <w:lang w:val="en-GB"/>
        </w:rPr>
        <w:t>Flow specifications</w:t>
      </w:r>
    </w:p>
    <w:p w14:paraId="76E5B4A5" w14:textId="77777777" w:rsidR="00102214" w:rsidRPr="00102214" w:rsidRDefault="00102214" w:rsidP="00DE041A">
      <w:pPr>
        <w:numPr>
          <w:ilvl w:val="0"/>
          <w:numId w:val="11"/>
        </w:numPr>
        <w:ind w:right="540"/>
        <w:jc w:val="both"/>
        <w:rPr>
          <w:lang w:val="en-GB"/>
        </w:rPr>
      </w:pPr>
      <w:r w:rsidRPr="00102214">
        <w:rPr>
          <w:lang w:val="en-GB"/>
        </w:rPr>
        <w:t>Item flows.</w:t>
      </w:r>
    </w:p>
    <w:p w14:paraId="655007D0" w14:textId="68749A00" w:rsidR="00102214" w:rsidRDefault="00102214" w:rsidP="00DE041A">
      <w:pPr>
        <w:numPr>
          <w:ilvl w:val="0"/>
          <w:numId w:val="11"/>
        </w:numPr>
        <w:ind w:right="540"/>
        <w:jc w:val="both"/>
        <w:rPr>
          <w:lang w:val="en-GB"/>
        </w:rPr>
      </w:pPr>
      <w:r w:rsidRPr="00102214">
        <w:rPr>
          <w:lang w:val="en-GB"/>
        </w:rPr>
        <w:t>Allocation</w:t>
      </w:r>
    </w:p>
    <w:p w14:paraId="44B5FEDC" w14:textId="77777777" w:rsidR="000653E3" w:rsidRDefault="000653E3" w:rsidP="00DE041A">
      <w:pPr>
        <w:ind w:left="720" w:right="540" w:firstLine="0"/>
        <w:jc w:val="both"/>
        <w:rPr>
          <w:lang w:val="en-GB"/>
        </w:rPr>
      </w:pPr>
    </w:p>
    <w:p w14:paraId="14FF1B5C" w14:textId="689C83F3" w:rsidR="000653E3" w:rsidRPr="00102214" w:rsidRDefault="00102214" w:rsidP="00DE041A">
      <w:pPr>
        <w:ind w:right="540" w:firstLine="0"/>
        <w:jc w:val="both"/>
        <w:rPr>
          <w:b/>
          <w:lang w:val="en-GB"/>
        </w:rPr>
      </w:pPr>
      <w:r w:rsidRPr="00102214">
        <w:rPr>
          <w:b/>
          <w:lang w:val="en-GB"/>
        </w:rPr>
        <w:t>SysML Extensions</w:t>
      </w:r>
    </w:p>
    <w:p w14:paraId="60A42560" w14:textId="77777777" w:rsidR="00102214" w:rsidRPr="00102214" w:rsidRDefault="00102214" w:rsidP="00DE041A">
      <w:pPr>
        <w:numPr>
          <w:ilvl w:val="0"/>
          <w:numId w:val="12"/>
        </w:numPr>
        <w:ind w:right="540"/>
        <w:jc w:val="both"/>
        <w:rPr>
          <w:lang w:val="en-GB"/>
        </w:rPr>
      </w:pPr>
      <w:r w:rsidRPr="00102214">
        <w:rPr>
          <w:lang w:val="en-GB"/>
        </w:rPr>
        <w:t>Blocks</w:t>
      </w:r>
    </w:p>
    <w:p w14:paraId="143AC7CB" w14:textId="77777777" w:rsidR="00102214" w:rsidRPr="00102214" w:rsidRDefault="00102214" w:rsidP="00DE041A">
      <w:pPr>
        <w:numPr>
          <w:ilvl w:val="0"/>
          <w:numId w:val="12"/>
        </w:numPr>
        <w:ind w:right="540"/>
        <w:jc w:val="both"/>
        <w:rPr>
          <w:lang w:val="en-GB"/>
        </w:rPr>
      </w:pPr>
      <w:r w:rsidRPr="00102214">
        <w:rPr>
          <w:lang w:val="en-GB"/>
        </w:rPr>
        <w:t>Item flows</w:t>
      </w:r>
    </w:p>
    <w:p w14:paraId="2E0F6A26" w14:textId="77777777" w:rsidR="00102214" w:rsidRPr="00102214" w:rsidRDefault="00102214" w:rsidP="00DE041A">
      <w:pPr>
        <w:numPr>
          <w:ilvl w:val="0"/>
          <w:numId w:val="12"/>
        </w:numPr>
        <w:ind w:right="540"/>
        <w:jc w:val="both"/>
        <w:rPr>
          <w:lang w:val="en-GB"/>
        </w:rPr>
      </w:pPr>
      <w:r w:rsidRPr="00102214">
        <w:rPr>
          <w:lang w:val="en-GB"/>
        </w:rPr>
        <w:t>Value properties</w:t>
      </w:r>
    </w:p>
    <w:p w14:paraId="2067FE83" w14:textId="77777777" w:rsidR="00102214" w:rsidRPr="00102214" w:rsidRDefault="00102214" w:rsidP="00DE041A">
      <w:pPr>
        <w:numPr>
          <w:ilvl w:val="0"/>
          <w:numId w:val="12"/>
        </w:numPr>
        <w:ind w:right="540"/>
        <w:jc w:val="both"/>
        <w:rPr>
          <w:lang w:val="en-GB"/>
        </w:rPr>
      </w:pPr>
      <w:r w:rsidRPr="00102214">
        <w:rPr>
          <w:lang w:val="en-GB"/>
        </w:rPr>
        <w:t>Allocations</w:t>
      </w:r>
    </w:p>
    <w:p w14:paraId="509B9EBD" w14:textId="77777777" w:rsidR="00102214" w:rsidRPr="00102214" w:rsidRDefault="00102214" w:rsidP="00DE041A">
      <w:pPr>
        <w:numPr>
          <w:ilvl w:val="0"/>
          <w:numId w:val="12"/>
        </w:numPr>
        <w:ind w:right="540"/>
        <w:jc w:val="both"/>
        <w:rPr>
          <w:lang w:val="en-GB"/>
        </w:rPr>
      </w:pPr>
      <w:r w:rsidRPr="00102214">
        <w:rPr>
          <w:lang w:val="en-GB"/>
        </w:rPr>
        <w:t>Requirements</w:t>
      </w:r>
    </w:p>
    <w:p w14:paraId="7D258682" w14:textId="77777777" w:rsidR="00102214" w:rsidRPr="00102214" w:rsidRDefault="00102214" w:rsidP="00DE041A">
      <w:pPr>
        <w:numPr>
          <w:ilvl w:val="0"/>
          <w:numId w:val="12"/>
        </w:numPr>
        <w:ind w:right="540"/>
        <w:jc w:val="both"/>
        <w:rPr>
          <w:lang w:val="en-GB"/>
        </w:rPr>
      </w:pPr>
      <w:r w:rsidRPr="00102214">
        <w:rPr>
          <w:lang w:val="en-GB"/>
        </w:rPr>
        <w:t>Parametrics</w:t>
      </w:r>
    </w:p>
    <w:p w14:paraId="24EAC0D8" w14:textId="77777777" w:rsidR="00327DFB" w:rsidRDefault="00102214" w:rsidP="00DE041A">
      <w:pPr>
        <w:numPr>
          <w:ilvl w:val="0"/>
          <w:numId w:val="12"/>
        </w:numPr>
        <w:ind w:right="540"/>
        <w:jc w:val="both"/>
        <w:rPr>
          <w:lang w:val="en-GB"/>
        </w:rPr>
      </w:pPr>
      <w:r w:rsidRPr="00102214">
        <w:rPr>
          <w:lang w:val="en-GB"/>
        </w:rPr>
        <w:t>Continuous flows</w:t>
      </w:r>
    </w:p>
    <w:p w14:paraId="0C1B53B3" w14:textId="77777777" w:rsidR="00327DFB" w:rsidRDefault="00327DFB" w:rsidP="00DE041A">
      <w:pPr>
        <w:ind w:right="540" w:firstLine="0"/>
        <w:jc w:val="both"/>
        <w:rPr>
          <w:lang w:val="en-GB"/>
        </w:rPr>
      </w:pPr>
    </w:p>
    <w:p w14:paraId="5230B766" w14:textId="5A7F870C" w:rsidR="00102214" w:rsidRPr="00327DFB" w:rsidRDefault="00AA310C" w:rsidP="00DE041A">
      <w:pPr>
        <w:ind w:right="540" w:firstLine="0"/>
        <w:jc w:val="both"/>
        <w:rPr>
          <w:lang w:val="en-GB"/>
        </w:rPr>
      </w:pPr>
      <w:r>
        <w:rPr>
          <w:b/>
          <w:lang w:val="en-GB"/>
        </w:rPr>
        <w:t>Types of SysML Diagrams</w:t>
      </w:r>
    </w:p>
    <w:p w14:paraId="43628193" w14:textId="77777777" w:rsidR="00095E42" w:rsidRDefault="00102214" w:rsidP="00DE041A">
      <w:pPr>
        <w:keepNext/>
        <w:ind w:right="540"/>
        <w:jc w:val="both"/>
      </w:pPr>
      <w:r w:rsidRPr="00102214">
        <w:rPr>
          <w:noProof/>
          <w:lang w:bidi="ar-SA"/>
        </w:rPr>
        <w:drawing>
          <wp:inline distT="0" distB="0" distL="0" distR="0" wp14:anchorId="6E56C34C" wp14:editId="118F2097">
            <wp:extent cx="5731510" cy="31000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00070"/>
                    </a:xfrm>
                    <a:prstGeom prst="rect">
                      <a:avLst/>
                    </a:prstGeom>
                  </pic:spPr>
                </pic:pic>
              </a:graphicData>
            </a:graphic>
          </wp:inline>
        </w:drawing>
      </w:r>
    </w:p>
    <w:p w14:paraId="31F8A1F1" w14:textId="5A18A27F" w:rsidR="00102214" w:rsidRPr="00AA310C" w:rsidRDefault="00095E42" w:rsidP="00DE041A">
      <w:pPr>
        <w:pStyle w:val="Caption"/>
        <w:ind w:right="540"/>
        <w:jc w:val="both"/>
        <w:rPr>
          <w:sz w:val="20"/>
          <w:lang w:val="en-GB"/>
        </w:rPr>
      </w:pPr>
      <w:r w:rsidRPr="00AA310C">
        <w:rPr>
          <w:sz w:val="20"/>
        </w:rPr>
        <w:t xml:space="preserve">                                                                                </w:t>
      </w:r>
      <w:bookmarkStart w:id="16" w:name="_Toc53174444"/>
      <w:r w:rsidRPr="00AA310C">
        <w:rPr>
          <w:sz w:val="20"/>
        </w:rPr>
        <w:t xml:space="preserve">Figure </w:t>
      </w:r>
      <w:r w:rsidR="00665818" w:rsidRPr="00AA310C">
        <w:rPr>
          <w:sz w:val="20"/>
        </w:rPr>
        <w:fldChar w:fldCharType="begin"/>
      </w:r>
      <w:r w:rsidR="00665818" w:rsidRPr="00AA310C">
        <w:rPr>
          <w:sz w:val="20"/>
        </w:rPr>
        <w:instrText xml:space="preserve"> SEQ Figure \* ARABIC </w:instrText>
      </w:r>
      <w:r w:rsidR="00665818" w:rsidRPr="00AA310C">
        <w:rPr>
          <w:sz w:val="20"/>
        </w:rPr>
        <w:fldChar w:fldCharType="separate"/>
      </w:r>
      <w:r w:rsidR="00F36837" w:rsidRPr="00AA310C">
        <w:rPr>
          <w:noProof/>
          <w:sz w:val="20"/>
        </w:rPr>
        <w:t>5</w:t>
      </w:r>
      <w:r w:rsidR="00665818" w:rsidRPr="00AA310C">
        <w:rPr>
          <w:noProof/>
          <w:sz w:val="20"/>
        </w:rPr>
        <w:fldChar w:fldCharType="end"/>
      </w:r>
      <w:r w:rsidRPr="00AA310C">
        <w:rPr>
          <w:sz w:val="20"/>
        </w:rPr>
        <w:t>: SysML Diagram</w:t>
      </w:r>
      <w:bookmarkEnd w:id="16"/>
    </w:p>
    <w:p w14:paraId="0F66A963" w14:textId="77777777" w:rsidR="00327DFB" w:rsidRDefault="00327DFB" w:rsidP="00DE041A">
      <w:pPr>
        <w:ind w:right="540"/>
        <w:jc w:val="both"/>
        <w:rPr>
          <w:lang w:val="en-GB"/>
        </w:rPr>
      </w:pPr>
    </w:p>
    <w:p w14:paraId="5301073A" w14:textId="77777777" w:rsidR="00F36837" w:rsidRDefault="00F36837" w:rsidP="00DE041A">
      <w:pPr>
        <w:ind w:right="540"/>
        <w:jc w:val="both"/>
        <w:rPr>
          <w:lang w:val="en-GB"/>
        </w:rPr>
      </w:pPr>
    </w:p>
    <w:p w14:paraId="697F27F7" w14:textId="2861AAFD" w:rsidR="00F36837" w:rsidRDefault="00F36837" w:rsidP="00DE041A">
      <w:pPr>
        <w:ind w:right="540"/>
        <w:jc w:val="both"/>
        <w:rPr>
          <w:lang w:val="en-GB"/>
        </w:rPr>
      </w:pPr>
      <w:r>
        <w:rPr>
          <w:noProof/>
          <w:lang w:bidi="ar-SA"/>
        </w:rPr>
        <w:lastRenderedPageBreak/>
        <w:drawing>
          <wp:inline distT="0" distB="0" distL="0" distR="0" wp14:anchorId="45E9793C" wp14:editId="28DCDE05">
            <wp:extent cx="5943600" cy="3823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23970"/>
                    </a:xfrm>
                    <a:prstGeom prst="rect">
                      <a:avLst/>
                    </a:prstGeom>
                  </pic:spPr>
                </pic:pic>
              </a:graphicData>
            </a:graphic>
          </wp:inline>
        </w:drawing>
      </w:r>
    </w:p>
    <w:p w14:paraId="3C3E3CE2" w14:textId="7BBF874D" w:rsidR="00F36837" w:rsidRDefault="00F36837" w:rsidP="00F36837">
      <w:pPr>
        <w:pStyle w:val="Caption"/>
        <w:jc w:val="center"/>
        <w:rPr>
          <w:sz w:val="20"/>
        </w:rPr>
      </w:pPr>
      <w:bookmarkStart w:id="17" w:name="_Toc53174445"/>
      <w:r w:rsidRPr="00F36837">
        <w:rPr>
          <w:sz w:val="20"/>
        </w:rPr>
        <w:t xml:space="preserve">Figure </w:t>
      </w:r>
      <w:r w:rsidRPr="00F36837">
        <w:rPr>
          <w:sz w:val="20"/>
        </w:rPr>
        <w:fldChar w:fldCharType="begin"/>
      </w:r>
      <w:r w:rsidRPr="00F36837">
        <w:rPr>
          <w:sz w:val="20"/>
        </w:rPr>
        <w:instrText xml:space="preserve"> SEQ Figure \* ARABIC </w:instrText>
      </w:r>
      <w:r w:rsidRPr="00F36837">
        <w:rPr>
          <w:sz w:val="20"/>
        </w:rPr>
        <w:fldChar w:fldCharType="separate"/>
      </w:r>
      <w:r w:rsidRPr="00F36837">
        <w:rPr>
          <w:noProof/>
          <w:sz w:val="20"/>
        </w:rPr>
        <w:t>6</w:t>
      </w:r>
      <w:r w:rsidRPr="00F36837">
        <w:rPr>
          <w:sz w:val="20"/>
        </w:rPr>
        <w:fldChar w:fldCharType="end"/>
      </w:r>
      <w:r>
        <w:rPr>
          <w:sz w:val="20"/>
        </w:rPr>
        <w:t>: The Four pillar of SysML</w:t>
      </w:r>
      <w:bookmarkEnd w:id="17"/>
    </w:p>
    <w:p w14:paraId="35B40520" w14:textId="77777777" w:rsidR="00F36837" w:rsidRDefault="00F36837" w:rsidP="00F36837"/>
    <w:p w14:paraId="56357411" w14:textId="77777777" w:rsidR="00F36837" w:rsidRPr="00F36837" w:rsidRDefault="00F36837" w:rsidP="00F36837"/>
    <w:p w14:paraId="6CDE729D" w14:textId="2665BD97" w:rsidR="00102214" w:rsidRPr="00AA310C" w:rsidRDefault="00102214" w:rsidP="00AA310C">
      <w:pPr>
        <w:pStyle w:val="ListParagraph"/>
        <w:numPr>
          <w:ilvl w:val="1"/>
          <w:numId w:val="3"/>
        </w:numPr>
        <w:ind w:left="0" w:right="540" w:firstLine="0"/>
        <w:jc w:val="both"/>
        <w:rPr>
          <w:b/>
          <w:lang w:val="en-GB"/>
        </w:rPr>
      </w:pPr>
      <w:r w:rsidRPr="00AA310C">
        <w:rPr>
          <w:b/>
          <w:lang w:val="en-GB"/>
        </w:rPr>
        <w:t>Behavior Diagram</w:t>
      </w:r>
    </w:p>
    <w:p w14:paraId="1D3B2406" w14:textId="617F3754" w:rsidR="00102214" w:rsidRDefault="00AA310C" w:rsidP="00DE041A">
      <w:pPr>
        <w:ind w:right="540" w:firstLine="0"/>
        <w:jc w:val="both"/>
        <w:rPr>
          <w:lang w:val="en-GB"/>
        </w:rPr>
      </w:pPr>
      <w:r>
        <w:rPr>
          <w:lang w:val="en-GB"/>
        </w:rPr>
        <w:tab/>
      </w:r>
      <w:r w:rsidR="00102214" w:rsidRPr="00102214">
        <w:rPr>
          <w:lang w:val="en-GB"/>
        </w:rPr>
        <w:t>The behavior diagrams include the use case diagram, activity diagram, sequence diagram, and state machine diagram.</w:t>
      </w:r>
    </w:p>
    <w:p w14:paraId="58B6A8BB" w14:textId="77777777" w:rsidR="00AA310C" w:rsidRPr="00102214" w:rsidRDefault="00AA310C" w:rsidP="00DE041A">
      <w:pPr>
        <w:ind w:right="540" w:firstLine="0"/>
        <w:jc w:val="both"/>
        <w:rPr>
          <w:lang w:val="en-GB"/>
        </w:rPr>
      </w:pPr>
    </w:p>
    <w:p w14:paraId="00E1C796" w14:textId="77777777" w:rsidR="00102214" w:rsidRPr="00102214" w:rsidRDefault="00102214" w:rsidP="00DE041A">
      <w:pPr>
        <w:pStyle w:val="ListParagraph"/>
        <w:numPr>
          <w:ilvl w:val="0"/>
          <w:numId w:val="17"/>
        </w:numPr>
        <w:ind w:right="540"/>
        <w:jc w:val="both"/>
        <w:rPr>
          <w:b/>
          <w:lang w:val="en-GB"/>
        </w:rPr>
      </w:pPr>
      <w:r w:rsidRPr="00102214">
        <w:rPr>
          <w:b/>
          <w:lang w:val="en-GB"/>
        </w:rPr>
        <w:t>Activity Diagram (act)</w:t>
      </w:r>
    </w:p>
    <w:p w14:paraId="70B26AF4" w14:textId="11B3829D" w:rsidR="00102214" w:rsidRDefault="00AA310C" w:rsidP="00DE041A">
      <w:pPr>
        <w:ind w:right="540"/>
        <w:jc w:val="both"/>
        <w:rPr>
          <w:lang w:val="en-GB"/>
        </w:rPr>
      </w:pPr>
      <w:r>
        <w:rPr>
          <w:lang w:val="en-GB"/>
        </w:rPr>
        <w:tab/>
      </w:r>
      <w:r w:rsidR="00102214" w:rsidRPr="00102214">
        <w:rPr>
          <w:lang w:val="en-GB"/>
        </w:rPr>
        <w:t xml:space="preserve">The purpose of Activity diagrams is to specify dynamic system behaviors that Satisfy («satisfy» </w:t>
      </w:r>
      <w:r>
        <w:rPr>
          <w:lang w:val="en-GB"/>
        </w:rPr>
        <w:tab/>
      </w:r>
      <w:r w:rsidR="00102214" w:rsidRPr="00102214">
        <w:rPr>
          <w:lang w:val="en-GB"/>
        </w:rPr>
        <w:t xml:space="preserve">Dependency) system Functional Requirements using both Control and Object (data) Flows. When </w:t>
      </w:r>
      <w:r>
        <w:rPr>
          <w:lang w:val="en-GB"/>
        </w:rPr>
        <w:tab/>
      </w:r>
      <w:r w:rsidR="00102214" w:rsidRPr="00102214">
        <w:rPr>
          <w:lang w:val="en-GB"/>
        </w:rPr>
        <w:t xml:space="preserve">properly applied (See Usage Notes below) Activity diagrams are recursively scalable and </w:t>
      </w:r>
      <w:r>
        <w:rPr>
          <w:lang w:val="en-GB"/>
        </w:rPr>
        <w:tab/>
      </w:r>
      <w:r w:rsidR="00102214" w:rsidRPr="00102214">
        <w:rPr>
          <w:lang w:val="en-GB"/>
        </w:rPr>
        <w:t xml:space="preserve">simulatable. An Activity diagram shows system dynamic behavior using a combined Control Flow </w:t>
      </w:r>
      <w:r>
        <w:rPr>
          <w:lang w:val="en-GB"/>
        </w:rPr>
        <w:tab/>
      </w:r>
      <w:r w:rsidR="00102214" w:rsidRPr="00102214">
        <w:rPr>
          <w:lang w:val="en-GB"/>
        </w:rPr>
        <w:t xml:space="preserve">and Object (data) Flow model. </w:t>
      </w:r>
    </w:p>
    <w:p w14:paraId="07BE0BF4" w14:textId="77777777" w:rsidR="00102214" w:rsidRPr="00102214" w:rsidRDefault="00102214" w:rsidP="00DE041A">
      <w:pPr>
        <w:ind w:right="540"/>
        <w:jc w:val="both"/>
        <w:rPr>
          <w:lang w:val="en-GB"/>
        </w:rPr>
      </w:pPr>
    </w:p>
    <w:p w14:paraId="20DD51A8" w14:textId="77777777" w:rsidR="00102214" w:rsidRPr="00102214" w:rsidRDefault="00102214" w:rsidP="00DE041A">
      <w:pPr>
        <w:pStyle w:val="ListParagraph"/>
        <w:numPr>
          <w:ilvl w:val="0"/>
          <w:numId w:val="17"/>
        </w:numPr>
        <w:ind w:right="540"/>
        <w:jc w:val="both"/>
        <w:rPr>
          <w:b/>
          <w:lang w:val="en-GB"/>
        </w:rPr>
      </w:pPr>
      <w:r w:rsidRPr="00102214">
        <w:rPr>
          <w:b/>
          <w:lang w:val="en-GB"/>
        </w:rPr>
        <w:t>Sequence diagram (seq)</w:t>
      </w:r>
    </w:p>
    <w:p w14:paraId="65924E7B" w14:textId="6E365001" w:rsidR="00102214" w:rsidRPr="00102214" w:rsidRDefault="00AA310C" w:rsidP="00DE041A">
      <w:pPr>
        <w:ind w:right="540"/>
        <w:jc w:val="both"/>
        <w:rPr>
          <w:lang w:val="en-GB"/>
        </w:rPr>
      </w:pPr>
      <w:r>
        <w:rPr>
          <w:lang w:val="en-GB"/>
        </w:rPr>
        <w:tab/>
      </w:r>
      <w:r w:rsidR="00102214" w:rsidRPr="00102214">
        <w:rPr>
          <w:lang w:val="en-GB"/>
        </w:rPr>
        <w:t xml:space="preserve">A Sequence diagram is a dynamic behavioral diagram that shows interactions (collaborations) </w:t>
      </w:r>
      <w:r>
        <w:rPr>
          <w:lang w:val="en-GB"/>
        </w:rPr>
        <w:tab/>
      </w:r>
      <w:r w:rsidR="00102214" w:rsidRPr="00102214">
        <w:rPr>
          <w:lang w:val="en-GB"/>
        </w:rPr>
        <w:t xml:space="preserve">among distributed objects or services via sequences of messages exchanged, along with </w:t>
      </w:r>
      <w:r>
        <w:rPr>
          <w:lang w:val="en-GB"/>
        </w:rPr>
        <w:tab/>
      </w:r>
      <w:r w:rsidR="00102214" w:rsidRPr="00102214">
        <w:rPr>
          <w:lang w:val="en-GB"/>
        </w:rPr>
        <w:t xml:space="preserve">corresponding (optional) events. The purpose of Sequence diagrams is to specify dynamic system </w:t>
      </w:r>
      <w:r>
        <w:rPr>
          <w:lang w:val="en-GB"/>
        </w:rPr>
        <w:tab/>
      </w:r>
      <w:r w:rsidR="00102214" w:rsidRPr="00102214">
        <w:rPr>
          <w:lang w:val="en-GB"/>
        </w:rPr>
        <w:t xml:space="preserve">behaviors as message-passing collaborations among prototypical Blocks (Parts). When properly </w:t>
      </w:r>
      <w:r>
        <w:rPr>
          <w:lang w:val="en-GB"/>
        </w:rPr>
        <w:tab/>
      </w:r>
      <w:r w:rsidR="00102214" w:rsidRPr="00102214">
        <w:rPr>
          <w:lang w:val="en-GB"/>
        </w:rPr>
        <w:t>applied Activity diagrams are recursively scalable and simulatable.</w:t>
      </w:r>
    </w:p>
    <w:p w14:paraId="38D9A438" w14:textId="77777777" w:rsidR="00102214" w:rsidRPr="00102214" w:rsidRDefault="00102214" w:rsidP="00DE041A">
      <w:pPr>
        <w:ind w:right="540"/>
        <w:jc w:val="both"/>
        <w:rPr>
          <w:lang w:val="en-GB"/>
        </w:rPr>
      </w:pPr>
    </w:p>
    <w:p w14:paraId="107DC287" w14:textId="77777777" w:rsidR="00102214" w:rsidRPr="00102214" w:rsidRDefault="00102214" w:rsidP="00DE041A">
      <w:pPr>
        <w:pStyle w:val="ListParagraph"/>
        <w:numPr>
          <w:ilvl w:val="0"/>
          <w:numId w:val="17"/>
        </w:numPr>
        <w:ind w:right="540"/>
        <w:jc w:val="both"/>
        <w:rPr>
          <w:b/>
          <w:lang w:val="en-GB"/>
        </w:rPr>
      </w:pPr>
      <w:r w:rsidRPr="00102214">
        <w:rPr>
          <w:b/>
          <w:lang w:val="en-GB"/>
        </w:rPr>
        <w:t>State Machine diagram (smd)</w:t>
      </w:r>
    </w:p>
    <w:p w14:paraId="439C61C6" w14:textId="767128C7" w:rsidR="00102214" w:rsidRPr="00102214" w:rsidRDefault="00FF0E46" w:rsidP="00DE041A">
      <w:pPr>
        <w:ind w:right="540"/>
        <w:jc w:val="both"/>
        <w:rPr>
          <w:lang w:val="en-GB"/>
        </w:rPr>
      </w:pPr>
      <w:r>
        <w:rPr>
          <w:lang w:val="en-GB"/>
        </w:rPr>
        <w:lastRenderedPageBreak/>
        <w:tab/>
      </w:r>
      <w:r w:rsidR="00102214" w:rsidRPr="00102214">
        <w:rPr>
          <w:lang w:val="en-GB"/>
        </w:rPr>
        <w:t xml:space="preserve">A State Machine diagram is a dynamic behavioral diagram that shows the sequences of States that </w:t>
      </w:r>
      <w:r>
        <w:rPr>
          <w:lang w:val="en-GB"/>
        </w:rPr>
        <w:tab/>
      </w:r>
      <w:r w:rsidR="00102214" w:rsidRPr="00102214">
        <w:rPr>
          <w:lang w:val="en-GB"/>
        </w:rPr>
        <w:t xml:space="preserve">an object or an interaction go through during its lifetime in response to Events (a.k.a. "Triggers"), </w:t>
      </w:r>
      <w:r>
        <w:rPr>
          <w:lang w:val="en-GB"/>
        </w:rPr>
        <w:tab/>
      </w:r>
      <w:r w:rsidR="00102214" w:rsidRPr="00102214">
        <w:rPr>
          <w:lang w:val="en-GB"/>
        </w:rPr>
        <w:t xml:space="preserve">which may result in side-effects (Actions). The purpose of State Machine diagrams is to specify </w:t>
      </w:r>
      <w:r>
        <w:rPr>
          <w:lang w:val="en-GB"/>
        </w:rPr>
        <w:tab/>
      </w:r>
      <w:r w:rsidR="00102214" w:rsidRPr="00102214">
        <w:rPr>
          <w:lang w:val="en-GB"/>
        </w:rPr>
        <w:t xml:space="preserve">dynamic system behaviors for time-critical, </w:t>
      </w:r>
      <w:r>
        <w:rPr>
          <w:lang w:val="en-GB"/>
        </w:rPr>
        <w:t>mission</w:t>
      </w:r>
      <w:r w:rsidR="00102214" w:rsidRPr="00102214">
        <w:rPr>
          <w:lang w:val="en-GB"/>
        </w:rPr>
        <w:t xml:space="preserve">-critical, safety-critical, or financially-critical </w:t>
      </w:r>
      <w:r>
        <w:rPr>
          <w:lang w:val="en-GB"/>
        </w:rPr>
        <w:tab/>
      </w:r>
      <w:r w:rsidR="00102214" w:rsidRPr="00102214">
        <w:rPr>
          <w:lang w:val="en-GB"/>
        </w:rPr>
        <w:t>objects. When properly applied</w:t>
      </w:r>
      <w:r>
        <w:rPr>
          <w:lang w:val="en-GB"/>
        </w:rPr>
        <w:t>.</w:t>
      </w:r>
      <w:r w:rsidR="00102214" w:rsidRPr="00102214">
        <w:rPr>
          <w:lang w:val="en-GB"/>
        </w:rPr>
        <w:t xml:space="preserve"> State M</w:t>
      </w:r>
      <w:r>
        <w:rPr>
          <w:lang w:val="en-GB"/>
        </w:rPr>
        <w:t xml:space="preserve">achine diagrams are recursively </w:t>
      </w:r>
      <w:r w:rsidR="00102214" w:rsidRPr="00102214">
        <w:rPr>
          <w:lang w:val="en-GB"/>
        </w:rPr>
        <w:t xml:space="preserve">scalable and </w:t>
      </w:r>
      <w:r>
        <w:rPr>
          <w:lang w:val="en-GB"/>
        </w:rPr>
        <w:tab/>
      </w:r>
      <w:r w:rsidR="00102214" w:rsidRPr="00102214">
        <w:rPr>
          <w:lang w:val="en-GB"/>
        </w:rPr>
        <w:t>simulatable.</w:t>
      </w:r>
    </w:p>
    <w:p w14:paraId="3A958297" w14:textId="2C3DB512" w:rsidR="00102214" w:rsidRDefault="00102214" w:rsidP="00DE041A">
      <w:pPr>
        <w:ind w:right="540" w:firstLine="0"/>
        <w:jc w:val="both"/>
        <w:rPr>
          <w:b/>
          <w:lang w:val="en-GB"/>
        </w:rPr>
      </w:pPr>
    </w:p>
    <w:p w14:paraId="34469424" w14:textId="24B122EC" w:rsidR="00102214" w:rsidRPr="00102214" w:rsidRDefault="00102214" w:rsidP="00DE041A">
      <w:pPr>
        <w:pStyle w:val="ListParagraph"/>
        <w:numPr>
          <w:ilvl w:val="0"/>
          <w:numId w:val="17"/>
        </w:numPr>
        <w:ind w:right="540"/>
        <w:jc w:val="both"/>
        <w:rPr>
          <w:b/>
          <w:lang w:val="en-GB"/>
        </w:rPr>
      </w:pPr>
      <w:r w:rsidRPr="00102214">
        <w:rPr>
          <w:b/>
          <w:lang w:val="en-GB"/>
        </w:rPr>
        <w:t>Use Case diagram (uc)</w:t>
      </w:r>
    </w:p>
    <w:p w14:paraId="12ADFBF4" w14:textId="1F2AA575" w:rsidR="00102214" w:rsidRPr="00102214" w:rsidRDefault="00FF0E46" w:rsidP="00DE041A">
      <w:pPr>
        <w:ind w:right="540"/>
        <w:jc w:val="both"/>
        <w:rPr>
          <w:lang w:val="en-GB"/>
        </w:rPr>
      </w:pPr>
      <w:r>
        <w:rPr>
          <w:lang w:val="en-GB"/>
        </w:rPr>
        <w:tab/>
      </w:r>
      <w:r w:rsidR="00102214" w:rsidRPr="00102214">
        <w:rPr>
          <w:lang w:val="en-GB"/>
        </w:rPr>
        <w:t xml:space="preserve">A Use Case diagram shows communications among system transactions (Use Cases) and external </w:t>
      </w:r>
      <w:r>
        <w:rPr>
          <w:lang w:val="en-GB"/>
        </w:rPr>
        <w:tab/>
      </w:r>
      <w:r w:rsidR="00102214" w:rsidRPr="00102214">
        <w:rPr>
          <w:lang w:val="en-GB"/>
        </w:rPr>
        <w:t xml:space="preserve">users (Actors) in the context of a system boundary (Subject; notation: rectangle). Actors may </w:t>
      </w:r>
      <w:r>
        <w:rPr>
          <w:lang w:val="en-GB"/>
        </w:rPr>
        <w:tab/>
      </w:r>
      <w:r w:rsidR="00102214" w:rsidRPr="00102214">
        <w:rPr>
          <w:lang w:val="en-GB"/>
        </w:rPr>
        <w:t xml:space="preserve">represent wetware (persons, organizations, </w:t>
      </w:r>
      <w:r w:rsidRPr="00102214">
        <w:rPr>
          <w:lang w:val="en-GB"/>
        </w:rPr>
        <w:t>and facilities</w:t>
      </w:r>
      <w:r w:rsidR="00102214" w:rsidRPr="00102214">
        <w:rPr>
          <w:lang w:val="en-GB"/>
        </w:rPr>
        <w:t xml:space="preserve">), software systems, or hardware systems. </w:t>
      </w:r>
      <w:r>
        <w:rPr>
          <w:lang w:val="en-GB"/>
        </w:rPr>
        <w:tab/>
      </w:r>
      <w:r w:rsidR="00102214" w:rsidRPr="00102214">
        <w:rPr>
          <w:lang w:val="en-GB"/>
        </w:rPr>
        <w:t xml:space="preserve">Defining relationships between the system Subject and the system Actors is an effective informal </w:t>
      </w:r>
      <w:r>
        <w:rPr>
          <w:lang w:val="en-GB"/>
        </w:rPr>
        <w:tab/>
      </w:r>
      <w:r w:rsidR="00102214" w:rsidRPr="00102214">
        <w:rPr>
          <w:lang w:val="en-GB"/>
        </w:rPr>
        <w:t xml:space="preserve">way to define system scope. The purpose of Use Case diagrams is to provide a high-level view of </w:t>
      </w:r>
      <w:r>
        <w:rPr>
          <w:lang w:val="en-GB"/>
        </w:rPr>
        <w:tab/>
      </w:r>
      <w:r w:rsidR="00102214" w:rsidRPr="00102214">
        <w:rPr>
          <w:lang w:val="en-GB"/>
        </w:rPr>
        <w:t xml:space="preserve">the subject system and convey the top-level system requirements in non-technical terms for all </w:t>
      </w:r>
      <w:r>
        <w:rPr>
          <w:lang w:val="en-GB"/>
        </w:rPr>
        <w:tab/>
      </w:r>
      <w:r w:rsidR="00102214" w:rsidRPr="00102214">
        <w:rPr>
          <w:lang w:val="en-GB"/>
        </w:rPr>
        <w:t xml:space="preserve">stakeholders, including customers and project managers as well as architects and engineers. </w:t>
      </w:r>
      <w:r>
        <w:rPr>
          <w:lang w:val="en-GB"/>
        </w:rPr>
        <w:tab/>
      </w:r>
      <w:r w:rsidR="00102214" w:rsidRPr="00102214">
        <w:rPr>
          <w:lang w:val="en-GB"/>
        </w:rPr>
        <w:t xml:space="preserve">Additional more rigorous SysML diagrams are needed to specify a scalable and simulatable System </w:t>
      </w:r>
      <w:r>
        <w:rPr>
          <w:lang w:val="en-GB"/>
        </w:rPr>
        <w:tab/>
      </w:r>
      <w:r w:rsidR="00102214" w:rsidRPr="00102214">
        <w:rPr>
          <w:lang w:val="en-GB"/>
        </w:rPr>
        <w:t>Architecture Model (SAM).</w:t>
      </w:r>
    </w:p>
    <w:p w14:paraId="37A76F12" w14:textId="77777777" w:rsidR="00102214" w:rsidRPr="00102214" w:rsidRDefault="00102214" w:rsidP="00DE041A">
      <w:pPr>
        <w:ind w:right="540"/>
        <w:jc w:val="both"/>
        <w:rPr>
          <w:lang w:val="en-GB"/>
        </w:rPr>
      </w:pPr>
    </w:p>
    <w:p w14:paraId="2D5CDE8E" w14:textId="03759141" w:rsidR="00102214" w:rsidRPr="00FF0E46" w:rsidRDefault="00102214" w:rsidP="00FF0E46">
      <w:pPr>
        <w:pStyle w:val="ListParagraph"/>
        <w:numPr>
          <w:ilvl w:val="1"/>
          <w:numId w:val="3"/>
        </w:numPr>
        <w:ind w:left="0" w:right="540" w:firstLine="0"/>
        <w:jc w:val="both"/>
        <w:rPr>
          <w:b/>
          <w:lang w:val="en-GB"/>
        </w:rPr>
      </w:pPr>
      <w:r w:rsidRPr="00FF0E46">
        <w:rPr>
          <w:b/>
          <w:lang w:val="en-GB"/>
        </w:rPr>
        <w:t>Requirement diagram (req)</w:t>
      </w:r>
    </w:p>
    <w:p w14:paraId="5ED2BF55" w14:textId="77777777" w:rsidR="00102214" w:rsidRPr="00102214" w:rsidRDefault="00102214" w:rsidP="00FF0E46">
      <w:pPr>
        <w:ind w:right="540" w:firstLine="0"/>
        <w:jc w:val="both"/>
        <w:rPr>
          <w:lang w:val="en-GB"/>
        </w:rPr>
      </w:pPr>
      <w:r w:rsidRPr="00102214">
        <w:rPr>
          <w:lang w:val="en-GB"/>
        </w:rPr>
        <w:t>SysML predefines the following stereotype specializations of NFRs:</w:t>
      </w:r>
    </w:p>
    <w:p w14:paraId="5603003C" w14:textId="77777777" w:rsidR="00102214" w:rsidRPr="00102214" w:rsidRDefault="00102214" w:rsidP="00DE041A">
      <w:pPr>
        <w:numPr>
          <w:ilvl w:val="0"/>
          <w:numId w:val="14"/>
        </w:numPr>
        <w:ind w:right="540"/>
        <w:jc w:val="both"/>
        <w:rPr>
          <w:lang w:val="en-GB"/>
        </w:rPr>
      </w:pPr>
      <w:r w:rsidRPr="00102214">
        <w:rPr>
          <w:lang w:val="en-GB"/>
        </w:rPr>
        <w:t>«performanceRequirement»</w:t>
      </w:r>
    </w:p>
    <w:p w14:paraId="4C2CEE44" w14:textId="77777777" w:rsidR="00102214" w:rsidRPr="00102214" w:rsidRDefault="00102214" w:rsidP="00DE041A">
      <w:pPr>
        <w:numPr>
          <w:ilvl w:val="0"/>
          <w:numId w:val="14"/>
        </w:numPr>
        <w:ind w:right="540"/>
        <w:jc w:val="both"/>
        <w:rPr>
          <w:lang w:val="en-GB"/>
        </w:rPr>
      </w:pPr>
      <w:r w:rsidRPr="00102214">
        <w:rPr>
          <w:lang w:val="en-GB"/>
        </w:rPr>
        <w:t>«interfaceRequirement»</w:t>
      </w:r>
    </w:p>
    <w:p w14:paraId="72BD72D4" w14:textId="77777777" w:rsidR="00102214" w:rsidRPr="00102214" w:rsidRDefault="00102214" w:rsidP="00DE041A">
      <w:pPr>
        <w:numPr>
          <w:ilvl w:val="0"/>
          <w:numId w:val="14"/>
        </w:numPr>
        <w:ind w:right="540"/>
        <w:jc w:val="both"/>
        <w:rPr>
          <w:lang w:val="en-GB"/>
        </w:rPr>
      </w:pPr>
      <w:r w:rsidRPr="00102214">
        <w:rPr>
          <w:lang w:val="en-GB"/>
        </w:rPr>
        <w:t>«designConstraint»</w:t>
      </w:r>
    </w:p>
    <w:p w14:paraId="68EB1DD5" w14:textId="77777777" w:rsidR="00102214" w:rsidRPr="00102214" w:rsidRDefault="00102214" w:rsidP="00DE041A">
      <w:pPr>
        <w:numPr>
          <w:ilvl w:val="0"/>
          <w:numId w:val="14"/>
        </w:numPr>
        <w:ind w:right="540"/>
        <w:jc w:val="both"/>
        <w:rPr>
          <w:lang w:val="en-GB"/>
        </w:rPr>
      </w:pPr>
      <w:r w:rsidRPr="00102214">
        <w:rPr>
          <w:lang w:val="en-GB"/>
        </w:rPr>
        <w:t>«physicalRequirement»</w:t>
      </w:r>
    </w:p>
    <w:p w14:paraId="1EE46719" w14:textId="77777777" w:rsidR="00102214" w:rsidRPr="00102214" w:rsidRDefault="00102214" w:rsidP="00DE041A">
      <w:pPr>
        <w:ind w:right="540"/>
        <w:jc w:val="both"/>
        <w:rPr>
          <w:lang w:val="en-GB"/>
        </w:rPr>
      </w:pPr>
      <w:r w:rsidRPr="00102214">
        <w:rPr>
          <w:lang w:val="en-GB"/>
        </w:rPr>
        <w:t>A SysML Requirement diagram is a static structural diagram that shows the relationships among Requirement («requirement») constructs, model elements that Satisfy («satisfy» Dependency) them, and Test Cases that Verify («verify» Dependency) them.</w:t>
      </w:r>
    </w:p>
    <w:p w14:paraId="79DDE286" w14:textId="77777777" w:rsidR="00FF0E46" w:rsidRDefault="00102214" w:rsidP="00FF0E46">
      <w:pPr>
        <w:ind w:right="540"/>
        <w:jc w:val="both"/>
        <w:rPr>
          <w:lang w:val="en-GB"/>
        </w:rPr>
      </w:pPr>
      <w:r w:rsidRPr="00102214">
        <w:rPr>
          <w:lang w:val="en-GB"/>
        </w:rPr>
        <w:t>The purpose of Requirement diagrams is to specify both Functional and Non-Functional Requirements within the model so that they can be traced to other model elements that Satisfy them and Test Cases that Verify them.</w:t>
      </w:r>
    </w:p>
    <w:p w14:paraId="7C7D82F2" w14:textId="77777777" w:rsidR="00FF0E46" w:rsidRDefault="00FF0E46" w:rsidP="00FF0E46">
      <w:pPr>
        <w:ind w:right="540"/>
        <w:jc w:val="both"/>
        <w:rPr>
          <w:lang w:val="en-GB"/>
        </w:rPr>
      </w:pPr>
    </w:p>
    <w:p w14:paraId="2CDE8604" w14:textId="30E4BE9C" w:rsidR="00102214" w:rsidRPr="00FF0E46" w:rsidRDefault="00102214" w:rsidP="00FF0E46">
      <w:pPr>
        <w:pStyle w:val="ListParagraph"/>
        <w:numPr>
          <w:ilvl w:val="1"/>
          <w:numId w:val="3"/>
        </w:numPr>
        <w:ind w:left="0" w:right="540" w:firstLine="0"/>
        <w:jc w:val="both"/>
        <w:rPr>
          <w:lang w:val="en-GB"/>
        </w:rPr>
      </w:pPr>
      <w:r w:rsidRPr="00FF0E46">
        <w:rPr>
          <w:b/>
          <w:lang w:val="en-GB"/>
        </w:rPr>
        <w:t>Structure Diagram</w:t>
      </w:r>
    </w:p>
    <w:p w14:paraId="0EF15A04" w14:textId="77777777" w:rsidR="00D81ABC" w:rsidRPr="00102214" w:rsidRDefault="00D81ABC" w:rsidP="00DE041A">
      <w:pPr>
        <w:ind w:left="720" w:right="540" w:firstLine="0"/>
        <w:jc w:val="both"/>
        <w:rPr>
          <w:b/>
          <w:lang w:val="en-GB"/>
        </w:rPr>
      </w:pPr>
    </w:p>
    <w:p w14:paraId="6FC800EC" w14:textId="77777777" w:rsidR="00102214" w:rsidRPr="00D81ABC" w:rsidRDefault="00102214" w:rsidP="00DE041A">
      <w:pPr>
        <w:pStyle w:val="ListParagraph"/>
        <w:numPr>
          <w:ilvl w:val="0"/>
          <w:numId w:val="17"/>
        </w:numPr>
        <w:ind w:right="540"/>
        <w:jc w:val="both"/>
        <w:rPr>
          <w:b/>
          <w:lang w:val="en-GB"/>
        </w:rPr>
      </w:pPr>
      <w:r w:rsidRPr="00D81ABC">
        <w:rPr>
          <w:b/>
          <w:lang w:val="en-GB"/>
        </w:rPr>
        <w:t>Block Definition Diagram (bdd)</w:t>
      </w:r>
    </w:p>
    <w:p w14:paraId="3261C27A" w14:textId="77777777" w:rsidR="00FF0E46" w:rsidRDefault="00FF0E46" w:rsidP="00DE041A">
      <w:pPr>
        <w:ind w:right="540"/>
        <w:jc w:val="both"/>
        <w:rPr>
          <w:lang w:val="en-GB"/>
        </w:rPr>
      </w:pPr>
      <w:r>
        <w:rPr>
          <w:lang w:val="en-GB"/>
        </w:rPr>
        <w:tab/>
      </w:r>
      <w:r w:rsidR="00102214" w:rsidRPr="00102214">
        <w:rPr>
          <w:lang w:val="en-GB"/>
        </w:rPr>
        <w:t xml:space="preserve">A Block Definition Diagram is a static structural diagram that shows system components, their </w:t>
      </w:r>
      <w:r>
        <w:rPr>
          <w:lang w:val="en-GB"/>
        </w:rPr>
        <w:tab/>
      </w:r>
      <w:r w:rsidR="00102214" w:rsidRPr="00102214">
        <w:rPr>
          <w:lang w:val="en-GB"/>
        </w:rPr>
        <w:t xml:space="preserve">contents (Properties, Behaviors, Constraints), Interfaces, and relationships.Blocks can be </w:t>
      </w:r>
      <w:r>
        <w:rPr>
          <w:lang w:val="en-GB"/>
        </w:rPr>
        <w:tab/>
      </w:r>
      <w:r w:rsidR="00102214" w:rsidRPr="00102214">
        <w:rPr>
          <w:lang w:val="en-GB"/>
        </w:rPr>
        <w:t xml:space="preserve">recursively decomposed ("nested") into Parts by alternating between Block Definition Diagram </w:t>
      </w:r>
      <w:r>
        <w:rPr>
          <w:lang w:val="en-GB"/>
        </w:rPr>
        <w:tab/>
      </w:r>
      <w:r w:rsidR="00102214" w:rsidRPr="00102214">
        <w:rPr>
          <w:lang w:val="en-GB"/>
        </w:rPr>
        <w:t>(BDD) definitions and Inte</w:t>
      </w:r>
      <w:r w:rsidR="00D81ABC">
        <w:rPr>
          <w:lang w:val="en-GB"/>
        </w:rPr>
        <w:t>rnal Block Diagram (IBD) usages.</w:t>
      </w:r>
    </w:p>
    <w:p w14:paraId="628DB4BB" w14:textId="77777777" w:rsidR="00FF0E46" w:rsidRDefault="00FF0E46" w:rsidP="00DE041A">
      <w:pPr>
        <w:ind w:right="540"/>
        <w:jc w:val="both"/>
        <w:rPr>
          <w:lang w:val="en-GB"/>
        </w:rPr>
      </w:pPr>
    </w:p>
    <w:p w14:paraId="715B651D" w14:textId="77777777" w:rsidR="00FF0E46" w:rsidRDefault="00FF0E46" w:rsidP="00DE041A">
      <w:pPr>
        <w:ind w:right="540"/>
        <w:jc w:val="both"/>
        <w:rPr>
          <w:lang w:val="en-GB"/>
        </w:rPr>
      </w:pPr>
      <w:r>
        <w:rPr>
          <w:lang w:val="en-GB"/>
        </w:rPr>
        <w:tab/>
      </w:r>
      <w:r w:rsidR="00102214" w:rsidRPr="00102214">
        <w:rPr>
          <w:lang w:val="en-GB"/>
        </w:rPr>
        <w:t xml:space="preserve">Behaviors can either be encapsulated by </w:t>
      </w:r>
      <w:r>
        <w:rPr>
          <w:lang w:val="en-GB"/>
        </w:rPr>
        <w:tab/>
      </w:r>
      <w:r w:rsidR="00102214" w:rsidRPr="00102214">
        <w:rPr>
          <w:lang w:val="en-GB"/>
        </w:rPr>
        <w:t xml:space="preserve">Blocks (e.g., Operations, Signals, and State </w:t>
      </w:r>
      <w:r>
        <w:rPr>
          <w:lang w:val="en-GB"/>
        </w:rPr>
        <w:tab/>
      </w:r>
      <w:r w:rsidR="00102214" w:rsidRPr="00102214">
        <w:rPr>
          <w:lang w:val="en-GB"/>
        </w:rPr>
        <w:t xml:space="preserve">Machines) or Allocated (via «allocate» Dependency) to </w:t>
      </w:r>
      <w:r>
        <w:rPr>
          <w:lang w:val="en-GB"/>
        </w:rPr>
        <w:tab/>
      </w:r>
      <w:r w:rsidR="00102214" w:rsidRPr="00102214">
        <w:rPr>
          <w:lang w:val="en-GB"/>
        </w:rPr>
        <w:t xml:space="preserve">Blocks (e.g., Activities/Actions) directly or </w:t>
      </w:r>
      <w:r>
        <w:rPr>
          <w:lang w:val="en-GB"/>
        </w:rPr>
        <w:tab/>
      </w:r>
      <w:r w:rsidR="00102214" w:rsidRPr="00102214">
        <w:rPr>
          <w:lang w:val="en-GB"/>
        </w:rPr>
        <w:t>indirectly (via Interfaces).</w:t>
      </w:r>
    </w:p>
    <w:p w14:paraId="56A602C1" w14:textId="77777777" w:rsidR="00FF0E46" w:rsidRDefault="00FF0E46" w:rsidP="00DE041A">
      <w:pPr>
        <w:ind w:right="540"/>
        <w:jc w:val="both"/>
        <w:rPr>
          <w:lang w:val="en-GB"/>
        </w:rPr>
      </w:pPr>
    </w:p>
    <w:p w14:paraId="434A6AC4" w14:textId="0F4AB14B" w:rsidR="00102214" w:rsidRPr="00102214" w:rsidRDefault="00FF0E46" w:rsidP="00DE041A">
      <w:pPr>
        <w:ind w:right="540"/>
        <w:jc w:val="both"/>
        <w:rPr>
          <w:lang w:val="en-GB"/>
        </w:rPr>
      </w:pPr>
      <w:r>
        <w:rPr>
          <w:lang w:val="en-GB"/>
        </w:rPr>
        <w:lastRenderedPageBreak/>
        <w:tab/>
      </w:r>
      <w:r w:rsidR="00102214" w:rsidRPr="00102214">
        <w:rPr>
          <w:lang w:val="en-GB"/>
        </w:rPr>
        <w:t xml:space="preserve">Blocks can be mathematically </w:t>
      </w:r>
      <w:r>
        <w:rPr>
          <w:lang w:val="en-GB"/>
        </w:rPr>
        <w:tab/>
      </w:r>
      <w:r w:rsidR="00102214" w:rsidRPr="00102214">
        <w:rPr>
          <w:lang w:val="en-GB"/>
        </w:rPr>
        <w:t xml:space="preserve">constrained via Constraint Blocks to </w:t>
      </w:r>
      <w:r>
        <w:rPr>
          <w:lang w:val="en-GB"/>
        </w:rPr>
        <w:tab/>
      </w:r>
      <w:r w:rsidR="00102214" w:rsidRPr="00102214">
        <w:rPr>
          <w:lang w:val="en-GB"/>
        </w:rPr>
        <w:t xml:space="preserve">produce mathematically </w:t>
      </w:r>
      <w:r>
        <w:rPr>
          <w:lang w:val="en-GB"/>
        </w:rPr>
        <w:tab/>
      </w:r>
      <w:r w:rsidR="00102214" w:rsidRPr="00102214">
        <w:rPr>
          <w:lang w:val="en-GB"/>
        </w:rPr>
        <w:t xml:space="preserve">simulatable Parametric </w:t>
      </w:r>
      <w:r>
        <w:rPr>
          <w:lang w:val="en-GB"/>
        </w:rPr>
        <w:tab/>
      </w:r>
      <w:r w:rsidR="00102214" w:rsidRPr="00102214">
        <w:rPr>
          <w:lang w:val="en-GB"/>
        </w:rPr>
        <w:t>diagrams.</w:t>
      </w:r>
      <w:r>
        <w:rPr>
          <w:lang w:val="en-GB"/>
        </w:rPr>
        <w:t xml:space="preserve"> C</w:t>
      </w:r>
      <w:r w:rsidR="00102214" w:rsidRPr="00102214">
        <w:rPr>
          <w:lang w:val="en-GB"/>
        </w:rPr>
        <w:t xml:space="preserve">ompare and contrast: UML 2 Class and Component </w:t>
      </w:r>
      <w:r>
        <w:rPr>
          <w:lang w:val="en-GB"/>
        </w:rPr>
        <w:tab/>
      </w:r>
      <w:r w:rsidR="00102214" w:rsidRPr="00102214">
        <w:rPr>
          <w:lang w:val="en-GB"/>
        </w:rPr>
        <w:t xml:space="preserve">diagrams; </w:t>
      </w:r>
      <w:r>
        <w:rPr>
          <w:lang w:val="en-GB"/>
        </w:rPr>
        <w:tab/>
      </w:r>
      <w:r w:rsidR="00102214" w:rsidRPr="00102214">
        <w:rPr>
          <w:lang w:val="en-GB"/>
        </w:rPr>
        <w:t>SA/SD System Context &amp; Structure Chart diagrams; IDEF IDEF1X diagrams.</w:t>
      </w:r>
    </w:p>
    <w:p w14:paraId="18EEBC8B" w14:textId="55261E35" w:rsidR="00102214" w:rsidRPr="00102214" w:rsidRDefault="00FF0E46" w:rsidP="00DE041A">
      <w:pPr>
        <w:ind w:right="540"/>
        <w:jc w:val="both"/>
        <w:rPr>
          <w:b/>
          <w:lang w:val="en-GB"/>
        </w:rPr>
      </w:pPr>
      <w:r>
        <w:rPr>
          <w:b/>
          <w:lang w:val="en-GB"/>
        </w:rPr>
        <w:tab/>
      </w:r>
      <w:r w:rsidR="00102214" w:rsidRPr="00102214">
        <w:rPr>
          <w:b/>
          <w:lang w:val="en-GB"/>
        </w:rPr>
        <w:t>Purpose:</w:t>
      </w:r>
    </w:p>
    <w:p w14:paraId="19C3E416" w14:textId="3B1B25AA" w:rsidR="00102214" w:rsidRDefault="00FF0E46" w:rsidP="00DE041A">
      <w:pPr>
        <w:ind w:right="540"/>
        <w:jc w:val="both"/>
        <w:rPr>
          <w:lang w:val="en-GB"/>
        </w:rPr>
      </w:pPr>
      <w:r>
        <w:rPr>
          <w:lang w:val="en-GB"/>
        </w:rPr>
        <w:tab/>
      </w:r>
      <w:r w:rsidR="00102214" w:rsidRPr="00102214">
        <w:rPr>
          <w:lang w:val="en-GB"/>
        </w:rPr>
        <w:t xml:space="preserve">The purpose of Block Definition Diagrams is to specify system static structures that be used for </w:t>
      </w:r>
      <w:r>
        <w:rPr>
          <w:lang w:val="en-GB"/>
        </w:rPr>
        <w:tab/>
      </w:r>
      <w:r w:rsidR="00102214" w:rsidRPr="00102214">
        <w:rPr>
          <w:lang w:val="en-GB"/>
        </w:rPr>
        <w:t xml:space="preserve">Control Objects, Data Objects, and Interface Objects. When properly applied Block diagrams are </w:t>
      </w:r>
      <w:r>
        <w:rPr>
          <w:lang w:val="en-GB"/>
        </w:rPr>
        <w:tab/>
      </w:r>
      <w:r w:rsidR="00102214" w:rsidRPr="00102214">
        <w:rPr>
          <w:lang w:val="en-GB"/>
        </w:rPr>
        <w:t>recursively scalable and mathematically (parametrically) simulatable</w:t>
      </w:r>
    </w:p>
    <w:p w14:paraId="0B11CD54" w14:textId="77777777" w:rsidR="00102214" w:rsidRPr="00102214" w:rsidRDefault="00102214" w:rsidP="00DE041A">
      <w:pPr>
        <w:ind w:right="540" w:firstLine="0"/>
        <w:jc w:val="both"/>
        <w:rPr>
          <w:lang w:val="en-GB"/>
        </w:rPr>
      </w:pPr>
    </w:p>
    <w:p w14:paraId="44FEBEDF" w14:textId="77777777" w:rsidR="00102214" w:rsidRPr="00D81ABC" w:rsidRDefault="00102214" w:rsidP="00DE041A">
      <w:pPr>
        <w:pStyle w:val="ListParagraph"/>
        <w:numPr>
          <w:ilvl w:val="0"/>
          <w:numId w:val="17"/>
        </w:numPr>
        <w:ind w:right="540"/>
        <w:jc w:val="both"/>
        <w:rPr>
          <w:b/>
          <w:lang w:val="en-GB"/>
        </w:rPr>
      </w:pPr>
      <w:r w:rsidRPr="00D81ABC">
        <w:rPr>
          <w:b/>
          <w:lang w:val="en-GB"/>
        </w:rPr>
        <w:t>Internal Block Diagram (ibd)</w:t>
      </w:r>
    </w:p>
    <w:p w14:paraId="4BF789AE" w14:textId="77777777" w:rsidR="00FF0E46" w:rsidRDefault="00FF0E46" w:rsidP="00DE041A">
      <w:pPr>
        <w:ind w:right="540"/>
        <w:jc w:val="both"/>
        <w:rPr>
          <w:lang w:val="en-GB"/>
        </w:rPr>
      </w:pPr>
      <w:r>
        <w:rPr>
          <w:lang w:val="en-GB"/>
        </w:rPr>
        <w:tab/>
      </w:r>
      <w:r w:rsidR="00102214" w:rsidRPr="00102214">
        <w:rPr>
          <w:lang w:val="en-GB"/>
        </w:rPr>
        <w:t xml:space="preserve">An Internal Block Diagram is a static structural diagram owned by a particular Block that shows its </w:t>
      </w:r>
      <w:r>
        <w:rPr>
          <w:lang w:val="en-GB"/>
        </w:rPr>
        <w:tab/>
      </w:r>
      <w:r w:rsidR="00102214" w:rsidRPr="00102214">
        <w:rPr>
          <w:lang w:val="en-GB"/>
        </w:rPr>
        <w:t xml:space="preserve">encapsulated structural contents: Parts, Properties, Connectors, Ports, and Interfaces. Stated </w:t>
      </w:r>
      <w:r>
        <w:rPr>
          <w:lang w:val="en-GB"/>
        </w:rPr>
        <w:tab/>
      </w:r>
      <w:r w:rsidR="00102214" w:rsidRPr="00102214">
        <w:rPr>
          <w:lang w:val="en-GB"/>
        </w:rPr>
        <w:t>otherwise, an IBD is a "white-box" perspective of an encapsuated ("black-box") Block.</w:t>
      </w:r>
    </w:p>
    <w:p w14:paraId="5EA94E52" w14:textId="77777777" w:rsidR="00FF0E46" w:rsidRDefault="00FF0E46" w:rsidP="00DE041A">
      <w:pPr>
        <w:ind w:right="540"/>
        <w:jc w:val="both"/>
        <w:rPr>
          <w:lang w:val="en-GB"/>
        </w:rPr>
      </w:pPr>
    </w:p>
    <w:p w14:paraId="355B77CE" w14:textId="77777777" w:rsidR="00FF0E46" w:rsidRDefault="00FF0E46" w:rsidP="00DE041A">
      <w:pPr>
        <w:ind w:right="540"/>
        <w:jc w:val="both"/>
        <w:rPr>
          <w:lang w:val="en-GB"/>
        </w:rPr>
      </w:pPr>
      <w:r>
        <w:rPr>
          <w:lang w:val="en-GB"/>
        </w:rPr>
        <w:tab/>
      </w:r>
      <w:r w:rsidR="00102214" w:rsidRPr="00102214">
        <w:rPr>
          <w:lang w:val="en-GB"/>
        </w:rPr>
        <w:t xml:space="preserve">Blocks can be recursively decomposed ("nested") into Parts by alternating between Block Definition </w:t>
      </w:r>
      <w:r>
        <w:rPr>
          <w:lang w:val="en-GB"/>
        </w:rPr>
        <w:tab/>
        <w:t xml:space="preserve">Diagram </w:t>
      </w:r>
      <w:r w:rsidR="00102214" w:rsidRPr="00102214">
        <w:rPr>
          <w:lang w:val="en-GB"/>
        </w:rPr>
        <w:t>(BDD) definitions and Inte</w:t>
      </w:r>
      <w:r>
        <w:rPr>
          <w:lang w:val="en-GB"/>
        </w:rPr>
        <w:t>rnal Block Diagram (IBD) usages.</w:t>
      </w:r>
    </w:p>
    <w:p w14:paraId="7A7F2C86" w14:textId="77777777" w:rsidR="00FF0E46" w:rsidRDefault="00FF0E46" w:rsidP="00DE041A">
      <w:pPr>
        <w:ind w:right="540"/>
        <w:jc w:val="both"/>
        <w:rPr>
          <w:lang w:val="en-GB"/>
        </w:rPr>
      </w:pPr>
      <w:r>
        <w:rPr>
          <w:lang w:val="en-GB"/>
        </w:rPr>
        <w:tab/>
      </w:r>
    </w:p>
    <w:p w14:paraId="27FEF8B8" w14:textId="577EF69D" w:rsidR="00FF0E46" w:rsidRDefault="00FF0E46" w:rsidP="00DE041A">
      <w:pPr>
        <w:ind w:right="540"/>
        <w:jc w:val="both"/>
        <w:rPr>
          <w:lang w:val="en-GB"/>
        </w:rPr>
      </w:pPr>
      <w:r>
        <w:rPr>
          <w:lang w:val="en-GB"/>
        </w:rPr>
        <w:tab/>
      </w:r>
      <w:r w:rsidR="00102214" w:rsidRPr="00102214">
        <w:rPr>
          <w:lang w:val="en-GB"/>
        </w:rPr>
        <w:t xml:space="preserve">Behaviors can either be </w:t>
      </w:r>
      <w:r>
        <w:rPr>
          <w:lang w:val="en-GB"/>
        </w:rPr>
        <w:tab/>
      </w:r>
      <w:r w:rsidR="00102214" w:rsidRPr="00102214">
        <w:rPr>
          <w:lang w:val="en-GB"/>
        </w:rPr>
        <w:t xml:space="preserve">encapsulated by Blocks (e.g., Operations, Signals, and State Machines) or </w:t>
      </w:r>
      <w:r>
        <w:rPr>
          <w:lang w:val="en-GB"/>
        </w:rPr>
        <w:tab/>
      </w:r>
      <w:r w:rsidR="00102214" w:rsidRPr="00102214">
        <w:rPr>
          <w:lang w:val="en-GB"/>
        </w:rPr>
        <w:t xml:space="preserve">Allocated (via «allocate» Dependency) to Blocks (e.g., Activities/Actions) directly or indirectly (via </w:t>
      </w:r>
      <w:r>
        <w:rPr>
          <w:lang w:val="en-GB"/>
        </w:rPr>
        <w:tab/>
      </w:r>
      <w:r w:rsidR="00102214" w:rsidRPr="00102214">
        <w:rPr>
          <w:lang w:val="en-GB"/>
        </w:rPr>
        <w:t>Interfaces).</w:t>
      </w:r>
    </w:p>
    <w:p w14:paraId="7F1F9985" w14:textId="7043029F" w:rsidR="00102214" w:rsidRPr="00102214" w:rsidRDefault="00FF0E46" w:rsidP="00DE041A">
      <w:pPr>
        <w:ind w:right="540"/>
        <w:jc w:val="both"/>
        <w:rPr>
          <w:b/>
          <w:lang w:val="en-GB"/>
        </w:rPr>
      </w:pPr>
      <w:r>
        <w:rPr>
          <w:b/>
          <w:lang w:val="en-GB"/>
        </w:rPr>
        <w:tab/>
      </w:r>
      <w:r w:rsidR="00102214" w:rsidRPr="00102214">
        <w:rPr>
          <w:b/>
          <w:lang w:val="en-GB"/>
        </w:rPr>
        <w:t>Purpose:</w:t>
      </w:r>
    </w:p>
    <w:p w14:paraId="7A518F34" w14:textId="45763219" w:rsidR="00102214" w:rsidRPr="00102214" w:rsidRDefault="00FF0E46" w:rsidP="00DE041A">
      <w:pPr>
        <w:ind w:right="540"/>
        <w:jc w:val="both"/>
        <w:rPr>
          <w:lang w:val="en-GB"/>
        </w:rPr>
      </w:pPr>
      <w:r>
        <w:rPr>
          <w:lang w:val="en-GB"/>
        </w:rPr>
        <w:tab/>
      </w:r>
      <w:r w:rsidR="00102214" w:rsidRPr="00102214">
        <w:rPr>
          <w:lang w:val="en-GB"/>
        </w:rPr>
        <w:t xml:space="preserve">The purpose of Internal Block Diagrams (IBDs) is to show the encapsulated structural contents </w:t>
      </w:r>
      <w:r>
        <w:rPr>
          <w:lang w:val="en-GB"/>
        </w:rPr>
        <w:tab/>
      </w:r>
      <w:r w:rsidR="00102214" w:rsidRPr="00102214">
        <w:rPr>
          <w:lang w:val="en-GB"/>
        </w:rPr>
        <w:t xml:space="preserve">(Parts, Properties, Connectors, Ports, Interfaces) of Blocks so that they can be recursively </w:t>
      </w:r>
      <w:r>
        <w:rPr>
          <w:lang w:val="en-GB"/>
        </w:rPr>
        <w:tab/>
      </w:r>
      <w:r w:rsidR="00102214" w:rsidRPr="00102214">
        <w:rPr>
          <w:lang w:val="en-GB"/>
        </w:rPr>
        <w:t xml:space="preserve">decomposed and "wired" using Interface Based Design techniques. When used correctly BDDs + </w:t>
      </w:r>
      <w:r>
        <w:rPr>
          <w:lang w:val="en-GB"/>
        </w:rPr>
        <w:tab/>
      </w:r>
      <w:r w:rsidR="00102214" w:rsidRPr="00102214">
        <w:rPr>
          <w:lang w:val="en-GB"/>
        </w:rPr>
        <w:t>IBDs are recursively scalable and mathematically (parametrically) simulatable</w:t>
      </w:r>
      <w:r>
        <w:rPr>
          <w:lang w:val="en-GB"/>
        </w:rPr>
        <w:t>.</w:t>
      </w:r>
    </w:p>
    <w:p w14:paraId="25EFC2E4" w14:textId="77777777" w:rsidR="00102214" w:rsidRPr="00102214" w:rsidRDefault="00102214" w:rsidP="00DE041A">
      <w:pPr>
        <w:ind w:right="540"/>
        <w:jc w:val="both"/>
        <w:rPr>
          <w:lang w:val="en-GB"/>
        </w:rPr>
      </w:pPr>
    </w:p>
    <w:p w14:paraId="7A14682F" w14:textId="77777777" w:rsidR="00102214" w:rsidRPr="00D81ABC" w:rsidRDefault="00102214" w:rsidP="00DE041A">
      <w:pPr>
        <w:pStyle w:val="ListParagraph"/>
        <w:numPr>
          <w:ilvl w:val="0"/>
          <w:numId w:val="17"/>
        </w:numPr>
        <w:ind w:right="540"/>
        <w:jc w:val="both"/>
        <w:rPr>
          <w:b/>
          <w:lang w:val="en-GB"/>
        </w:rPr>
      </w:pPr>
      <w:r w:rsidRPr="00D81ABC">
        <w:rPr>
          <w:b/>
          <w:lang w:val="en-GB"/>
        </w:rPr>
        <w:t>Parametric diagram (par)</w:t>
      </w:r>
    </w:p>
    <w:p w14:paraId="0094B430" w14:textId="77777777" w:rsidR="00FF0E46" w:rsidRDefault="00FF0E46" w:rsidP="00DE041A">
      <w:pPr>
        <w:ind w:right="540"/>
        <w:jc w:val="both"/>
        <w:rPr>
          <w:lang w:val="en-GB"/>
        </w:rPr>
      </w:pPr>
      <w:r>
        <w:rPr>
          <w:lang w:val="en-GB"/>
        </w:rPr>
        <w:tab/>
      </w:r>
      <w:r w:rsidR="00102214" w:rsidRPr="00102214">
        <w:rPr>
          <w:lang w:val="en-GB"/>
        </w:rPr>
        <w:t xml:space="preserve">A Parametric diagram is a specialization of an Internal Block Diagram (IBD) that enforces </w:t>
      </w:r>
      <w:r>
        <w:rPr>
          <w:lang w:val="en-GB"/>
        </w:rPr>
        <w:tab/>
      </w:r>
      <w:r w:rsidR="00102214" w:rsidRPr="00102214">
        <w:rPr>
          <w:lang w:val="en-GB"/>
        </w:rPr>
        <w:t xml:space="preserve">mathematical rules (Constraints) defined by Constraint Blocks across the internal Part Value </w:t>
      </w:r>
      <w:r>
        <w:rPr>
          <w:lang w:val="en-GB"/>
        </w:rPr>
        <w:tab/>
      </w:r>
      <w:r w:rsidR="00102214" w:rsidRPr="00102214">
        <w:rPr>
          <w:lang w:val="en-GB"/>
        </w:rPr>
        <w:t>Properties bound by the Constraint Block Parameters.</w:t>
      </w:r>
    </w:p>
    <w:p w14:paraId="3D159252" w14:textId="77777777" w:rsidR="00FF0E46" w:rsidRDefault="00FF0E46" w:rsidP="00DE041A">
      <w:pPr>
        <w:ind w:right="540"/>
        <w:jc w:val="both"/>
        <w:rPr>
          <w:lang w:val="en-GB"/>
        </w:rPr>
      </w:pPr>
      <w:r>
        <w:rPr>
          <w:lang w:val="en-GB"/>
        </w:rPr>
        <w:tab/>
      </w:r>
    </w:p>
    <w:p w14:paraId="49120FED" w14:textId="0109B5F4" w:rsidR="00102214" w:rsidRPr="00102214" w:rsidRDefault="00FF0E46" w:rsidP="00DE041A">
      <w:pPr>
        <w:ind w:right="540"/>
        <w:jc w:val="both"/>
        <w:rPr>
          <w:lang w:val="en-GB"/>
        </w:rPr>
      </w:pPr>
      <w:r>
        <w:rPr>
          <w:lang w:val="en-GB"/>
        </w:rPr>
        <w:tab/>
      </w:r>
      <w:r w:rsidR="00102214" w:rsidRPr="00102214">
        <w:rPr>
          <w:lang w:val="en-GB"/>
        </w:rPr>
        <w:t xml:space="preserve">Binding Connectors (keyword = «equal») </w:t>
      </w:r>
      <w:r>
        <w:rPr>
          <w:lang w:val="en-GB"/>
        </w:rPr>
        <w:tab/>
      </w:r>
      <w:r w:rsidR="00102214" w:rsidRPr="00102214">
        <w:rPr>
          <w:lang w:val="en-GB"/>
        </w:rPr>
        <w:t xml:space="preserve">between Constraint Block Parameters and internal </w:t>
      </w:r>
      <w:r>
        <w:rPr>
          <w:lang w:val="en-GB"/>
        </w:rPr>
        <w:tab/>
      </w:r>
      <w:r w:rsidR="00102214" w:rsidRPr="00102214">
        <w:rPr>
          <w:lang w:val="en-GB"/>
        </w:rPr>
        <w:t xml:space="preserve">Part Value Properties effect constraint </w:t>
      </w:r>
      <w:r>
        <w:rPr>
          <w:lang w:val="en-GB"/>
        </w:rPr>
        <w:tab/>
      </w:r>
      <w:r w:rsidR="00102214" w:rsidRPr="00102214">
        <w:rPr>
          <w:lang w:val="en-GB"/>
        </w:rPr>
        <w:t>satisfaction (propagation)</w:t>
      </w:r>
    </w:p>
    <w:p w14:paraId="54F9D655" w14:textId="6C961380" w:rsidR="00102214" w:rsidRPr="00102214" w:rsidRDefault="00FF0E46" w:rsidP="00DE041A">
      <w:pPr>
        <w:ind w:right="540"/>
        <w:jc w:val="both"/>
        <w:rPr>
          <w:b/>
          <w:lang w:val="en-GB"/>
        </w:rPr>
      </w:pPr>
      <w:r>
        <w:rPr>
          <w:b/>
          <w:lang w:val="en-GB"/>
        </w:rPr>
        <w:tab/>
      </w:r>
      <w:r w:rsidR="00102214" w:rsidRPr="00102214">
        <w:rPr>
          <w:b/>
          <w:lang w:val="en-GB"/>
        </w:rPr>
        <w:t>Purpose:</w:t>
      </w:r>
    </w:p>
    <w:p w14:paraId="0FA04F8D" w14:textId="43CB9833" w:rsidR="00102214" w:rsidRPr="00102214" w:rsidRDefault="00FF0E46" w:rsidP="00DE041A">
      <w:pPr>
        <w:ind w:right="540"/>
        <w:jc w:val="both"/>
        <w:rPr>
          <w:lang w:val="en-GB"/>
        </w:rPr>
      </w:pPr>
      <w:r>
        <w:rPr>
          <w:lang w:val="en-GB"/>
        </w:rPr>
        <w:tab/>
      </w:r>
      <w:r w:rsidR="00102214" w:rsidRPr="00102214">
        <w:rPr>
          <w:lang w:val="en-GB"/>
        </w:rPr>
        <w:t xml:space="preserve">The purpose of Parametric diagrams (PARs) is to enforce mathematical rules across Block Value </w:t>
      </w:r>
      <w:r>
        <w:rPr>
          <w:lang w:val="en-GB"/>
        </w:rPr>
        <w:tab/>
      </w:r>
      <w:r w:rsidR="00102214" w:rsidRPr="00102214">
        <w:rPr>
          <w:lang w:val="en-GB"/>
        </w:rPr>
        <w:t xml:space="preserve">Properties. When used correctly BDDs + IBDs + PARs are recursively scalable and mathematically </w:t>
      </w:r>
      <w:r>
        <w:rPr>
          <w:lang w:val="en-GB"/>
        </w:rPr>
        <w:tab/>
      </w:r>
      <w:r w:rsidR="00102214" w:rsidRPr="00102214">
        <w:rPr>
          <w:lang w:val="en-GB"/>
        </w:rPr>
        <w:t>simulatable.</w:t>
      </w:r>
    </w:p>
    <w:p w14:paraId="14189171" w14:textId="77777777" w:rsidR="00102214" w:rsidRPr="00102214" w:rsidRDefault="00102214" w:rsidP="00DE041A">
      <w:pPr>
        <w:ind w:right="540"/>
        <w:jc w:val="both"/>
        <w:rPr>
          <w:lang w:val="en-GB"/>
        </w:rPr>
      </w:pPr>
    </w:p>
    <w:p w14:paraId="0D905EE4" w14:textId="77777777" w:rsidR="00102214" w:rsidRPr="00D81ABC" w:rsidRDefault="00102214" w:rsidP="00DE041A">
      <w:pPr>
        <w:pStyle w:val="ListParagraph"/>
        <w:numPr>
          <w:ilvl w:val="0"/>
          <w:numId w:val="17"/>
        </w:numPr>
        <w:ind w:right="540"/>
        <w:jc w:val="both"/>
        <w:rPr>
          <w:b/>
          <w:lang w:val="en-GB"/>
        </w:rPr>
      </w:pPr>
      <w:r w:rsidRPr="00D81ABC">
        <w:rPr>
          <w:b/>
          <w:lang w:val="en-GB"/>
        </w:rPr>
        <w:t>Package diagram (pkg)</w:t>
      </w:r>
    </w:p>
    <w:p w14:paraId="76950533" w14:textId="64166896" w:rsidR="00102214" w:rsidRPr="00102214" w:rsidRDefault="00FF0E46" w:rsidP="00DE041A">
      <w:pPr>
        <w:ind w:right="540"/>
        <w:jc w:val="both"/>
        <w:rPr>
          <w:lang w:val="en-GB"/>
        </w:rPr>
      </w:pPr>
      <w:r>
        <w:rPr>
          <w:lang w:val="en-GB"/>
        </w:rPr>
        <w:tab/>
      </w:r>
      <w:r w:rsidR="00102214" w:rsidRPr="00102214">
        <w:rPr>
          <w:lang w:val="en-GB"/>
        </w:rPr>
        <w:t xml:space="preserve">A Package diagram is a static structural diagram that shows the relationships among packages and </w:t>
      </w:r>
      <w:r>
        <w:rPr>
          <w:lang w:val="en-GB"/>
        </w:rPr>
        <w:tab/>
      </w:r>
      <w:r w:rsidR="00102214" w:rsidRPr="00102214">
        <w:rPr>
          <w:lang w:val="en-GB"/>
        </w:rPr>
        <w:t xml:space="preserve">their contents. Package can be stereotyped (customized) for organizing model elements into </w:t>
      </w:r>
      <w:r>
        <w:rPr>
          <w:lang w:val="en-GB"/>
        </w:rPr>
        <w:tab/>
      </w:r>
      <w:r w:rsidR="00102214" w:rsidRPr="00102214">
        <w:rPr>
          <w:lang w:val="en-GB"/>
        </w:rPr>
        <w:t>models, views, model libraries, and frameworks.</w:t>
      </w:r>
    </w:p>
    <w:p w14:paraId="4DF57475" w14:textId="4AB72BEA" w:rsidR="00102214" w:rsidRPr="00102214" w:rsidRDefault="00FF0E46" w:rsidP="00DE041A">
      <w:pPr>
        <w:ind w:right="540"/>
        <w:jc w:val="both"/>
        <w:rPr>
          <w:b/>
          <w:lang w:val="en-GB"/>
        </w:rPr>
      </w:pPr>
      <w:r>
        <w:rPr>
          <w:b/>
          <w:lang w:val="en-GB"/>
        </w:rPr>
        <w:tab/>
      </w:r>
      <w:r w:rsidR="00102214" w:rsidRPr="00102214">
        <w:rPr>
          <w:b/>
          <w:lang w:val="en-GB"/>
        </w:rPr>
        <w:t>Purpose:</w:t>
      </w:r>
    </w:p>
    <w:p w14:paraId="5C817AF4" w14:textId="152595DF" w:rsidR="00102214" w:rsidRPr="00102214" w:rsidRDefault="00FF0E46" w:rsidP="00DE041A">
      <w:pPr>
        <w:ind w:right="540"/>
        <w:jc w:val="both"/>
        <w:rPr>
          <w:lang w:val="en-GB"/>
        </w:rPr>
      </w:pPr>
      <w:r>
        <w:rPr>
          <w:lang w:val="en-GB"/>
        </w:rPr>
        <w:tab/>
      </w:r>
      <w:r w:rsidR="00102214" w:rsidRPr="00102214">
        <w:rPr>
          <w:lang w:val="en-GB"/>
        </w:rPr>
        <w:t xml:space="preserve">The purpose of Package diagram is to support the organization and management of large, complex </w:t>
      </w:r>
      <w:r>
        <w:rPr>
          <w:lang w:val="en-GB"/>
        </w:rPr>
        <w:tab/>
      </w:r>
      <w:r w:rsidR="00102214" w:rsidRPr="00102214">
        <w:rPr>
          <w:lang w:val="en-GB"/>
        </w:rPr>
        <w:t>System Architecture Models (SAMs).</w:t>
      </w:r>
    </w:p>
    <w:p w14:paraId="23FB8EAB" w14:textId="77777777" w:rsidR="00102214" w:rsidRDefault="00102214" w:rsidP="00DE041A">
      <w:pPr>
        <w:ind w:right="540"/>
        <w:jc w:val="both"/>
        <w:rPr>
          <w:lang w:val="en-GB"/>
        </w:rPr>
      </w:pPr>
    </w:p>
    <w:p w14:paraId="64DA5CFA" w14:textId="3E2D389D" w:rsidR="7C493704" w:rsidRDefault="008776DA" w:rsidP="0041079E">
      <w:pPr>
        <w:pStyle w:val="Heading1"/>
      </w:pPr>
      <w:bookmarkStart w:id="18" w:name="_Toc53174402"/>
      <w:r>
        <w:lastRenderedPageBreak/>
        <w:t>References</w:t>
      </w:r>
      <w:bookmarkEnd w:id="18"/>
    </w:p>
    <w:p w14:paraId="639DDAC2" w14:textId="6DBFD522" w:rsidR="008776DA" w:rsidRDefault="00665818" w:rsidP="00DE041A">
      <w:pPr>
        <w:pStyle w:val="ListParagraph"/>
        <w:numPr>
          <w:ilvl w:val="0"/>
          <w:numId w:val="25"/>
        </w:numPr>
        <w:ind w:right="540"/>
      </w:pPr>
      <w:hyperlink r:id="rId32" w:history="1">
        <w:r w:rsidR="008776DA" w:rsidRPr="00C02B24">
          <w:rPr>
            <w:rStyle w:val="Hyperlink"/>
          </w:rPr>
          <w:t>https://inf.mit.bme.hu/sites/default/files/materials/taxonomy/term/445/13/07b_UML-SysML-Overview.pdf</w:t>
        </w:r>
      </w:hyperlink>
    </w:p>
    <w:p w14:paraId="20E4D419" w14:textId="6BCF261E" w:rsidR="008776DA" w:rsidRDefault="00665818" w:rsidP="00DE041A">
      <w:pPr>
        <w:pStyle w:val="ListParagraph"/>
        <w:numPr>
          <w:ilvl w:val="0"/>
          <w:numId w:val="25"/>
        </w:numPr>
        <w:ind w:right="540"/>
      </w:pPr>
      <w:hyperlink r:id="rId33" w:history="1">
        <w:r w:rsidR="008776DA" w:rsidRPr="00C02B24">
          <w:rPr>
            <w:rStyle w:val="Hyperlink"/>
          </w:rPr>
          <w:t>http://retis.sssup.it/~marco/files/lesson21_SysML.pdf</w:t>
        </w:r>
      </w:hyperlink>
    </w:p>
    <w:p w14:paraId="68F625AF" w14:textId="39065542" w:rsidR="008776DA" w:rsidRDefault="00665818" w:rsidP="00DE041A">
      <w:pPr>
        <w:pStyle w:val="ListParagraph"/>
        <w:numPr>
          <w:ilvl w:val="0"/>
          <w:numId w:val="25"/>
        </w:numPr>
        <w:ind w:right="540"/>
      </w:pPr>
      <w:hyperlink r:id="rId34" w:history="1">
        <w:r w:rsidR="008776DA" w:rsidRPr="00C02B24">
          <w:rPr>
            <w:rStyle w:val="Hyperlink"/>
          </w:rPr>
          <w:t>https://www.bsigroup.com/en-IN/AS910091109120-Aerospace/Introduction-to-AS910091109120-Aerospace/</w:t>
        </w:r>
      </w:hyperlink>
    </w:p>
    <w:p w14:paraId="01C1EB95" w14:textId="6C6ADF6C" w:rsidR="008776DA" w:rsidRDefault="00665818" w:rsidP="00DE041A">
      <w:pPr>
        <w:pStyle w:val="ListParagraph"/>
        <w:numPr>
          <w:ilvl w:val="0"/>
          <w:numId w:val="25"/>
        </w:numPr>
        <w:ind w:right="540"/>
      </w:pPr>
      <w:hyperlink r:id="rId35" w:history="1">
        <w:r w:rsidR="00EB3E41" w:rsidRPr="00C02B24">
          <w:rPr>
            <w:rStyle w:val="Hyperlink"/>
          </w:rPr>
          <w:t>https://www.sae.org/standards/</w:t>
        </w:r>
      </w:hyperlink>
    </w:p>
    <w:p w14:paraId="00922F2B" w14:textId="09E134B3" w:rsidR="00EB3E41" w:rsidRDefault="00665818" w:rsidP="00DE041A">
      <w:pPr>
        <w:pStyle w:val="ListParagraph"/>
        <w:numPr>
          <w:ilvl w:val="0"/>
          <w:numId w:val="25"/>
        </w:numPr>
        <w:ind w:right="540"/>
      </w:pPr>
      <w:hyperlink r:id="rId36" w:history="1">
        <w:r w:rsidR="00EB3E41" w:rsidRPr="00C02B24">
          <w:rPr>
            <w:rStyle w:val="Hyperlink"/>
          </w:rPr>
          <w:t>https://dzone.com/articles/difference-between-black-box-white-box-and-grey-bo</w:t>
        </w:r>
      </w:hyperlink>
    </w:p>
    <w:p w14:paraId="61CF3575" w14:textId="77777777" w:rsidR="00EB3E41" w:rsidRDefault="00EB3E41" w:rsidP="00DE041A">
      <w:pPr>
        <w:pStyle w:val="ListParagraph"/>
        <w:ind w:right="540" w:firstLine="0"/>
      </w:pPr>
    </w:p>
    <w:p w14:paraId="084E4A54" w14:textId="77777777" w:rsidR="008776DA" w:rsidRPr="008776DA" w:rsidRDefault="008776DA" w:rsidP="00DE041A">
      <w:pPr>
        <w:ind w:right="540"/>
      </w:pPr>
    </w:p>
    <w:p w14:paraId="30A5CC5D" w14:textId="77777777" w:rsidR="008776DA" w:rsidRPr="008776DA" w:rsidRDefault="008776DA" w:rsidP="00DE041A">
      <w:pPr>
        <w:ind w:right="540"/>
      </w:pPr>
    </w:p>
    <w:p w14:paraId="691AF693" w14:textId="07C0C9E3" w:rsidR="7C493704" w:rsidRDefault="7C493704" w:rsidP="00DE041A">
      <w:pPr>
        <w:pStyle w:val="ListParagraph"/>
        <w:ind w:right="540" w:firstLine="0"/>
        <w:jc w:val="both"/>
      </w:pPr>
      <w:bookmarkStart w:id="19" w:name="_GoBack"/>
      <w:bookmarkEnd w:id="19"/>
    </w:p>
    <w:p w14:paraId="2025CD3E" w14:textId="77777777" w:rsidR="00FC31A5" w:rsidRPr="00FC31A5" w:rsidRDefault="00FC31A5" w:rsidP="00DE041A">
      <w:pPr>
        <w:ind w:right="540"/>
      </w:pPr>
    </w:p>
    <w:p w14:paraId="1A65F139" w14:textId="467314B8" w:rsidR="7C493704" w:rsidRDefault="7C493704" w:rsidP="00DE041A">
      <w:pPr>
        <w:pStyle w:val="ListParagraph"/>
        <w:ind w:right="540" w:firstLine="0"/>
        <w:jc w:val="both"/>
      </w:pPr>
    </w:p>
    <w:p w14:paraId="223057BA" w14:textId="2BB34C39" w:rsidR="7C493704" w:rsidRDefault="7C493704" w:rsidP="00DE041A">
      <w:pPr>
        <w:pStyle w:val="ListParagraph"/>
        <w:ind w:right="540" w:firstLine="0"/>
        <w:jc w:val="both"/>
      </w:pPr>
    </w:p>
    <w:p w14:paraId="23E7058F" w14:textId="65674620" w:rsidR="7C493704" w:rsidRDefault="7C493704" w:rsidP="00DE041A">
      <w:pPr>
        <w:pStyle w:val="ListParagraph"/>
        <w:ind w:right="540" w:firstLine="0"/>
        <w:jc w:val="both"/>
      </w:pPr>
    </w:p>
    <w:p w14:paraId="381D8841" w14:textId="341F6D24" w:rsidR="7C493704" w:rsidRDefault="7C493704" w:rsidP="00DE041A">
      <w:pPr>
        <w:pStyle w:val="ListParagraph"/>
        <w:ind w:right="540" w:firstLine="0"/>
        <w:jc w:val="both"/>
      </w:pPr>
    </w:p>
    <w:p w14:paraId="6A0F0486" w14:textId="617286FD" w:rsidR="7C493704" w:rsidRDefault="7C493704" w:rsidP="00DE041A">
      <w:pPr>
        <w:pStyle w:val="ListParagraph"/>
        <w:ind w:right="540" w:firstLine="0"/>
        <w:jc w:val="both"/>
      </w:pPr>
    </w:p>
    <w:p w14:paraId="64370ED7" w14:textId="1B96DACD" w:rsidR="7C493704" w:rsidRDefault="7C493704" w:rsidP="00DE041A">
      <w:pPr>
        <w:pStyle w:val="ListParagraph"/>
        <w:ind w:right="540" w:firstLine="0"/>
        <w:jc w:val="both"/>
      </w:pPr>
    </w:p>
    <w:p w14:paraId="79F2551B" w14:textId="3AD7611E" w:rsidR="7C493704" w:rsidRDefault="7C493704" w:rsidP="00DE041A">
      <w:pPr>
        <w:pStyle w:val="ListParagraph"/>
        <w:ind w:right="540" w:firstLine="0"/>
        <w:jc w:val="both"/>
      </w:pPr>
    </w:p>
    <w:p w14:paraId="194CE1CD" w14:textId="0C5E2674" w:rsidR="7C493704" w:rsidRDefault="7C493704" w:rsidP="00DE041A">
      <w:pPr>
        <w:pStyle w:val="ListParagraph"/>
        <w:ind w:right="540" w:firstLine="0"/>
      </w:pPr>
    </w:p>
    <w:p w14:paraId="72E995F1" w14:textId="63307B8D" w:rsidR="7C493704" w:rsidRDefault="7C493704" w:rsidP="00DE041A">
      <w:pPr>
        <w:pStyle w:val="ListParagraph"/>
        <w:ind w:right="540" w:firstLine="0"/>
      </w:pPr>
    </w:p>
    <w:p w14:paraId="43D8BFEB" w14:textId="360F7718" w:rsidR="7C493704" w:rsidRDefault="7C493704" w:rsidP="00DE041A">
      <w:pPr>
        <w:pStyle w:val="ListParagraph"/>
        <w:ind w:right="540" w:firstLine="0"/>
      </w:pPr>
    </w:p>
    <w:p w14:paraId="61910390" w14:textId="514E4454" w:rsidR="7C493704" w:rsidRDefault="7C493704" w:rsidP="00DE041A">
      <w:pPr>
        <w:pStyle w:val="ListParagraph"/>
        <w:ind w:right="540" w:firstLine="0"/>
      </w:pPr>
    </w:p>
    <w:p w14:paraId="1A490BCF" w14:textId="72460994" w:rsidR="7C493704" w:rsidRDefault="7C493704" w:rsidP="00DE041A">
      <w:pPr>
        <w:pStyle w:val="ListParagraph"/>
        <w:ind w:right="540" w:firstLine="0"/>
      </w:pPr>
    </w:p>
    <w:p w14:paraId="3E40C1EC" w14:textId="1704A929" w:rsidR="7C493704" w:rsidRDefault="7C493704" w:rsidP="00DE041A">
      <w:pPr>
        <w:pStyle w:val="ListParagraph"/>
        <w:ind w:right="540" w:firstLine="0"/>
      </w:pPr>
    </w:p>
    <w:p w14:paraId="3291FE46" w14:textId="42CFEA87" w:rsidR="7C493704" w:rsidRDefault="7C493704" w:rsidP="00DE041A">
      <w:pPr>
        <w:pStyle w:val="ListParagraph"/>
        <w:ind w:right="540" w:firstLine="0"/>
      </w:pPr>
    </w:p>
    <w:p w14:paraId="16A8A538" w14:textId="6653E75F" w:rsidR="7C493704" w:rsidRDefault="7C493704" w:rsidP="00DE041A">
      <w:pPr>
        <w:pStyle w:val="ListParagraph"/>
        <w:ind w:right="540" w:firstLine="0"/>
      </w:pPr>
    </w:p>
    <w:p w14:paraId="6F5FF193" w14:textId="33EA1D20" w:rsidR="7C493704" w:rsidRDefault="7C493704" w:rsidP="00DE041A">
      <w:pPr>
        <w:pStyle w:val="ListParagraph"/>
        <w:ind w:right="540" w:firstLine="0"/>
      </w:pPr>
    </w:p>
    <w:p w14:paraId="5C9D4350" w14:textId="434CAB5D" w:rsidR="7C493704" w:rsidRDefault="7C493704" w:rsidP="00DE041A">
      <w:pPr>
        <w:pStyle w:val="ListParagraph"/>
        <w:ind w:right="540" w:firstLine="0"/>
      </w:pPr>
    </w:p>
    <w:p w14:paraId="4DC4D9E7" w14:textId="1AE5803A" w:rsidR="7C493704" w:rsidRDefault="7C493704" w:rsidP="00DE041A">
      <w:pPr>
        <w:pStyle w:val="ListParagraph"/>
        <w:ind w:right="540" w:firstLine="0"/>
      </w:pPr>
    </w:p>
    <w:p w14:paraId="6C56E0C2" w14:textId="0AEA7019" w:rsidR="7C493704" w:rsidRDefault="7C493704" w:rsidP="00DE041A">
      <w:pPr>
        <w:pStyle w:val="ListParagraph"/>
        <w:ind w:right="540" w:firstLine="0"/>
      </w:pPr>
    </w:p>
    <w:p w14:paraId="6ACA64EA" w14:textId="6FE846E5" w:rsidR="7C493704" w:rsidRDefault="7C493704" w:rsidP="00DE041A">
      <w:pPr>
        <w:pStyle w:val="ListParagraph"/>
        <w:ind w:right="540" w:firstLine="0"/>
      </w:pPr>
    </w:p>
    <w:p w14:paraId="2258B619" w14:textId="085D0723" w:rsidR="7C493704" w:rsidRDefault="7C493704" w:rsidP="00DE041A">
      <w:pPr>
        <w:pStyle w:val="ListParagraph"/>
        <w:ind w:right="540" w:firstLine="0"/>
      </w:pPr>
    </w:p>
    <w:sectPr w:rsidR="7C493704" w:rsidSect="00015EE5">
      <w:headerReference w:type="default" r:id="rId37"/>
      <w:footerReference w:type="defaul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260461" w14:textId="77777777" w:rsidR="00BC148C" w:rsidRDefault="00BC148C" w:rsidP="006A582B">
      <w:r>
        <w:separator/>
      </w:r>
    </w:p>
  </w:endnote>
  <w:endnote w:type="continuationSeparator" w:id="0">
    <w:p w14:paraId="4F90A24F" w14:textId="77777777" w:rsidR="00BC148C" w:rsidRDefault="00BC148C" w:rsidP="006A582B">
      <w:r>
        <w:continuationSeparator/>
      </w:r>
    </w:p>
  </w:endnote>
  <w:endnote w:type="continuationNotice" w:id="1">
    <w:p w14:paraId="3EACDBEA" w14:textId="77777777" w:rsidR="00BC148C" w:rsidRDefault="00BC14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unga">
    <w:panose1 w:val="020B0502040204020203"/>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C9B53" w14:textId="77777777" w:rsidR="00665818" w:rsidRDefault="0066581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65818" w14:paraId="48DC9B57" w14:textId="77777777" w:rsidTr="00107955">
      <w:tc>
        <w:tcPr>
          <w:tcW w:w="3960" w:type="dxa"/>
        </w:tcPr>
        <w:p w14:paraId="48DC9B54" w14:textId="77777777" w:rsidR="00665818" w:rsidRPr="006E044D" w:rsidRDefault="00665818"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65818" w:rsidRPr="006E044D" w:rsidRDefault="00665818"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6E5BEBEC" w:rsidR="00665818" w:rsidRPr="006E044D" w:rsidRDefault="00665818">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5D1BD4">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5D1BD4">
                    <w:rPr>
                      <w:b/>
                      <w:bCs/>
                      <w:noProof/>
                      <w:sz w:val="20"/>
                      <w:szCs w:val="20"/>
                    </w:rPr>
                    <w:t>21</w:t>
                  </w:r>
                  <w:r w:rsidRPr="006E044D">
                    <w:rPr>
                      <w:b/>
                      <w:bCs/>
                      <w:sz w:val="20"/>
                      <w:szCs w:val="20"/>
                    </w:rPr>
                    <w:fldChar w:fldCharType="end"/>
                  </w:r>
                </w:p>
              </w:sdtContent>
            </w:sdt>
          </w:sdtContent>
        </w:sdt>
      </w:tc>
    </w:tr>
  </w:tbl>
  <w:p w14:paraId="48DC9B58" w14:textId="77777777" w:rsidR="00665818" w:rsidRPr="00B9435E" w:rsidRDefault="00665818"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A00FA7" w14:textId="77777777" w:rsidR="00BC148C" w:rsidRDefault="00BC148C" w:rsidP="006A582B">
      <w:r>
        <w:separator/>
      </w:r>
    </w:p>
  </w:footnote>
  <w:footnote w:type="continuationSeparator" w:id="0">
    <w:p w14:paraId="08AFE836" w14:textId="77777777" w:rsidR="00BC148C" w:rsidRDefault="00BC148C" w:rsidP="006A582B">
      <w:r>
        <w:continuationSeparator/>
      </w:r>
    </w:p>
  </w:footnote>
  <w:footnote w:type="continuationNotice" w:id="1">
    <w:p w14:paraId="4FC675A8" w14:textId="77777777" w:rsidR="00BC148C" w:rsidRDefault="00BC148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C9B4E" w14:textId="77777777" w:rsidR="00665818" w:rsidRPr="00DA17A9" w:rsidRDefault="00665818"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65818" w14:paraId="48DC9B51" w14:textId="77777777" w:rsidTr="00D8110D">
      <w:tc>
        <w:tcPr>
          <w:tcW w:w="6768" w:type="dxa"/>
        </w:tcPr>
        <w:p w14:paraId="48DC9B4F" w14:textId="398B39E5" w:rsidR="00665818" w:rsidRPr="003864A8" w:rsidRDefault="00665818" w:rsidP="00D8110D">
          <w:pPr>
            <w:pStyle w:val="Header"/>
            <w:ind w:firstLine="0"/>
          </w:pPr>
          <w:r>
            <w:rPr>
              <w:rFonts w:ascii="Arial" w:hAnsi="Arial" w:cs="Arial"/>
              <w:sz w:val="20"/>
            </w:rPr>
            <w:br/>
            <w:t>GENESIS Learning Report –</w:t>
          </w:r>
          <w:r>
            <w:rPr>
              <w:rStyle w:val="itwtqi23ioopmk3o6ert"/>
            </w:rPr>
            <w:t>Embedded Software Design, Development processes &amp; Standards</w:t>
          </w:r>
        </w:p>
      </w:tc>
      <w:tc>
        <w:tcPr>
          <w:tcW w:w="2808" w:type="dxa"/>
        </w:tcPr>
        <w:p w14:paraId="48DC9B50" w14:textId="77777777" w:rsidR="00665818" w:rsidRDefault="00665818"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65818" w:rsidRPr="00DA17A9" w:rsidRDefault="00665818"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621E7"/>
    <w:multiLevelType w:val="hybridMultilevel"/>
    <w:tmpl w:val="A7B0BA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992D1A"/>
    <w:multiLevelType w:val="hybridMultilevel"/>
    <w:tmpl w:val="1B76EC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6772A91"/>
    <w:multiLevelType w:val="hybridMultilevel"/>
    <w:tmpl w:val="4AD6592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6E107CE"/>
    <w:multiLevelType w:val="hybridMultilevel"/>
    <w:tmpl w:val="1EFAA388"/>
    <w:lvl w:ilvl="0" w:tplc="08090005">
      <w:start w:val="1"/>
      <w:numFmt w:val="bullet"/>
      <w:lvlText w:val=""/>
      <w:lvlJc w:val="left"/>
      <w:pPr>
        <w:ind w:left="720" w:hanging="360"/>
      </w:pPr>
      <w:rPr>
        <w:rFonts w:ascii="Wingdings" w:hAnsi="Wingdings" w:hint="default"/>
      </w:rPr>
    </w:lvl>
    <w:lvl w:ilvl="1" w:tplc="240C577A">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7AF00DC"/>
    <w:multiLevelType w:val="hybridMultilevel"/>
    <w:tmpl w:val="27007C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7D952DD"/>
    <w:multiLevelType w:val="hybridMultilevel"/>
    <w:tmpl w:val="43D22F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7">
    <w:nsid w:val="0E1C085C"/>
    <w:multiLevelType w:val="hybridMultilevel"/>
    <w:tmpl w:val="0F049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EE47603"/>
    <w:multiLevelType w:val="hybridMultilevel"/>
    <w:tmpl w:val="4DB0CD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EE8131A"/>
    <w:multiLevelType w:val="hybridMultilevel"/>
    <w:tmpl w:val="F81030D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F99008E"/>
    <w:multiLevelType w:val="hybridMultilevel"/>
    <w:tmpl w:val="DFD6A2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B033EE"/>
    <w:multiLevelType w:val="multilevel"/>
    <w:tmpl w:val="00F885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numFmt w:val="bullet"/>
      <w:lvlText w:val="•"/>
      <w:lvlJc w:val="left"/>
      <w:pPr>
        <w:ind w:left="2160" w:hanging="360"/>
      </w:pPr>
      <w:rPr>
        <w:rFonts w:ascii="Calibri" w:eastAsia="Times New Roman"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24D5746"/>
    <w:multiLevelType w:val="hybridMultilevel"/>
    <w:tmpl w:val="5518D6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7BA3883"/>
    <w:multiLevelType w:val="hybridMultilevel"/>
    <w:tmpl w:val="8B3852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86E4524"/>
    <w:multiLevelType w:val="hybridMultilevel"/>
    <w:tmpl w:val="34E00704"/>
    <w:lvl w:ilvl="0" w:tplc="A8B4A06A">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B8252B0"/>
    <w:multiLevelType w:val="hybridMultilevel"/>
    <w:tmpl w:val="D9D693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BEE06B0"/>
    <w:multiLevelType w:val="hybridMultilevel"/>
    <w:tmpl w:val="6B109C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0B66153"/>
    <w:multiLevelType w:val="hybridMultilevel"/>
    <w:tmpl w:val="478E8AC8"/>
    <w:lvl w:ilvl="0" w:tplc="71787E08">
      <w:start w:val="1"/>
      <w:numFmt w:val="decimal"/>
      <w:lvlText w:val="%1."/>
      <w:lvlJc w:val="left"/>
      <w:pPr>
        <w:ind w:left="1005" w:hanging="645"/>
      </w:pPr>
      <w:rPr>
        <w:rFonts w:hint="default"/>
        <w:b/>
      </w:rPr>
    </w:lvl>
    <w:lvl w:ilvl="1" w:tplc="9CC26030">
      <w:numFmt w:val="bullet"/>
      <w:lvlText w:val="•"/>
      <w:lvlJc w:val="left"/>
      <w:pPr>
        <w:ind w:left="1800" w:hanging="720"/>
      </w:pPr>
      <w:rPr>
        <w:rFonts w:ascii="Calibri" w:eastAsia="Times New Roman"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6076E9"/>
    <w:multiLevelType w:val="hybridMultilevel"/>
    <w:tmpl w:val="1A5C9AE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6C31C15"/>
    <w:multiLevelType w:val="hybridMultilevel"/>
    <w:tmpl w:val="EC948F7C"/>
    <w:lvl w:ilvl="0" w:tplc="40090005">
      <w:start w:val="1"/>
      <w:numFmt w:val="bullet"/>
      <w:lvlText w:val=""/>
      <w:lvlJc w:val="left"/>
      <w:pPr>
        <w:ind w:left="1065" w:hanging="360"/>
      </w:pPr>
      <w:rPr>
        <w:rFonts w:ascii="Wingdings" w:hAnsi="Wingdings"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0">
    <w:nsid w:val="41941B99"/>
    <w:multiLevelType w:val="multilevel"/>
    <w:tmpl w:val="E276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D52C24"/>
    <w:multiLevelType w:val="multilevel"/>
    <w:tmpl w:val="1822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3714DF"/>
    <w:multiLevelType w:val="hybridMultilevel"/>
    <w:tmpl w:val="E89090A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7CA2906"/>
    <w:multiLevelType w:val="hybridMultilevel"/>
    <w:tmpl w:val="0158E61C"/>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979433D"/>
    <w:multiLevelType w:val="hybridMultilevel"/>
    <w:tmpl w:val="5B9022F0"/>
    <w:lvl w:ilvl="0" w:tplc="04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0462A80"/>
    <w:multiLevelType w:val="multilevel"/>
    <w:tmpl w:val="4C92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A94BF3"/>
    <w:multiLevelType w:val="hybridMultilevel"/>
    <w:tmpl w:val="DEDC53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4A134F0"/>
    <w:multiLevelType w:val="hybridMultilevel"/>
    <w:tmpl w:val="96A48CA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650B10F3"/>
    <w:multiLevelType w:val="hybridMultilevel"/>
    <w:tmpl w:val="C6EE11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54C6F9B"/>
    <w:multiLevelType w:val="hybridMultilevel"/>
    <w:tmpl w:val="F2D6B42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6647773C"/>
    <w:multiLevelType w:val="hybridMultilevel"/>
    <w:tmpl w:val="2EC45A8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C664810"/>
    <w:multiLevelType w:val="hybridMultilevel"/>
    <w:tmpl w:val="3648E106"/>
    <w:lvl w:ilvl="0" w:tplc="263E7112">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2932E2"/>
    <w:multiLevelType w:val="hybridMultilevel"/>
    <w:tmpl w:val="8D48913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5F57B5"/>
    <w:multiLevelType w:val="hybridMultilevel"/>
    <w:tmpl w:val="2A94E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7EB3904"/>
    <w:multiLevelType w:val="hybridMultilevel"/>
    <w:tmpl w:val="37ECA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D8B1DC1"/>
    <w:multiLevelType w:val="multilevel"/>
    <w:tmpl w:val="385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BF27A1"/>
    <w:multiLevelType w:val="hybridMultilevel"/>
    <w:tmpl w:val="218E889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1"/>
  </w:num>
  <w:num w:numId="4">
    <w:abstractNumId w:val="20"/>
  </w:num>
  <w:num w:numId="5">
    <w:abstractNumId w:val="21"/>
  </w:num>
  <w:num w:numId="6">
    <w:abstractNumId w:val="25"/>
  </w:num>
  <w:num w:numId="7">
    <w:abstractNumId w:val="34"/>
  </w:num>
  <w:num w:numId="8">
    <w:abstractNumId w:val="35"/>
  </w:num>
  <w:num w:numId="9">
    <w:abstractNumId w:val="30"/>
  </w:num>
  <w:num w:numId="10">
    <w:abstractNumId w:val="9"/>
  </w:num>
  <w:num w:numId="11">
    <w:abstractNumId w:val="3"/>
  </w:num>
  <w:num w:numId="12">
    <w:abstractNumId w:val="15"/>
  </w:num>
  <w:num w:numId="13">
    <w:abstractNumId w:val="4"/>
  </w:num>
  <w:num w:numId="14">
    <w:abstractNumId w:val="1"/>
  </w:num>
  <w:num w:numId="15">
    <w:abstractNumId w:val="36"/>
  </w:num>
  <w:num w:numId="16">
    <w:abstractNumId w:val="16"/>
  </w:num>
  <w:num w:numId="17">
    <w:abstractNumId w:val="7"/>
  </w:num>
  <w:num w:numId="18">
    <w:abstractNumId w:val="14"/>
  </w:num>
  <w:num w:numId="19">
    <w:abstractNumId w:val="29"/>
  </w:num>
  <w:num w:numId="20">
    <w:abstractNumId w:val="12"/>
  </w:num>
  <w:num w:numId="21">
    <w:abstractNumId w:val="22"/>
  </w:num>
  <w:num w:numId="22">
    <w:abstractNumId w:val="27"/>
  </w:num>
  <w:num w:numId="23">
    <w:abstractNumId w:val="19"/>
  </w:num>
  <w:num w:numId="24">
    <w:abstractNumId w:val="26"/>
  </w:num>
  <w:num w:numId="25">
    <w:abstractNumId w:val="33"/>
  </w:num>
  <w:num w:numId="26">
    <w:abstractNumId w:val="17"/>
  </w:num>
  <w:num w:numId="27">
    <w:abstractNumId w:val="6"/>
  </w:num>
  <w:num w:numId="28">
    <w:abstractNumId w:val="10"/>
  </w:num>
  <w:num w:numId="29">
    <w:abstractNumId w:val="28"/>
  </w:num>
  <w:num w:numId="30">
    <w:abstractNumId w:val="24"/>
  </w:num>
  <w:num w:numId="31">
    <w:abstractNumId w:val="18"/>
  </w:num>
  <w:num w:numId="32">
    <w:abstractNumId w:val="31"/>
  </w:num>
  <w:num w:numId="33">
    <w:abstractNumId w:val="8"/>
  </w:num>
  <w:num w:numId="34">
    <w:abstractNumId w:val="2"/>
  </w:num>
  <w:num w:numId="35">
    <w:abstractNumId w:val="0"/>
  </w:num>
  <w:num w:numId="36">
    <w:abstractNumId w:val="13"/>
  </w:num>
  <w:num w:numId="37">
    <w:abstractNumId w:val="23"/>
  </w:num>
  <w:num w:numId="38">
    <w:abstractNumId w:val="3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3E3"/>
    <w:rsid w:val="00065DA8"/>
    <w:rsid w:val="0006602B"/>
    <w:rsid w:val="000701FB"/>
    <w:rsid w:val="00072543"/>
    <w:rsid w:val="00075258"/>
    <w:rsid w:val="00077AEC"/>
    <w:rsid w:val="00081B3C"/>
    <w:rsid w:val="0009037E"/>
    <w:rsid w:val="0009096B"/>
    <w:rsid w:val="00094E8E"/>
    <w:rsid w:val="00095E42"/>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2214"/>
    <w:rsid w:val="0010685E"/>
    <w:rsid w:val="00107955"/>
    <w:rsid w:val="00111EC9"/>
    <w:rsid w:val="001129AE"/>
    <w:rsid w:val="0012167E"/>
    <w:rsid w:val="00122C9C"/>
    <w:rsid w:val="00125753"/>
    <w:rsid w:val="00127B90"/>
    <w:rsid w:val="00131919"/>
    <w:rsid w:val="001324C8"/>
    <w:rsid w:val="00135A00"/>
    <w:rsid w:val="001413BA"/>
    <w:rsid w:val="00141827"/>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0A03"/>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B4E"/>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27DFB"/>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864A8"/>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079E"/>
    <w:rsid w:val="004150CB"/>
    <w:rsid w:val="00417AA7"/>
    <w:rsid w:val="00420EE5"/>
    <w:rsid w:val="0042380C"/>
    <w:rsid w:val="00424041"/>
    <w:rsid w:val="00425CC6"/>
    <w:rsid w:val="00431687"/>
    <w:rsid w:val="004318AA"/>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409D"/>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2F59"/>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1BD4"/>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65818"/>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32C3"/>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84A91"/>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1F9E"/>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06F16"/>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6DA"/>
    <w:rsid w:val="00877C8F"/>
    <w:rsid w:val="008871F2"/>
    <w:rsid w:val="00890098"/>
    <w:rsid w:val="00891034"/>
    <w:rsid w:val="008910CF"/>
    <w:rsid w:val="00897BC4"/>
    <w:rsid w:val="00897C42"/>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38F3"/>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1F88"/>
    <w:rsid w:val="009526C4"/>
    <w:rsid w:val="00952AE9"/>
    <w:rsid w:val="00954566"/>
    <w:rsid w:val="00957EDA"/>
    <w:rsid w:val="00963DA6"/>
    <w:rsid w:val="00965B90"/>
    <w:rsid w:val="00967644"/>
    <w:rsid w:val="009756E9"/>
    <w:rsid w:val="00985847"/>
    <w:rsid w:val="00987E6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BC8"/>
    <w:rsid w:val="00A72D6E"/>
    <w:rsid w:val="00A73627"/>
    <w:rsid w:val="00A74845"/>
    <w:rsid w:val="00A75A68"/>
    <w:rsid w:val="00A75B53"/>
    <w:rsid w:val="00A803A9"/>
    <w:rsid w:val="00A84F26"/>
    <w:rsid w:val="00A91B63"/>
    <w:rsid w:val="00A9375A"/>
    <w:rsid w:val="00A9757D"/>
    <w:rsid w:val="00AA2CE4"/>
    <w:rsid w:val="00AA304E"/>
    <w:rsid w:val="00AA310C"/>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73B1"/>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48C"/>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1CE3"/>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0EBE"/>
    <w:rsid w:val="00D52A6D"/>
    <w:rsid w:val="00D61949"/>
    <w:rsid w:val="00D62161"/>
    <w:rsid w:val="00D637EB"/>
    <w:rsid w:val="00D71719"/>
    <w:rsid w:val="00D7222A"/>
    <w:rsid w:val="00D740F0"/>
    <w:rsid w:val="00D8043E"/>
    <w:rsid w:val="00D80B14"/>
    <w:rsid w:val="00D8110D"/>
    <w:rsid w:val="00D81ABC"/>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041A"/>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3E41"/>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3E0E"/>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837"/>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31A5"/>
    <w:rsid w:val="00FC5C70"/>
    <w:rsid w:val="00FC6980"/>
    <w:rsid w:val="00FC72E6"/>
    <w:rsid w:val="00FD0015"/>
    <w:rsid w:val="00FD2CC7"/>
    <w:rsid w:val="00FD363A"/>
    <w:rsid w:val="00FD671B"/>
    <w:rsid w:val="00FD7569"/>
    <w:rsid w:val="00FD7B19"/>
    <w:rsid w:val="00FE1EDF"/>
    <w:rsid w:val="00FE54A1"/>
    <w:rsid w:val="00FE6047"/>
    <w:rsid w:val="00FE74EE"/>
    <w:rsid w:val="00FF0E46"/>
    <w:rsid w:val="00FF271C"/>
    <w:rsid w:val="00FF2FD0"/>
    <w:rsid w:val="00FF51F1"/>
    <w:rsid w:val="00FF6306"/>
    <w:rsid w:val="1FDAB213"/>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1079E"/>
    <w:pPr>
      <w:spacing w:before="600" w:after="80"/>
      <w:ind w:firstLine="0"/>
      <w:outlineLvl w:val="0"/>
    </w:pPr>
    <w:rPr>
      <w:rFonts w:cs="Calibri"/>
      <w:b/>
      <w:bCs/>
      <w:sz w:val="28"/>
      <w:szCs w:val="32"/>
    </w:rPr>
  </w:style>
  <w:style w:type="paragraph" w:styleId="Heading2">
    <w:name w:val="heading 2"/>
    <w:basedOn w:val="Normal"/>
    <w:next w:val="Normal"/>
    <w:link w:val="Heading2Char"/>
    <w:unhideWhenUsed/>
    <w:qFormat/>
    <w:rsid w:val="0041079E"/>
    <w:pPr>
      <w:spacing w:before="200" w:after="80"/>
      <w:ind w:firstLine="0"/>
      <w:outlineLvl w:val="1"/>
    </w:pPr>
    <w:rPr>
      <w:rFonts w:cs="Calibri"/>
      <w:b/>
      <w:sz w:val="24"/>
      <w:szCs w:val="28"/>
      <w:lang w:val="en-IN"/>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1079E"/>
    <w:rPr>
      <w:rFonts w:cs="Calibri"/>
      <w:b/>
      <w:bCs/>
      <w:sz w:val="28"/>
      <w:szCs w:val="32"/>
      <w:lang w:bidi="en-US"/>
    </w:rPr>
  </w:style>
  <w:style w:type="character" w:customStyle="1" w:styleId="Heading2Char">
    <w:name w:val="Heading 2 Char"/>
    <w:link w:val="Heading2"/>
    <w:rsid w:val="0041079E"/>
    <w:rPr>
      <w:rFonts w:cs="Calibri"/>
      <w:b/>
      <w:sz w:val="24"/>
      <w:szCs w:val="28"/>
      <w:lang w:val="en-IN"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DE041A"/>
    <w:pPr>
      <w:tabs>
        <w:tab w:val="right" w:leader="dot" w:pos="954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DE041A"/>
    <w:pPr>
      <w:tabs>
        <w:tab w:val="right" w:leader="dot" w:pos="9540"/>
      </w:tabs>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itwtqi23ioopmk3o6ert">
    <w:name w:val="itwtqi_23ioopmk3o6ert"/>
    <w:basedOn w:val="DefaultParagraphFont"/>
    <w:rsid w:val="003864A8"/>
  </w:style>
  <w:style w:type="paragraph" w:styleId="TableofFigures">
    <w:name w:val="table of figures"/>
    <w:basedOn w:val="Normal"/>
    <w:next w:val="Normal"/>
    <w:uiPriority w:val="99"/>
    <w:unhideWhenUsed/>
    <w:rsid w:val="00095E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1079E"/>
    <w:pPr>
      <w:spacing w:before="600" w:after="80"/>
      <w:ind w:firstLine="0"/>
      <w:outlineLvl w:val="0"/>
    </w:pPr>
    <w:rPr>
      <w:rFonts w:cs="Calibri"/>
      <w:b/>
      <w:bCs/>
      <w:sz w:val="28"/>
      <w:szCs w:val="32"/>
    </w:rPr>
  </w:style>
  <w:style w:type="paragraph" w:styleId="Heading2">
    <w:name w:val="heading 2"/>
    <w:basedOn w:val="Normal"/>
    <w:next w:val="Normal"/>
    <w:link w:val="Heading2Char"/>
    <w:unhideWhenUsed/>
    <w:qFormat/>
    <w:rsid w:val="0041079E"/>
    <w:pPr>
      <w:spacing w:before="200" w:after="80"/>
      <w:ind w:firstLine="0"/>
      <w:outlineLvl w:val="1"/>
    </w:pPr>
    <w:rPr>
      <w:rFonts w:cs="Calibri"/>
      <w:b/>
      <w:sz w:val="24"/>
      <w:szCs w:val="28"/>
      <w:lang w:val="en-IN"/>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1079E"/>
    <w:rPr>
      <w:rFonts w:cs="Calibri"/>
      <w:b/>
      <w:bCs/>
      <w:sz w:val="28"/>
      <w:szCs w:val="32"/>
      <w:lang w:bidi="en-US"/>
    </w:rPr>
  </w:style>
  <w:style w:type="character" w:customStyle="1" w:styleId="Heading2Char">
    <w:name w:val="Heading 2 Char"/>
    <w:link w:val="Heading2"/>
    <w:rsid w:val="0041079E"/>
    <w:rPr>
      <w:rFonts w:cs="Calibri"/>
      <w:b/>
      <w:sz w:val="24"/>
      <w:szCs w:val="28"/>
      <w:lang w:val="en-IN"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DE041A"/>
    <w:pPr>
      <w:tabs>
        <w:tab w:val="right" w:leader="dot" w:pos="954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DE041A"/>
    <w:pPr>
      <w:tabs>
        <w:tab w:val="right" w:leader="dot" w:pos="9540"/>
      </w:tabs>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itwtqi23ioopmk3o6ert">
    <w:name w:val="itwtqi_23ioopmk3o6ert"/>
    <w:basedOn w:val="DefaultParagraphFont"/>
    <w:rsid w:val="003864A8"/>
  </w:style>
  <w:style w:type="paragraph" w:styleId="TableofFigures">
    <w:name w:val="table of figures"/>
    <w:basedOn w:val="Normal"/>
    <w:next w:val="Normal"/>
    <w:uiPriority w:val="99"/>
    <w:unhideWhenUsed/>
    <w:rsid w:val="00095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57208565">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2349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www.javatpoint.com/boundary-value-analysis-in-black-box-testing"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javatpoint.com/cause-and-effect-graph-technique-in-black-box-testing" TargetMode="External"/><Relationship Id="rId34" Type="http://schemas.openxmlformats.org/officeDocument/2006/relationships/hyperlink" Target="https://www.bsigroup.com/en-IN/AS910091109120-Aerospace/Introduction-to-AS910091109120-Aerospace/" TargetMode="Externa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hyperlink" Target="https://www.javatpoint.com/decision-table-technique-in-black-box-testing" TargetMode="External"/><Relationship Id="rId25" Type="http://schemas.openxmlformats.org/officeDocument/2006/relationships/image" Target="media/image4.png"/><Relationship Id="rId33" Type="http://schemas.openxmlformats.org/officeDocument/2006/relationships/hyperlink" Target="http://retis.sssup.it/~marco/files/lesson21_SysML.pdf"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javatpoint.com/all-pairs-testing-technique-in-black-box-testin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javatpoint.com/use-case-technique-in-black-box-testing" TargetMode="External"/><Relationship Id="rId32" Type="http://schemas.openxmlformats.org/officeDocument/2006/relationships/hyperlink" Target="https://inf.mit.bme.hu/sites/default/files/materials/taxonomy/term/445/13/07b_UML-SysML-Overview.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yperlink" Target="https://www.javatpoint.com/error-guessing-technique-in-black-box-testing" TargetMode="External"/><Relationship Id="rId28" Type="http://schemas.openxmlformats.org/officeDocument/2006/relationships/hyperlink" Target="https://www.geeksforgeeks.org/software-engineering-white-box-testing/" TargetMode="External"/><Relationship Id="rId36" Type="http://schemas.openxmlformats.org/officeDocument/2006/relationships/hyperlink" Target="https://dzone.com/articles/difference-between-black-box-white-box-and-grey-bo" TargetMode="External"/><Relationship Id="rId10" Type="http://schemas.openxmlformats.org/officeDocument/2006/relationships/settings" Target="settings.xml"/><Relationship Id="rId19" Type="http://schemas.openxmlformats.org/officeDocument/2006/relationships/hyperlink" Target="https://www.javatpoint.com/state-transition-technique-in-black-box-testing"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g"/><Relationship Id="rId22" Type="http://schemas.openxmlformats.org/officeDocument/2006/relationships/hyperlink" Target="https://www.javatpoint.com/equivalence-partitioning-technique-in-black-box-testing" TargetMode="External"/><Relationship Id="rId27" Type="http://schemas.openxmlformats.org/officeDocument/2006/relationships/hyperlink" Target="https://www.geeksforgeeks.org/software-engineering-black-box-testing/" TargetMode="External"/><Relationship Id="rId30" Type="http://schemas.openxmlformats.org/officeDocument/2006/relationships/image" Target="media/image7.png"/><Relationship Id="rId35" Type="http://schemas.openxmlformats.org/officeDocument/2006/relationships/hyperlink" Target="https://www.sae.org/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B635426A-3C58-4A9F-AC86-819A4810F99A}"/>
</file>

<file path=customXml/itemProps5.xml><?xml version="1.0" encoding="utf-8"?>
<ds:datastoreItem xmlns:ds="http://schemas.openxmlformats.org/officeDocument/2006/customXml" ds:itemID="{7EED17ED-644F-4308-B6EF-2EB9789DD737}">
  <ds:schemaRefs>
    <ds:schemaRef ds:uri="http://schemas.openxmlformats.org/officeDocument/2006/bibliography"/>
  </ds:schemaRefs>
</ds:datastoreItem>
</file>

<file path=customXml/itemProps6.xml><?xml version="1.0" encoding="utf-8"?>
<ds:datastoreItem xmlns:ds="http://schemas.openxmlformats.org/officeDocument/2006/customXml" ds:itemID="{A0E10714-F056-4690-9B5D-9C8A180D3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21</Pages>
  <Words>4771</Words>
  <Characters>27197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31905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Prakash</cp:lastModifiedBy>
  <cp:revision>2</cp:revision>
  <cp:lastPrinted>2014-03-29T07:34:00Z</cp:lastPrinted>
  <dcterms:created xsi:type="dcterms:W3CDTF">2020-10-09T16:53:00Z</dcterms:created>
  <dcterms:modified xsi:type="dcterms:W3CDTF">2020-10-09T16:53:00Z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