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0CAE8" w14:textId="73D87338" w:rsidR="00FE0C83" w:rsidRDefault="00A72FE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2FE5">
        <w:rPr>
          <w:rFonts w:ascii="Arial" w:hAnsi="Arial" w:cs="Arial"/>
          <w:b/>
          <w:bCs/>
          <w:sz w:val="24"/>
          <w:szCs w:val="24"/>
          <w:lang w:val="en-US"/>
        </w:rPr>
        <w:t>REQUIREMENTS:</w:t>
      </w:r>
    </w:p>
    <w:p w14:paraId="51C91810" w14:textId="548A98F8" w:rsidR="00A72FE5" w:rsidRDefault="00A72FE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High level requirements:</w:t>
      </w:r>
    </w:p>
    <w:p w14:paraId="1573640C" w14:textId="77777777" w:rsidR="00A72FE5" w:rsidRPr="00A72FE5" w:rsidRDefault="00A72FE5" w:rsidP="00A72FE5">
      <w:pPr>
        <w:numPr>
          <w:ilvl w:val="0"/>
          <w:numId w:val="3"/>
        </w:numPr>
        <w:shd w:val="clear" w:color="auto" w:fill="FFFFFF"/>
        <w:spacing w:before="100" w:beforeAutospacing="1" w:after="75" w:line="360" w:lineRule="auto"/>
        <w:rPr>
          <w:rFonts w:ascii="Arial" w:eastAsia="Times New Roman" w:hAnsi="Arial" w:cs="Arial"/>
          <w:color w:val="333333"/>
          <w:lang w:eastAsia="en-IN"/>
        </w:rPr>
      </w:pPr>
      <w:r w:rsidRPr="00A72FE5">
        <w:rPr>
          <w:rFonts w:ascii="Arial" w:eastAsia="Times New Roman" w:hAnsi="Arial" w:cs="Arial"/>
          <w:color w:val="333333"/>
          <w:lang w:eastAsia="en-IN"/>
        </w:rPr>
        <w:t>Undertaking safe custody of valuables, important documents and securities by providing safe deposit vaults or lockers.</w:t>
      </w:r>
    </w:p>
    <w:p w14:paraId="641B338A" w14:textId="342D874B" w:rsidR="00A72FE5" w:rsidRPr="00A72FE5" w:rsidRDefault="00A72FE5" w:rsidP="00A72FE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US"/>
        </w:rPr>
      </w:pPr>
      <w:r w:rsidRPr="00A72FE5">
        <w:rPr>
          <w:rFonts w:ascii="Arial" w:hAnsi="Arial" w:cs="Arial"/>
          <w:lang w:val="en-US"/>
        </w:rPr>
        <w:t>Granting of loans and advances</w:t>
      </w:r>
    </w:p>
    <w:p w14:paraId="70CEA9AD" w14:textId="79324805" w:rsidR="00A72FE5" w:rsidRDefault="00A72FE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Low level requirements:</w:t>
      </w:r>
    </w:p>
    <w:p w14:paraId="4D46FDA3" w14:textId="77777777" w:rsidR="00A72FE5" w:rsidRPr="00A72FE5" w:rsidRDefault="00A72FE5" w:rsidP="00A72F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</w:t>
      </w:r>
      <w:r w:rsidRPr="00A72FE5">
        <w:rPr>
          <w:rFonts w:ascii="Arial" w:hAnsi="Arial" w:cs="Arial"/>
          <w:color w:val="222222"/>
          <w:shd w:val="clear" w:color="auto" w:fill="FFFFFF"/>
        </w:rPr>
        <w:t xml:space="preserve">collect deposits from the public and lend those deposits for the development of </w:t>
      </w:r>
      <w:r>
        <w:rPr>
          <w:rFonts w:ascii="Arial" w:hAnsi="Arial" w:cs="Arial"/>
          <w:color w:val="222222"/>
          <w:shd w:val="clear" w:color="auto" w:fill="FFFFFF"/>
        </w:rPr>
        <w:t>certain sectors</w:t>
      </w:r>
    </w:p>
    <w:p w14:paraId="1901D55D" w14:textId="6A40A2A7" w:rsidR="00A72FE5" w:rsidRPr="00A72FE5" w:rsidRDefault="00A72FE5" w:rsidP="00A72F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72FE5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A72FE5">
        <w:rPr>
          <w:rFonts w:ascii="Arial" w:hAnsi="Arial" w:cs="Arial"/>
          <w:color w:val="222222"/>
          <w:shd w:val="clear" w:color="auto" w:fill="FFFFFF"/>
        </w:rPr>
        <w:t>ays interest at lower rates to the depositors and receives interests on loans and advances from them at higher rates</w:t>
      </w:r>
    </w:p>
    <w:p w14:paraId="4222032F" w14:textId="77777777" w:rsidR="00A72FE5" w:rsidRPr="00A72FE5" w:rsidRDefault="00A72FE5" w:rsidP="00A72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lang w:eastAsia="en-IN"/>
        </w:rPr>
      </w:pPr>
      <w:r w:rsidRPr="00A72FE5">
        <w:rPr>
          <w:rFonts w:ascii="Arial" w:eastAsia="Times New Roman" w:hAnsi="Arial" w:cs="Arial"/>
          <w:color w:val="333333"/>
          <w:lang w:eastAsia="en-IN"/>
        </w:rPr>
        <w:t>Safety of deposit</w:t>
      </w:r>
    </w:p>
    <w:p w14:paraId="2DE1001C" w14:textId="77777777" w:rsidR="00A72FE5" w:rsidRPr="00A72FE5" w:rsidRDefault="00A72FE5" w:rsidP="00A72F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72FE5">
        <w:rPr>
          <w:rFonts w:ascii="Arial" w:eastAsia="Times New Roman" w:hAnsi="Arial" w:cs="Arial"/>
          <w:color w:val="333333"/>
          <w:lang w:eastAsia="en-IN"/>
        </w:rPr>
        <w:t>Withdrawal of deposit, whenever needed</w:t>
      </w:r>
    </w:p>
    <w:p w14:paraId="4CACDAA7" w14:textId="61DA1105" w:rsidR="00A72FE5" w:rsidRDefault="00A72FE5" w:rsidP="00A72F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72FE5">
        <w:rPr>
          <w:rFonts w:ascii="Arial" w:hAnsi="Arial" w:cs="Arial"/>
          <w:lang w:val="en-US"/>
        </w:rPr>
        <w:t>Account holders should get overdraft facility</w:t>
      </w:r>
    </w:p>
    <w:p w14:paraId="05CBD5DF" w14:textId="20192508" w:rsidR="00A72FE5" w:rsidRPr="00A72FE5" w:rsidRDefault="00A72FE5" w:rsidP="00A72F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ransfer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ing of funds from one branch/place to another</w:t>
      </w:r>
    </w:p>
    <w:p w14:paraId="7FAE78F2" w14:textId="6D07CCFD" w:rsidR="00A72FE5" w:rsidRPr="00A72FE5" w:rsidRDefault="00A72FE5" w:rsidP="00A72FE5">
      <w:pPr>
        <w:pStyle w:val="ListParagraph"/>
        <w:spacing w:line="360" w:lineRule="auto"/>
        <w:jc w:val="center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A72FE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Table 1.1: Requirements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32"/>
      </w:tblGrid>
      <w:tr w:rsidR="00A72FE5" w:rsidRPr="00A72FE5" w14:paraId="3A7BA60A" w14:textId="77777777" w:rsidTr="00A72FE5">
        <w:tc>
          <w:tcPr>
            <w:tcW w:w="4508" w:type="dxa"/>
          </w:tcPr>
          <w:p w14:paraId="0A712F5D" w14:textId="190D9AA2" w:rsidR="00A72FE5" w:rsidRPr="00A72FE5" w:rsidRDefault="00A72FE5" w:rsidP="00CA0FD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72FE5">
              <w:rPr>
                <w:rFonts w:ascii="Arial" w:hAnsi="Arial" w:cs="Arial"/>
                <w:b/>
                <w:bCs/>
                <w:lang w:val="en-US"/>
              </w:rPr>
              <w:t>ID</w:t>
            </w:r>
          </w:p>
        </w:tc>
        <w:tc>
          <w:tcPr>
            <w:tcW w:w="4508" w:type="dxa"/>
          </w:tcPr>
          <w:p w14:paraId="3332AF4B" w14:textId="7BD9DCD8" w:rsidR="00A72FE5" w:rsidRPr="00A72FE5" w:rsidRDefault="00A72FE5" w:rsidP="00CA0FD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72FE5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A72FE5" w14:paraId="1D81D315" w14:textId="77777777" w:rsidTr="00A72FE5">
        <w:tc>
          <w:tcPr>
            <w:tcW w:w="4508" w:type="dxa"/>
          </w:tcPr>
          <w:p w14:paraId="349DA6A6" w14:textId="66FF39BC" w:rsidR="00A72FE5" w:rsidRDefault="00A72FE5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HL_01</w:t>
            </w:r>
          </w:p>
        </w:tc>
        <w:tc>
          <w:tcPr>
            <w:tcW w:w="4508" w:type="dxa"/>
          </w:tcPr>
          <w:p w14:paraId="1F0F000E" w14:textId="5FECEF1E" w:rsidR="00A72FE5" w:rsidRDefault="00A72FE5" w:rsidP="00CA0FD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documents and deposits of the customers are to be maintained safely</w:t>
            </w:r>
          </w:p>
        </w:tc>
      </w:tr>
      <w:tr w:rsidR="00A72FE5" w14:paraId="4B25FC0E" w14:textId="77777777" w:rsidTr="00A72FE5">
        <w:tc>
          <w:tcPr>
            <w:tcW w:w="4508" w:type="dxa"/>
          </w:tcPr>
          <w:p w14:paraId="188B96BC" w14:textId="0C28A080" w:rsidR="00A72FE5" w:rsidRDefault="00CA0FDB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HL_01_LL_01</w:t>
            </w:r>
          </w:p>
        </w:tc>
        <w:tc>
          <w:tcPr>
            <w:tcW w:w="4508" w:type="dxa"/>
          </w:tcPr>
          <w:p w14:paraId="3E22766D" w14:textId="473D00DF" w:rsidR="00A72FE5" w:rsidRDefault="00CA0FDB" w:rsidP="00CA0FD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collect and lend deposits for the development of sectors</w:t>
            </w:r>
          </w:p>
        </w:tc>
      </w:tr>
      <w:tr w:rsidR="00A72FE5" w14:paraId="5E924FBF" w14:textId="77777777" w:rsidTr="00A72FE5">
        <w:tc>
          <w:tcPr>
            <w:tcW w:w="4508" w:type="dxa"/>
          </w:tcPr>
          <w:p w14:paraId="0B43715E" w14:textId="60D791E5" w:rsidR="00A72FE5" w:rsidRDefault="00CA0FDB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HL_02_LL_02</w:t>
            </w:r>
          </w:p>
        </w:tc>
        <w:tc>
          <w:tcPr>
            <w:tcW w:w="4508" w:type="dxa"/>
          </w:tcPr>
          <w:p w14:paraId="3560D32E" w14:textId="47C77C97" w:rsidR="00A72FE5" w:rsidRDefault="00CA0FDB" w:rsidP="00CA0FD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should provide low interest to the depositors</w:t>
            </w:r>
          </w:p>
        </w:tc>
      </w:tr>
      <w:tr w:rsidR="00A72FE5" w14:paraId="1DD7345A" w14:textId="77777777" w:rsidTr="00A72FE5">
        <w:tc>
          <w:tcPr>
            <w:tcW w:w="4508" w:type="dxa"/>
          </w:tcPr>
          <w:p w14:paraId="2E0A2988" w14:textId="0A215318" w:rsidR="00A72FE5" w:rsidRDefault="00CA0FDB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HL_01_LL_04</w:t>
            </w:r>
          </w:p>
        </w:tc>
        <w:tc>
          <w:tcPr>
            <w:tcW w:w="4508" w:type="dxa"/>
          </w:tcPr>
          <w:p w14:paraId="56E80366" w14:textId="7F9E8329" w:rsidR="00A72FE5" w:rsidRDefault="00CA0FDB" w:rsidP="00CA0FD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Withdrawal of deposit whenever neede without any flaws(For example: Server error) </w:t>
            </w:r>
          </w:p>
        </w:tc>
      </w:tr>
      <w:tr w:rsidR="00A72FE5" w14:paraId="104C1612" w14:textId="77777777" w:rsidTr="00A72FE5">
        <w:tc>
          <w:tcPr>
            <w:tcW w:w="4508" w:type="dxa"/>
          </w:tcPr>
          <w:p w14:paraId="6400216E" w14:textId="683BC5FC" w:rsidR="00A72FE5" w:rsidRDefault="00CA0FDB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HL_01_LL_05</w:t>
            </w:r>
          </w:p>
        </w:tc>
        <w:tc>
          <w:tcPr>
            <w:tcW w:w="4508" w:type="dxa"/>
          </w:tcPr>
          <w:p w14:paraId="740F76C3" w14:textId="0B4D2F02" w:rsidR="00A72FE5" w:rsidRDefault="00CA0FDB" w:rsidP="00CA0FDB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</w:t>
            </w:r>
            <w:r w:rsidRPr="00CA0FDB">
              <w:rPr>
                <w:rFonts w:ascii="Arial" w:hAnsi="Arial" w:cs="Arial"/>
                <w:color w:val="333333"/>
                <w:shd w:val="clear" w:color="auto" w:fill="FFFFFF"/>
              </w:rPr>
              <w:t>ccount holders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must be allowed</w:t>
            </w:r>
            <w:r w:rsidRPr="00CA0FDB">
              <w:rPr>
                <w:rFonts w:ascii="Arial" w:hAnsi="Arial" w:cs="Arial"/>
                <w:color w:val="333333"/>
                <w:shd w:val="clear" w:color="auto" w:fill="FFFFFF"/>
              </w:rPr>
              <w:t xml:space="preserve"> to withdraw money anytime more than available in bank balance but up to the provided limit. </w:t>
            </w:r>
          </w:p>
        </w:tc>
      </w:tr>
      <w:tr w:rsidR="00A72FE5" w14:paraId="4D6807F6" w14:textId="77777777" w:rsidTr="00A72FE5">
        <w:tc>
          <w:tcPr>
            <w:tcW w:w="4508" w:type="dxa"/>
          </w:tcPr>
          <w:p w14:paraId="51F77480" w14:textId="2C5C8B04" w:rsidR="00A72FE5" w:rsidRDefault="00CA0FDB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HL_01_LL_06</w:t>
            </w:r>
          </w:p>
        </w:tc>
        <w:tc>
          <w:tcPr>
            <w:tcW w:w="4508" w:type="dxa"/>
          </w:tcPr>
          <w:p w14:paraId="1D3D22AD" w14:textId="357E1A9A" w:rsidR="00A72FE5" w:rsidRDefault="00CA0FDB" w:rsidP="00CA0FD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Transfer of amount from from one branch to another</w:t>
            </w:r>
          </w:p>
        </w:tc>
      </w:tr>
      <w:tr w:rsidR="00A72FE5" w14:paraId="236FFC20" w14:textId="77777777" w:rsidTr="00A72FE5">
        <w:tc>
          <w:tcPr>
            <w:tcW w:w="4508" w:type="dxa"/>
          </w:tcPr>
          <w:p w14:paraId="2B063C4A" w14:textId="46631C74" w:rsidR="00A72FE5" w:rsidRDefault="00CA0FDB" w:rsidP="00CA0FDB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HL_02_LL_02</w:t>
            </w:r>
          </w:p>
        </w:tc>
        <w:tc>
          <w:tcPr>
            <w:tcW w:w="4508" w:type="dxa"/>
          </w:tcPr>
          <w:p w14:paraId="2943A725" w14:textId="2AF820FC" w:rsidR="00A72FE5" w:rsidRDefault="00CA0FDB" w:rsidP="00CA0FDB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Provide loans with lower interest rate</w:t>
            </w:r>
          </w:p>
        </w:tc>
      </w:tr>
    </w:tbl>
    <w:p w14:paraId="58DA94C8" w14:textId="77777777" w:rsidR="00A72FE5" w:rsidRPr="00A72FE5" w:rsidRDefault="00A72FE5" w:rsidP="00A72FE5">
      <w:pPr>
        <w:ind w:left="360"/>
        <w:rPr>
          <w:rFonts w:ascii="Arial" w:hAnsi="Arial" w:cs="Arial"/>
          <w:lang w:val="en-US"/>
        </w:rPr>
      </w:pPr>
    </w:p>
    <w:sectPr w:rsidR="00A72FE5" w:rsidRPr="00A7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2DF8"/>
    <w:multiLevelType w:val="hybridMultilevel"/>
    <w:tmpl w:val="74428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5BA"/>
    <w:multiLevelType w:val="hybridMultilevel"/>
    <w:tmpl w:val="8918F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152B"/>
    <w:multiLevelType w:val="multilevel"/>
    <w:tmpl w:val="97EA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A6F51"/>
    <w:multiLevelType w:val="multilevel"/>
    <w:tmpl w:val="6E5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3"/>
    <w:rsid w:val="00A72FE5"/>
    <w:rsid w:val="00CA0FDB"/>
    <w:rsid w:val="00F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5710"/>
  <w15:chartTrackingRefBased/>
  <w15:docId w15:val="{1E43EC75-08F1-4484-8947-C1880574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E5"/>
    <w:pPr>
      <w:ind w:left="720"/>
      <w:contextualSpacing/>
    </w:pPr>
  </w:style>
  <w:style w:type="table" w:styleId="TableGrid">
    <w:name w:val="Table Grid"/>
    <w:basedOn w:val="TableNormal"/>
    <w:uiPriority w:val="39"/>
    <w:rsid w:val="00A7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MAGUDATHIPATHI</dc:creator>
  <cp:keywords/>
  <dc:description/>
  <cp:lastModifiedBy>SUBASHINI MAGUDATHIPATHI</cp:lastModifiedBy>
  <cp:revision>2</cp:revision>
  <dcterms:created xsi:type="dcterms:W3CDTF">2020-09-19T02:00:00Z</dcterms:created>
  <dcterms:modified xsi:type="dcterms:W3CDTF">2020-09-19T02:27:00Z</dcterms:modified>
</cp:coreProperties>
</file>