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26AA2" w14:textId="77777777" w:rsidR="00463284" w:rsidRPr="00463284" w:rsidRDefault="00463284" w:rsidP="00463284">
      <w:pPr>
        <w:pStyle w:val="ListParagraph"/>
        <w:ind w:firstLine="0"/>
        <w:jc w:val="center"/>
        <w:rPr>
          <w:rFonts w:ascii="Times New Roman" w:hAnsi="Times New Roman"/>
          <w:b/>
          <w:bCs/>
          <w:sz w:val="44"/>
          <w:szCs w:val="44"/>
          <w:u w:val="single"/>
        </w:rPr>
      </w:pPr>
      <w:r w:rsidRPr="00463284">
        <w:rPr>
          <w:rFonts w:ascii="Segoe UI" w:hAnsi="Segoe UI" w:cs="Segoe UI"/>
          <w:b/>
          <w:bCs/>
          <w:color w:val="101010"/>
          <w:sz w:val="40"/>
          <w:szCs w:val="40"/>
          <w:u w:val="single"/>
          <w:shd w:val="clear" w:color="auto" w:fill="FFFFFF"/>
        </w:rPr>
        <w:t>Differences in different versions of BBB and write the evolution of the Beagle bone.</w:t>
      </w:r>
    </w:p>
    <w:p w14:paraId="45AC928F" w14:textId="57E2272B" w:rsidR="00A41F1C" w:rsidRDefault="00A41F1C" w:rsidP="00463284">
      <w:pPr>
        <w:jc w:val="center"/>
        <w:rPr>
          <w:b/>
          <w:bCs/>
          <w:sz w:val="52"/>
          <w:szCs w:val="52"/>
          <w:u w:val="single"/>
        </w:rPr>
      </w:pPr>
    </w:p>
    <w:p w14:paraId="7E273A43" w14:textId="2649144C" w:rsidR="00463284" w:rsidRDefault="00526F96" w:rsidP="00463284">
      <w:pPr>
        <w:rPr>
          <w:sz w:val="32"/>
          <w:szCs w:val="32"/>
        </w:rPr>
      </w:pPr>
      <w:r>
        <w:rPr>
          <w:sz w:val="32"/>
          <w:szCs w:val="32"/>
        </w:rPr>
        <w:t>BeagleBone Black has basically 3 versions, A series, B series and at last the current updated boards which is C series.</w:t>
      </w:r>
    </w:p>
    <w:p w14:paraId="5C9C765C" w14:textId="7B8D14EF" w:rsidR="00526F96" w:rsidRDefault="00526F96" w:rsidP="00463284">
      <w:pPr>
        <w:rPr>
          <w:sz w:val="32"/>
          <w:szCs w:val="32"/>
        </w:rPr>
      </w:pPr>
      <w:r>
        <w:rPr>
          <w:sz w:val="32"/>
          <w:szCs w:val="32"/>
        </w:rPr>
        <w:t>In the below table the BeagleBone Black board’s release date along with version is mentioned.</w:t>
      </w:r>
    </w:p>
    <w:tbl>
      <w:tblPr>
        <w:tblStyle w:val="TableGrid"/>
        <w:tblW w:w="7905" w:type="dxa"/>
        <w:tblLook w:val="04A0" w:firstRow="1" w:lastRow="0" w:firstColumn="1" w:lastColumn="0" w:noHBand="0" w:noVBand="1"/>
      </w:tblPr>
      <w:tblGrid>
        <w:gridCol w:w="1242"/>
        <w:gridCol w:w="5054"/>
        <w:gridCol w:w="1609"/>
      </w:tblGrid>
      <w:tr w:rsidR="00526F96" w14:paraId="62FA02E1" w14:textId="77777777" w:rsidTr="006958CE">
        <w:trPr>
          <w:trHeight w:val="824"/>
        </w:trPr>
        <w:tc>
          <w:tcPr>
            <w:tcW w:w="1242" w:type="dxa"/>
            <w:shd w:val="clear" w:color="auto" w:fill="0D0D0D" w:themeFill="text1" w:themeFillTint="F2"/>
          </w:tcPr>
          <w:p w14:paraId="1573A834" w14:textId="3B36F21D" w:rsidR="00526F96" w:rsidRDefault="00526F96" w:rsidP="00463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 and Board Name</w:t>
            </w:r>
          </w:p>
        </w:tc>
        <w:tc>
          <w:tcPr>
            <w:tcW w:w="5054" w:type="dxa"/>
            <w:shd w:val="clear" w:color="auto" w:fill="0D0D0D" w:themeFill="text1" w:themeFillTint="F2"/>
          </w:tcPr>
          <w:p w14:paraId="1108A1A5" w14:textId="12ED1E9B" w:rsidR="00526F96" w:rsidRDefault="00526F96" w:rsidP="00463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Changes</w:t>
            </w:r>
          </w:p>
        </w:tc>
        <w:tc>
          <w:tcPr>
            <w:tcW w:w="1609" w:type="dxa"/>
            <w:shd w:val="clear" w:color="auto" w:fill="0D0D0D" w:themeFill="text1" w:themeFillTint="F2"/>
          </w:tcPr>
          <w:p w14:paraId="132DE6C0" w14:textId="272DFF50" w:rsidR="00526F96" w:rsidRDefault="00526F96" w:rsidP="00463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of release</w:t>
            </w:r>
          </w:p>
        </w:tc>
      </w:tr>
      <w:tr w:rsidR="00526F96" w14:paraId="7B2BBFA5" w14:textId="77777777" w:rsidTr="006958CE">
        <w:trPr>
          <w:trHeight w:val="405"/>
        </w:trPr>
        <w:tc>
          <w:tcPr>
            <w:tcW w:w="1242" w:type="dxa"/>
          </w:tcPr>
          <w:p w14:paraId="2C4D553F" w14:textId="669E9D93" w:rsidR="00526F96" w:rsidRDefault="00526F96" w:rsidP="00463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A4</w:t>
            </w:r>
          </w:p>
        </w:tc>
        <w:tc>
          <w:tcPr>
            <w:tcW w:w="5054" w:type="dxa"/>
            <w:shd w:val="clear" w:color="auto" w:fill="FFFFFF" w:themeFill="background1"/>
          </w:tcPr>
          <w:p w14:paraId="2DCC0DC2" w14:textId="67ACFD9D" w:rsidR="00526F96" w:rsidRDefault="00526F96" w:rsidP="00463284">
            <w:pPr>
              <w:rPr>
                <w:sz w:val="32"/>
                <w:szCs w:val="32"/>
              </w:rPr>
            </w:pPr>
            <w:r w:rsidRPr="00526F96">
              <w:rPr>
                <w:sz w:val="32"/>
                <w:szCs w:val="32"/>
              </w:rPr>
              <w:t>Preliminary</w:t>
            </w:r>
          </w:p>
        </w:tc>
        <w:tc>
          <w:tcPr>
            <w:tcW w:w="1609" w:type="dxa"/>
          </w:tcPr>
          <w:p w14:paraId="083883FA" w14:textId="234F2AC8" w:rsidR="00526F96" w:rsidRDefault="00526F96" w:rsidP="00463284">
            <w:pPr>
              <w:rPr>
                <w:sz w:val="32"/>
                <w:szCs w:val="32"/>
              </w:rPr>
            </w:pPr>
            <w:r w:rsidRPr="00526F96">
              <w:rPr>
                <w:sz w:val="32"/>
                <w:szCs w:val="32"/>
              </w:rPr>
              <w:t>January 4, 2013</w:t>
            </w:r>
          </w:p>
        </w:tc>
      </w:tr>
      <w:tr w:rsidR="00526F96" w14:paraId="27802FA1" w14:textId="77777777" w:rsidTr="006958CE">
        <w:trPr>
          <w:trHeight w:val="418"/>
        </w:trPr>
        <w:tc>
          <w:tcPr>
            <w:tcW w:w="1242" w:type="dxa"/>
          </w:tcPr>
          <w:p w14:paraId="58641520" w14:textId="78755C9E" w:rsidR="00526F96" w:rsidRDefault="00526F96" w:rsidP="00463284">
            <w:pPr>
              <w:rPr>
                <w:sz w:val="32"/>
                <w:szCs w:val="32"/>
              </w:rPr>
            </w:pPr>
            <w:r w:rsidRPr="00526F96">
              <w:rPr>
                <w:sz w:val="32"/>
                <w:szCs w:val="32"/>
              </w:rPr>
              <w:t>A5</w:t>
            </w:r>
          </w:p>
        </w:tc>
        <w:tc>
          <w:tcPr>
            <w:tcW w:w="5054" w:type="dxa"/>
          </w:tcPr>
          <w:p w14:paraId="128B53F4" w14:textId="17F770EB" w:rsidR="00526F96" w:rsidRDefault="00526F96" w:rsidP="00463284">
            <w:pPr>
              <w:rPr>
                <w:sz w:val="32"/>
                <w:szCs w:val="32"/>
              </w:rPr>
            </w:pPr>
            <w:r w:rsidRPr="00526F96">
              <w:rPr>
                <w:sz w:val="32"/>
                <w:szCs w:val="32"/>
              </w:rPr>
              <w:t>Production release</w:t>
            </w:r>
          </w:p>
        </w:tc>
        <w:tc>
          <w:tcPr>
            <w:tcW w:w="1609" w:type="dxa"/>
          </w:tcPr>
          <w:p w14:paraId="06207DA1" w14:textId="3B152E43" w:rsidR="00526F96" w:rsidRDefault="00526F96" w:rsidP="00463284">
            <w:pPr>
              <w:rPr>
                <w:sz w:val="32"/>
                <w:szCs w:val="32"/>
              </w:rPr>
            </w:pPr>
            <w:r w:rsidRPr="00526F96">
              <w:rPr>
                <w:sz w:val="32"/>
                <w:szCs w:val="32"/>
              </w:rPr>
              <w:t>January 8.2013</w:t>
            </w:r>
          </w:p>
        </w:tc>
      </w:tr>
      <w:tr w:rsidR="00526F96" w14:paraId="1F1A958B" w14:textId="77777777" w:rsidTr="006958CE">
        <w:trPr>
          <w:trHeight w:val="1629"/>
        </w:trPr>
        <w:tc>
          <w:tcPr>
            <w:tcW w:w="1242" w:type="dxa"/>
          </w:tcPr>
          <w:p w14:paraId="7BAFF86B" w14:textId="269704F6" w:rsidR="00526F96" w:rsidRDefault="00526F96" w:rsidP="00463284">
            <w:pPr>
              <w:rPr>
                <w:sz w:val="32"/>
                <w:szCs w:val="32"/>
              </w:rPr>
            </w:pPr>
            <w:r w:rsidRPr="00526F96">
              <w:rPr>
                <w:sz w:val="32"/>
                <w:szCs w:val="32"/>
              </w:rPr>
              <w:t>A5.1</w:t>
            </w:r>
          </w:p>
        </w:tc>
        <w:tc>
          <w:tcPr>
            <w:tcW w:w="5054" w:type="dxa"/>
          </w:tcPr>
          <w:p w14:paraId="18F53A04" w14:textId="643F047F" w:rsidR="00526F96" w:rsidRPr="00526F96" w:rsidRDefault="00526F96" w:rsidP="00526F96">
            <w:pPr>
              <w:rPr>
                <w:sz w:val="32"/>
                <w:szCs w:val="32"/>
              </w:rPr>
            </w:pPr>
            <w:r w:rsidRPr="00526F96">
              <w:rPr>
                <w:sz w:val="32"/>
                <w:szCs w:val="32"/>
              </w:rPr>
              <w:t>1. Added information on Power button and the battery access points.</w:t>
            </w:r>
          </w:p>
          <w:p w14:paraId="28DA2545" w14:textId="12BF6FF1" w:rsidR="00526F96" w:rsidRDefault="00526F96" w:rsidP="00526F96">
            <w:pPr>
              <w:rPr>
                <w:sz w:val="32"/>
                <w:szCs w:val="32"/>
              </w:rPr>
            </w:pPr>
            <w:r w:rsidRPr="00526F96">
              <w:rPr>
                <w:sz w:val="32"/>
                <w:szCs w:val="32"/>
              </w:rPr>
              <w:t>2. Final production released version.</w:t>
            </w:r>
          </w:p>
        </w:tc>
        <w:tc>
          <w:tcPr>
            <w:tcW w:w="1609" w:type="dxa"/>
          </w:tcPr>
          <w:p w14:paraId="53D4A068" w14:textId="01476C98" w:rsidR="00526F96" w:rsidRDefault="00526F96" w:rsidP="00463284">
            <w:pPr>
              <w:rPr>
                <w:sz w:val="32"/>
                <w:szCs w:val="32"/>
              </w:rPr>
            </w:pPr>
            <w:r w:rsidRPr="00526F96">
              <w:rPr>
                <w:sz w:val="32"/>
                <w:szCs w:val="32"/>
              </w:rPr>
              <w:t>April 1 2013</w:t>
            </w:r>
          </w:p>
        </w:tc>
      </w:tr>
      <w:tr w:rsidR="00526F96" w14:paraId="6BCEFEA8" w14:textId="77777777" w:rsidTr="006958CE">
        <w:trPr>
          <w:trHeight w:val="1649"/>
        </w:trPr>
        <w:tc>
          <w:tcPr>
            <w:tcW w:w="1242" w:type="dxa"/>
          </w:tcPr>
          <w:p w14:paraId="59E7AE37" w14:textId="7A6F1F18" w:rsidR="00526F96" w:rsidRDefault="00526F96" w:rsidP="00463284">
            <w:pPr>
              <w:rPr>
                <w:sz w:val="32"/>
                <w:szCs w:val="32"/>
              </w:rPr>
            </w:pPr>
            <w:r w:rsidRPr="00526F96">
              <w:rPr>
                <w:sz w:val="32"/>
                <w:szCs w:val="32"/>
              </w:rPr>
              <w:t>A5.2</w:t>
            </w:r>
          </w:p>
        </w:tc>
        <w:tc>
          <w:tcPr>
            <w:tcW w:w="5054" w:type="dxa"/>
          </w:tcPr>
          <w:p w14:paraId="043E7181" w14:textId="77777777" w:rsidR="00526F96" w:rsidRPr="00526F96" w:rsidRDefault="00526F96" w:rsidP="00526F96">
            <w:pPr>
              <w:rPr>
                <w:sz w:val="32"/>
                <w:szCs w:val="32"/>
              </w:rPr>
            </w:pPr>
            <w:r w:rsidRPr="00526F96">
              <w:rPr>
                <w:sz w:val="32"/>
                <w:szCs w:val="32"/>
              </w:rPr>
              <w:t>1. Edited version.</w:t>
            </w:r>
          </w:p>
          <w:p w14:paraId="28136114" w14:textId="6A95248C" w:rsidR="00526F96" w:rsidRDefault="00526F96" w:rsidP="00526F96">
            <w:pPr>
              <w:rPr>
                <w:sz w:val="32"/>
                <w:szCs w:val="32"/>
              </w:rPr>
            </w:pPr>
            <w:r w:rsidRPr="00526F96">
              <w:rPr>
                <w:sz w:val="32"/>
                <w:szCs w:val="32"/>
              </w:rPr>
              <w:t>2. Added numerous pictures of the Rev A5A board.</w:t>
            </w:r>
          </w:p>
        </w:tc>
        <w:tc>
          <w:tcPr>
            <w:tcW w:w="1609" w:type="dxa"/>
          </w:tcPr>
          <w:p w14:paraId="0A8001BA" w14:textId="539CAF19" w:rsidR="00526F96" w:rsidRDefault="00526F96" w:rsidP="00463284">
            <w:pPr>
              <w:rPr>
                <w:sz w:val="32"/>
                <w:szCs w:val="32"/>
              </w:rPr>
            </w:pPr>
            <w:r w:rsidRPr="00526F96">
              <w:rPr>
                <w:sz w:val="32"/>
                <w:szCs w:val="32"/>
              </w:rPr>
              <w:t>April 23 2013</w:t>
            </w:r>
          </w:p>
        </w:tc>
      </w:tr>
      <w:tr w:rsidR="00526F96" w14:paraId="09287337" w14:textId="77777777" w:rsidTr="006958CE">
        <w:trPr>
          <w:trHeight w:val="1550"/>
        </w:trPr>
        <w:tc>
          <w:tcPr>
            <w:tcW w:w="1242" w:type="dxa"/>
          </w:tcPr>
          <w:p w14:paraId="7F0C54CF" w14:textId="48533EE6" w:rsidR="00526F96" w:rsidRDefault="00526F96" w:rsidP="00463284">
            <w:pPr>
              <w:rPr>
                <w:sz w:val="32"/>
                <w:szCs w:val="32"/>
              </w:rPr>
            </w:pPr>
            <w:r w:rsidRPr="00526F96">
              <w:rPr>
                <w:sz w:val="32"/>
                <w:szCs w:val="32"/>
              </w:rPr>
              <w:t>A5.3</w:t>
            </w:r>
          </w:p>
        </w:tc>
        <w:tc>
          <w:tcPr>
            <w:tcW w:w="5054" w:type="dxa"/>
          </w:tcPr>
          <w:p w14:paraId="2F31BDAA" w14:textId="77777777" w:rsidR="00526F96" w:rsidRPr="00526F96" w:rsidRDefault="00526F96" w:rsidP="00526F96">
            <w:pPr>
              <w:rPr>
                <w:sz w:val="32"/>
                <w:szCs w:val="32"/>
              </w:rPr>
            </w:pPr>
            <w:r w:rsidRPr="00526F96">
              <w:rPr>
                <w:sz w:val="32"/>
                <w:szCs w:val="32"/>
              </w:rPr>
              <w:t>1. Updated serial number locations.</w:t>
            </w:r>
          </w:p>
          <w:p w14:paraId="22460058" w14:textId="77777777" w:rsidR="00526F96" w:rsidRPr="00526F96" w:rsidRDefault="00526F96" w:rsidP="00526F96">
            <w:pPr>
              <w:rPr>
                <w:sz w:val="32"/>
                <w:szCs w:val="32"/>
              </w:rPr>
            </w:pPr>
            <w:r w:rsidRPr="00526F96">
              <w:rPr>
                <w:sz w:val="32"/>
                <w:szCs w:val="32"/>
              </w:rPr>
              <w:t>2. Corrected the feature table for 4 UARTS</w:t>
            </w:r>
          </w:p>
          <w:p w14:paraId="171E8B0E" w14:textId="728804C9" w:rsidR="00526F96" w:rsidRDefault="00526F96" w:rsidP="00526F96">
            <w:pPr>
              <w:rPr>
                <w:sz w:val="32"/>
                <w:szCs w:val="32"/>
              </w:rPr>
            </w:pPr>
            <w:r w:rsidRPr="00526F96">
              <w:rPr>
                <w:sz w:val="32"/>
                <w:szCs w:val="32"/>
              </w:rPr>
              <w:t>3. Corrected eMMC pin table to match other tables in the manual</w:t>
            </w:r>
          </w:p>
        </w:tc>
        <w:tc>
          <w:tcPr>
            <w:tcW w:w="1609" w:type="dxa"/>
          </w:tcPr>
          <w:p w14:paraId="09C94353" w14:textId="470E9E04" w:rsidR="00526F96" w:rsidRDefault="002518E4" w:rsidP="0046328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April 30, 2013</w:t>
            </w:r>
          </w:p>
        </w:tc>
      </w:tr>
      <w:tr w:rsidR="00526F96" w14:paraId="1029A95A" w14:textId="77777777" w:rsidTr="006958CE">
        <w:trPr>
          <w:trHeight w:val="2825"/>
        </w:trPr>
        <w:tc>
          <w:tcPr>
            <w:tcW w:w="1242" w:type="dxa"/>
          </w:tcPr>
          <w:p w14:paraId="6FD8B0F6" w14:textId="063E4B51" w:rsidR="00526F96" w:rsidRDefault="002518E4" w:rsidP="0046328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lastRenderedPageBreak/>
              <w:t>A5.4</w:t>
            </w:r>
          </w:p>
        </w:tc>
        <w:tc>
          <w:tcPr>
            <w:tcW w:w="5054" w:type="dxa"/>
          </w:tcPr>
          <w:p w14:paraId="1B7AEEA9" w14:textId="77777777" w:rsidR="002518E4" w:rsidRPr="002518E4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1. Corrected revision listed in section 2. Rev A5A is the initial production release.</w:t>
            </w:r>
          </w:p>
          <w:p w14:paraId="5622972B" w14:textId="77777777" w:rsidR="002518E4" w:rsidRPr="002518E4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2. Added all the locations of the serial numbers</w:t>
            </w:r>
          </w:p>
          <w:p w14:paraId="080E3B4B" w14:textId="77777777" w:rsidR="002518E4" w:rsidRPr="002518E4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3. Made additions to the compatibility list.</w:t>
            </w:r>
          </w:p>
          <w:p w14:paraId="25056A97" w14:textId="77777777" w:rsidR="002518E4" w:rsidRPr="002518E4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4. Corrected Table 7 for LED GPIO pins.</w:t>
            </w:r>
          </w:p>
          <w:p w14:paraId="5BD6DB20" w14:textId="77777777" w:rsidR="002518E4" w:rsidRPr="002518E4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5. Fixed several typos.</w:t>
            </w:r>
          </w:p>
          <w:p w14:paraId="5CA14446" w14:textId="77777777" w:rsidR="002518E4" w:rsidRPr="002518E4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6. Added some additional information about LDOs and StepDown converters.</w:t>
            </w:r>
          </w:p>
          <w:p w14:paraId="6709BF1B" w14:textId="31C50F9E" w:rsidR="00526F96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7. Added short section on HDMI.</w:t>
            </w:r>
          </w:p>
        </w:tc>
        <w:tc>
          <w:tcPr>
            <w:tcW w:w="1609" w:type="dxa"/>
          </w:tcPr>
          <w:p w14:paraId="7BF564D1" w14:textId="2B4787E8" w:rsidR="00526F96" w:rsidRDefault="002518E4" w:rsidP="0046328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May 12, 2013</w:t>
            </w:r>
          </w:p>
        </w:tc>
      </w:tr>
      <w:tr w:rsidR="00526F96" w14:paraId="246903EA" w14:textId="77777777" w:rsidTr="006958CE">
        <w:trPr>
          <w:trHeight w:val="1599"/>
        </w:trPr>
        <w:tc>
          <w:tcPr>
            <w:tcW w:w="1242" w:type="dxa"/>
          </w:tcPr>
          <w:p w14:paraId="2952AC40" w14:textId="3420B59D" w:rsidR="00526F96" w:rsidRDefault="002518E4" w:rsidP="0046328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A5.5</w:t>
            </w:r>
          </w:p>
        </w:tc>
        <w:tc>
          <w:tcPr>
            <w:tcW w:w="5054" w:type="dxa"/>
          </w:tcPr>
          <w:p w14:paraId="650C3BEE" w14:textId="55403302" w:rsidR="002518E4" w:rsidRPr="002518E4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1. Release of the A5B version.</w:t>
            </w:r>
          </w:p>
          <w:p w14:paraId="216411B9" w14:textId="77777777" w:rsidR="002518E4" w:rsidRPr="002518E4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2. The LEDS were dimmed by changing the resistors.</w:t>
            </w:r>
          </w:p>
          <w:p w14:paraId="63A6E2D2" w14:textId="1708AE24" w:rsidR="00526F96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3. The serial termination mode was incorporated into the PCB.</w:t>
            </w:r>
          </w:p>
        </w:tc>
        <w:tc>
          <w:tcPr>
            <w:tcW w:w="1609" w:type="dxa"/>
          </w:tcPr>
          <w:p w14:paraId="14588EBF" w14:textId="76CCEA54" w:rsidR="00526F96" w:rsidRDefault="002518E4" w:rsidP="0046328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May 20, 2013</w:t>
            </w:r>
          </w:p>
        </w:tc>
      </w:tr>
      <w:tr w:rsidR="002518E4" w14:paraId="3A2F11B6" w14:textId="77777777" w:rsidTr="006958CE">
        <w:trPr>
          <w:trHeight w:val="1550"/>
        </w:trPr>
        <w:tc>
          <w:tcPr>
            <w:tcW w:w="1242" w:type="dxa"/>
          </w:tcPr>
          <w:p w14:paraId="7C2C80FC" w14:textId="075AB008" w:rsidR="002518E4" w:rsidRPr="002518E4" w:rsidRDefault="002518E4" w:rsidP="0046328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A5.6</w:t>
            </w:r>
          </w:p>
        </w:tc>
        <w:tc>
          <w:tcPr>
            <w:tcW w:w="5054" w:type="dxa"/>
          </w:tcPr>
          <w:p w14:paraId="26DB2678" w14:textId="79C2556D" w:rsidR="002518E4" w:rsidRPr="002518E4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1. Added information on Rev A5C</w:t>
            </w:r>
          </w:p>
          <w:p w14:paraId="405F7F05" w14:textId="77777777" w:rsidR="002518E4" w:rsidRPr="002518E4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2. Added PRU/ICSS options to tables for P8 and P9.</w:t>
            </w:r>
          </w:p>
          <w:p w14:paraId="2A98A9DA" w14:textId="1361031A" w:rsidR="002518E4" w:rsidRPr="002518E4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3. Added section on USB Host Correct modes.</w:t>
            </w:r>
          </w:p>
          <w:p w14:paraId="525D3ECE" w14:textId="3DB8CB2A" w:rsidR="002518E4" w:rsidRPr="002518E4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4. Fixed a few typos</w:t>
            </w:r>
          </w:p>
        </w:tc>
        <w:tc>
          <w:tcPr>
            <w:tcW w:w="1609" w:type="dxa"/>
          </w:tcPr>
          <w:p w14:paraId="5E3F3708" w14:textId="45DAD1E9" w:rsidR="002518E4" w:rsidRPr="002518E4" w:rsidRDefault="002518E4" w:rsidP="0046328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June 16, 2013</w:t>
            </w:r>
          </w:p>
        </w:tc>
      </w:tr>
      <w:tr w:rsidR="002518E4" w14:paraId="3DC75EB5" w14:textId="77777777" w:rsidTr="006958CE">
        <w:trPr>
          <w:trHeight w:val="40"/>
        </w:trPr>
        <w:tc>
          <w:tcPr>
            <w:tcW w:w="1242" w:type="dxa"/>
          </w:tcPr>
          <w:p w14:paraId="3AC74ADC" w14:textId="7BFF029A" w:rsidR="002518E4" w:rsidRPr="002518E4" w:rsidRDefault="002518E4" w:rsidP="0046328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A5.7</w:t>
            </w:r>
          </w:p>
        </w:tc>
        <w:tc>
          <w:tcPr>
            <w:tcW w:w="5054" w:type="dxa"/>
          </w:tcPr>
          <w:p w14:paraId="00193F09" w14:textId="77777777" w:rsidR="002518E4" w:rsidRPr="002518E4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1. Updated assembly revision to A6.</w:t>
            </w:r>
          </w:p>
          <w:p w14:paraId="6393E268" w14:textId="77777777" w:rsidR="002518E4" w:rsidRPr="002518E4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2. PCB change to add buffer to the reset line and ground the oscillator GND pin.</w:t>
            </w:r>
          </w:p>
          <w:p w14:paraId="0A8FA84D" w14:textId="3B619B15" w:rsidR="002518E4" w:rsidRPr="002518E4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3. Added resistor on PCB for connection of OSC_GND to board GND</w:t>
            </w:r>
          </w:p>
        </w:tc>
        <w:tc>
          <w:tcPr>
            <w:tcW w:w="1609" w:type="dxa"/>
          </w:tcPr>
          <w:p w14:paraId="4438454C" w14:textId="72690ED4" w:rsidR="002518E4" w:rsidRPr="002518E4" w:rsidRDefault="002518E4" w:rsidP="0046328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August 9, 2013</w:t>
            </w:r>
          </w:p>
        </w:tc>
      </w:tr>
      <w:tr w:rsidR="002518E4" w14:paraId="2ED22EA8" w14:textId="77777777" w:rsidTr="006958CE">
        <w:trPr>
          <w:trHeight w:val="648"/>
        </w:trPr>
        <w:tc>
          <w:tcPr>
            <w:tcW w:w="1242" w:type="dxa"/>
          </w:tcPr>
          <w:p w14:paraId="24892763" w14:textId="1DE8A541" w:rsidR="002518E4" w:rsidRPr="002518E4" w:rsidRDefault="002518E4" w:rsidP="0046328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A6</w:t>
            </w:r>
          </w:p>
        </w:tc>
        <w:tc>
          <w:tcPr>
            <w:tcW w:w="5054" w:type="dxa"/>
          </w:tcPr>
          <w:p w14:paraId="3CB8CE71" w14:textId="3DB8BB6F" w:rsidR="002518E4" w:rsidRPr="002518E4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1. Added Rev A6 changes.</w:t>
            </w:r>
          </w:p>
        </w:tc>
        <w:tc>
          <w:tcPr>
            <w:tcW w:w="1609" w:type="dxa"/>
          </w:tcPr>
          <w:p w14:paraId="18D497D9" w14:textId="43A4D86D" w:rsidR="002518E4" w:rsidRPr="002518E4" w:rsidRDefault="002518E4" w:rsidP="0046328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October 11, 2013</w:t>
            </w:r>
          </w:p>
        </w:tc>
      </w:tr>
      <w:tr w:rsidR="002518E4" w14:paraId="4C4DECE0" w14:textId="77777777" w:rsidTr="006958CE">
        <w:trPr>
          <w:trHeight w:val="484"/>
        </w:trPr>
        <w:tc>
          <w:tcPr>
            <w:tcW w:w="1242" w:type="dxa"/>
          </w:tcPr>
          <w:p w14:paraId="5054C02B" w14:textId="6FF6FECB" w:rsidR="002518E4" w:rsidRPr="002518E4" w:rsidRDefault="002518E4" w:rsidP="0046328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A6A</w:t>
            </w:r>
          </w:p>
        </w:tc>
        <w:tc>
          <w:tcPr>
            <w:tcW w:w="5054" w:type="dxa"/>
          </w:tcPr>
          <w:p w14:paraId="5E5D02FE" w14:textId="4CB6EB62" w:rsidR="002518E4" w:rsidRPr="002518E4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1. Added Rev A6A changes</w:t>
            </w:r>
          </w:p>
        </w:tc>
        <w:tc>
          <w:tcPr>
            <w:tcW w:w="1609" w:type="dxa"/>
          </w:tcPr>
          <w:p w14:paraId="3148AE27" w14:textId="7D8754DC" w:rsidR="002518E4" w:rsidRPr="002518E4" w:rsidRDefault="002518E4" w:rsidP="0046328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 xml:space="preserve">December </w:t>
            </w:r>
            <w:r w:rsidRPr="002518E4">
              <w:rPr>
                <w:sz w:val="32"/>
                <w:szCs w:val="32"/>
              </w:rPr>
              <w:lastRenderedPageBreak/>
              <w:t>17, 2013</w:t>
            </w:r>
          </w:p>
        </w:tc>
      </w:tr>
      <w:tr w:rsidR="002518E4" w14:paraId="245E3551" w14:textId="77777777" w:rsidTr="006958CE">
        <w:trPr>
          <w:trHeight w:val="539"/>
        </w:trPr>
        <w:tc>
          <w:tcPr>
            <w:tcW w:w="1242" w:type="dxa"/>
          </w:tcPr>
          <w:p w14:paraId="64853DFE" w14:textId="31033112" w:rsidR="002518E4" w:rsidRPr="002518E4" w:rsidRDefault="002518E4" w:rsidP="0046328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lastRenderedPageBreak/>
              <w:t>B</w:t>
            </w:r>
          </w:p>
        </w:tc>
        <w:tc>
          <w:tcPr>
            <w:tcW w:w="5054" w:type="dxa"/>
          </w:tcPr>
          <w:p w14:paraId="66A81356" w14:textId="0A1C92B4" w:rsidR="002518E4" w:rsidRPr="002518E4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1. Changed the processor to the AM3358BZCZ</w:t>
            </w:r>
          </w:p>
        </w:tc>
        <w:tc>
          <w:tcPr>
            <w:tcW w:w="1609" w:type="dxa"/>
          </w:tcPr>
          <w:p w14:paraId="58FAB0D1" w14:textId="640EAEAE" w:rsidR="002518E4" w:rsidRPr="002518E4" w:rsidRDefault="002518E4" w:rsidP="0046328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January 20, 2013</w:t>
            </w:r>
          </w:p>
        </w:tc>
      </w:tr>
      <w:tr w:rsidR="002518E4" w14:paraId="3D13B68B" w14:textId="77777777" w:rsidTr="006958CE">
        <w:trPr>
          <w:trHeight w:val="40"/>
        </w:trPr>
        <w:tc>
          <w:tcPr>
            <w:tcW w:w="1242" w:type="dxa"/>
          </w:tcPr>
          <w:p w14:paraId="4D3033C6" w14:textId="0A71FE99" w:rsidR="002518E4" w:rsidRPr="002518E4" w:rsidRDefault="002518E4" w:rsidP="0046328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C</w:t>
            </w:r>
          </w:p>
        </w:tc>
        <w:tc>
          <w:tcPr>
            <w:tcW w:w="5054" w:type="dxa"/>
          </w:tcPr>
          <w:p w14:paraId="5853C909" w14:textId="77777777" w:rsidR="002518E4" w:rsidRPr="002518E4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1. Changed the eMMC from 2GB to 4GB.</w:t>
            </w:r>
          </w:p>
          <w:p w14:paraId="4D3F1A7B" w14:textId="21544ED0" w:rsidR="002518E4" w:rsidRPr="002518E4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2. Added additional supplier to DDR2 and eMMC.</w:t>
            </w:r>
          </w:p>
        </w:tc>
        <w:tc>
          <w:tcPr>
            <w:tcW w:w="1609" w:type="dxa"/>
          </w:tcPr>
          <w:p w14:paraId="1C9C9BBB" w14:textId="77777777" w:rsidR="002518E4" w:rsidRDefault="002518E4" w:rsidP="00463284">
            <w:pPr>
              <w:rPr>
                <w:sz w:val="32"/>
                <w:szCs w:val="32"/>
              </w:rPr>
            </w:pPr>
          </w:p>
          <w:p w14:paraId="08E7BB93" w14:textId="48B08F9F" w:rsidR="002518E4" w:rsidRPr="002518E4" w:rsidRDefault="002518E4" w:rsidP="002518E4">
            <w:pPr>
              <w:jc w:val="center"/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March 21,2014</w:t>
            </w:r>
          </w:p>
        </w:tc>
      </w:tr>
      <w:tr w:rsidR="002518E4" w14:paraId="0B89B3C1" w14:textId="77777777" w:rsidTr="006958CE">
        <w:trPr>
          <w:trHeight w:val="525"/>
        </w:trPr>
        <w:tc>
          <w:tcPr>
            <w:tcW w:w="1242" w:type="dxa"/>
          </w:tcPr>
          <w:p w14:paraId="384EB88E" w14:textId="24EBB687" w:rsidR="002518E4" w:rsidRPr="002518E4" w:rsidRDefault="002518E4" w:rsidP="0046328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C.1</w:t>
            </w:r>
          </w:p>
        </w:tc>
        <w:tc>
          <w:tcPr>
            <w:tcW w:w="5054" w:type="dxa"/>
          </w:tcPr>
          <w:p w14:paraId="3F0AF30E" w14:textId="7EFCDC66" w:rsidR="002518E4" w:rsidRPr="002518E4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1. Added note to recommend powering off the board with the power</w:t>
            </w:r>
          </w:p>
        </w:tc>
        <w:tc>
          <w:tcPr>
            <w:tcW w:w="1609" w:type="dxa"/>
          </w:tcPr>
          <w:p w14:paraId="221B4744" w14:textId="4D33C722" w:rsidR="002518E4" w:rsidRPr="002518E4" w:rsidRDefault="002518E4" w:rsidP="0046328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March 22, 2014</w:t>
            </w:r>
          </w:p>
        </w:tc>
      </w:tr>
      <w:tr w:rsidR="002518E4" w14:paraId="524B26D6" w14:textId="77777777" w:rsidTr="006958CE">
        <w:trPr>
          <w:trHeight w:val="40"/>
        </w:trPr>
        <w:tc>
          <w:tcPr>
            <w:tcW w:w="1242" w:type="dxa"/>
          </w:tcPr>
          <w:p w14:paraId="3CC1A17F" w14:textId="3E01E20C" w:rsidR="002518E4" w:rsidRPr="002518E4" w:rsidRDefault="002518E4" w:rsidP="0046328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C.2</w:t>
            </w:r>
          </w:p>
        </w:tc>
        <w:tc>
          <w:tcPr>
            <w:tcW w:w="5054" w:type="dxa"/>
          </w:tcPr>
          <w:p w14:paraId="6B5D4952" w14:textId="0EFADC96" w:rsidR="002518E4" w:rsidRPr="002518E4" w:rsidRDefault="002518E4" w:rsidP="002518E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Numerous community edits and format changes to asciidoc.</w:t>
            </w:r>
          </w:p>
        </w:tc>
        <w:tc>
          <w:tcPr>
            <w:tcW w:w="1609" w:type="dxa"/>
          </w:tcPr>
          <w:p w14:paraId="74D2B3DD" w14:textId="5DDBBD0C" w:rsidR="002518E4" w:rsidRPr="002518E4" w:rsidRDefault="002518E4" w:rsidP="00463284">
            <w:pPr>
              <w:rPr>
                <w:sz w:val="32"/>
                <w:szCs w:val="32"/>
              </w:rPr>
            </w:pPr>
            <w:r w:rsidRPr="002518E4">
              <w:rPr>
                <w:sz w:val="32"/>
                <w:szCs w:val="32"/>
              </w:rPr>
              <w:t>May 6, 2020</w:t>
            </w:r>
          </w:p>
        </w:tc>
      </w:tr>
    </w:tbl>
    <w:p w14:paraId="6E69036A" w14:textId="578E7E85" w:rsidR="00526F96" w:rsidRDefault="00526F96" w:rsidP="00463284">
      <w:pPr>
        <w:rPr>
          <w:sz w:val="32"/>
          <w:szCs w:val="32"/>
        </w:rPr>
      </w:pPr>
    </w:p>
    <w:p w14:paraId="10988DB6" w14:textId="478126FB" w:rsidR="006958CE" w:rsidRDefault="006958CE" w:rsidP="00463284">
      <w:pPr>
        <w:rPr>
          <w:sz w:val="32"/>
          <w:szCs w:val="32"/>
        </w:rPr>
      </w:pPr>
    </w:p>
    <w:p w14:paraId="40C136F0" w14:textId="5C8C41A9" w:rsidR="006958CE" w:rsidRDefault="006958CE" w:rsidP="00463284">
      <w:pPr>
        <w:rPr>
          <w:b/>
          <w:bCs/>
          <w:sz w:val="32"/>
          <w:szCs w:val="32"/>
          <w:u w:val="single"/>
        </w:rPr>
      </w:pPr>
      <w:r w:rsidRPr="006958CE">
        <w:rPr>
          <w:b/>
          <w:bCs/>
          <w:sz w:val="32"/>
          <w:szCs w:val="32"/>
          <w:u w:val="single"/>
        </w:rPr>
        <w:t>A series:</w:t>
      </w:r>
    </w:p>
    <w:p w14:paraId="07624A0D" w14:textId="52DC7E54" w:rsidR="00B726BD" w:rsidRDefault="006958CE" w:rsidP="00463284">
      <w:pPr>
        <w:rPr>
          <w:sz w:val="28"/>
          <w:szCs w:val="28"/>
        </w:rPr>
      </w:pPr>
      <w:r w:rsidRPr="006958CE">
        <w:rPr>
          <w:sz w:val="28"/>
          <w:szCs w:val="28"/>
        </w:rPr>
        <w:t>T</w:t>
      </w:r>
      <w:r w:rsidRPr="006958CE">
        <w:rPr>
          <w:sz w:val="28"/>
          <w:szCs w:val="28"/>
        </w:rPr>
        <w:t>his is the initial production release of the board. We will be tracking changes from this point forward</w:t>
      </w:r>
      <w:r>
        <w:rPr>
          <w:sz w:val="28"/>
          <w:szCs w:val="28"/>
        </w:rPr>
        <w:t xml:space="preserve">. </w:t>
      </w:r>
      <w:r w:rsidRPr="006958CE">
        <w:rPr>
          <w:sz w:val="28"/>
          <w:szCs w:val="28"/>
        </w:rPr>
        <w:t>The highest supported resolution is now listed as 1920x1080@24Hz</w:t>
      </w:r>
      <w:r>
        <w:rPr>
          <w:sz w:val="28"/>
          <w:szCs w:val="28"/>
        </w:rPr>
        <w:t>. There were few twigs and updates in the LED brightness too during this whole A series productions along with some glitches were fixed where the board was kept restarting</w:t>
      </w:r>
      <w:r w:rsidR="00B726BD">
        <w:rPr>
          <w:sz w:val="28"/>
          <w:szCs w:val="28"/>
        </w:rPr>
        <w:t xml:space="preserve">. Some jitters were also seen on the HDMI display test. As mentioned above due the reset issue </w:t>
      </w:r>
      <w:r w:rsidR="00B726BD" w:rsidRPr="00B726BD">
        <w:rPr>
          <w:sz w:val="28"/>
          <w:szCs w:val="28"/>
        </w:rPr>
        <w:t>the signal was ORed with the PORZn (Power On reset)</w:t>
      </w:r>
      <w:r w:rsidR="00B726BD">
        <w:rPr>
          <w:sz w:val="28"/>
          <w:szCs w:val="28"/>
        </w:rPr>
        <w:t xml:space="preserve">. Even some noise issues were also observed. </w:t>
      </w:r>
      <w:r w:rsidR="00B726BD" w:rsidRPr="00B726BD">
        <w:rPr>
          <w:sz w:val="28"/>
          <w:szCs w:val="28"/>
        </w:rPr>
        <w:t>Added connection from 32KHz OSC_GND to system ground and changed C106 to 1uF</w:t>
      </w:r>
      <w:r w:rsidR="00B726BD">
        <w:rPr>
          <w:sz w:val="28"/>
          <w:szCs w:val="28"/>
        </w:rPr>
        <w:t xml:space="preserve"> and c</w:t>
      </w:r>
      <w:r w:rsidR="00B726BD" w:rsidRPr="00B726BD">
        <w:rPr>
          <w:sz w:val="28"/>
          <w:szCs w:val="28"/>
        </w:rPr>
        <w:t>hange</w:t>
      </w:r>
      <w:r w:rsidR="00B726BD">
        <w:rPr>
          <w:sz w:val="28"/>
          <w:szCs w:val="28"/>
        </w:rPr>
        <w:t>d</w:t>
      </w:r>
      <w:r w:rsidR="00B726BD" w:rsidRPr="00B726BD">
        <w:rPr>
          <w:sz w:val="28"/>
          <w:szCs w:val="28"/>
        </w:rPr>
        <w:t xml:space="preserve"> C25 to 2.2uF. This resolved an issue </w:t>
      </w:r>
      <w:r w:rsidR="00B726BD">
        <w:rPr>
          <w:sz w:val="28"/>
          <w:szCs w:val="28"/>
        </w:rPr>
        <w:t>was</w:t>
      </w:r>
      <w:r w:rsidR="00B726BD" w:rsidRPr="00B726BD">
        <w:rPr>
          <w:sz w:val="28"/>
          <w:szCs w:val="28"/>
        </w:rPr>
        <w:t xml:space="preserve"> </w:t>
      </w:r>
      <w:r w:rsidR="00B726BD">
        <w:rPr>
          <w:sz w:val="28"/>
          <w:szCs w:val="28"/>
        </w:rPr>
        <w:t>seen</w:t>
      </w:r>
      <w:r w:rsidR="00B726BD" w:rsidRPr="00B726BD">
        <w:rPr>
          <w:sz w:val="28"/>
          <w:szCs w:val="28"/>
        </w:rPr>
        <w:t xml:space="preserve"> in a few boards where the board would not boot in 1 in 20 tries.</w:t>
      </w:r>
    </w:p>
    <w:p w14:paraId="6554E70A" w14:textId="77777777" w:rsidR="00B726BD" w:rsidRDefault="00B726BD" w:rsidP="00463284">
      <w:pPr>
        <w:rPr>
          <w:sz w:val="28"/>
          <w:szCs w:val="28"/>
        </w:rPr>
      </w:pPr>
      <w:r>
        <w:rPr>
          <w:sz w:val="28"/>
          <w:szCs w:val="28"/>
        </w:rPr>
        <w:t>We will be using this A series throughout our course of this Embedded Linux.</w:t>
      </w:r>
    </w:p>
    <w:p w14:paraId="5AD5CEA4" w14:textId="77777777" w:rsidR="00B726BD" w:rsidRDefault="00B726BD" w:rsidP="00463284">
      <w:pPr>
        <w:rPr>
          <w:sz w:val="28"/>
          <w:szCs w:val="28"/>
        </w:rPr>
      </w:pPr>
    </w:p>
    <w:p w14:paraId="3223E4A1" w14:textId="77777777" w:rsidR="00B726BD" w:rsidRDefault="00B726BD" w:rsidP="0046328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 series:</w:t>
      </w:r>
    </w:p>
    <w:p w14:paraId="0BBFD806" w14:textId="1B267082" w:rsidR="006958CE" w:rsidRDefault="00B726BD" w:rsidP="00463284">
      <w:pPr>
        <w:rPr>
          <w:sz w:val="28"/>
          <w:szCs w:val="28"/>
        </w:rPr>
      </w:pPr>
      <w:r>
        <w:rPr>
          <w:sz w:val="28"/>
          <w:szCs w:val="28"/>
        </w:rPr>
        <w:t xml:space="preserve">The processor is changed to </w:t>
      </w:r>
      <w:r w:rsidRPr="00B726BD">
        <w:rPr>
          <w:sz w:val="28"/>
          <w:szCs w:val="28"/>
        </w:rPr>
        <w:t>AM3358BZCZ100</w:t>
      </w:r>
      <w:r>
        <w:rPr>
          <w:sz w:val="28"/>
          <w:szCs w:val="28"/>
        </w:rPr>
        <w:t xml:space="preserve">. </w:t>
      </w:r>
    </w:p>
    <w:p w14:paraId="2CB6DFC1" w14:textId="217FD5E4" w:rsidR="00B726BD" w:rsidRDefault="00B726BD" w:rsidP="00463284">
      <w:pPr>
        <w:rPr>
          <w:b/>
          <w:bCs/>
          <w:sz w:val="32"/>
          <w:szCs w:val="32"/>
          <w:u w:val="single"/>
        </w:rPr>
      </w:pPr>
      <w:r w:rsidRPr="00B726BD">
        <w:rPr>
          <w:b/>
          <w:bCs/>
          <w:sz w:val="32"/>
          <w:szCs w:val="32"/>
          <w:u w:val="single"/>
        </w:rPr>
        <w:t>C Series:</w:t>
      </w:r>
    </w:p>
    <w:p w14:paraId="403D40E1" w14:textId="61E28100" w:rsidR="00B726BD" w:rsidRPr="00B726BD" w:rsidRDefault="00B726BD" w:rsidP="00463284">
      <w:pPr>
        <w:rPr>
          <w:sz w:val="28"/>
          <w:szCs w:val="28"/>
        </w:rPr>
      </w:pPr>
      <w:r>
        <w:rPr>
          <w:sz w:val="28"/>
          <w:szCs w:val="28"/>
        </w:rPr>
        <w:t xml:space="preserve">The eMMC is changed from 2GB to 4 GB as </w:t>
      </w:r>
      <w:r w:rsidRPr="00B726BD">
        <w:rPr>
          <w:sz w:val="28"/>
          <w:szCs w:val="28"/>
        </w:rPr>
        <w:t>2GB devices are getting harder to get as they are being phased out.</w:t>
      </w:r>
      <w:r>
        <w:rPr>
          <w:sz w:val="28"/>
          <w:szCs w:val="28"/>
        </w:rPr>
        <w:t xml:space="preserve"> C series is the latest of all the series and is </w:t>
      </w:r>
      <w:r>
        <w:rPr>
          <w:sz w:val="28"/>
          <w:szCs w:val="28"/>
        </w:rPr>
        <w:lastRenderedPageBreak/>
        <w:t>faster as for additional storage external memory chip is required in A series where as in C series the additional 2 GB helps a lot.</w:t>
      </w:r>
    </w:p>
    <w:sectPr w:rsidR="00B726BD" w:rsidRPr="00B726BD" w:rsidSect="00894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E10BC"/>
    <w:multiLevelType w:val="hybridMultilevel"/>
    <w:tmpl w:val="88A45B22"/>
    <w:lvl w:ilvl="0" w:tplc="8BF820E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0101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63284"/>
    <w:rsid w:val="001A737B"/>
    <w:rsid w:val="002518E4"/>
    <w:rsid w:val="00463284"/>
    <w:rsid w:val="00526F96"/>
    <w:rsid w:val="006958CE"/>
    <w:rsid w:val="00894ED1"/>
    <w:rsid w:val="00A41F1C"/>
    <w:rsid w:val="00B726BD"/>
    <w:rsid w:val="00E867A9"/>
    <w:rsid w:val="00F30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130F"/>
  <w15:chartTrackingRefBased/>
  <w15:docId w15:val="{A7FF2A03-A92C-4099-B33D-74D271C4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E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463284"/>
    <w:pPr>
      <w:spacing w:after="0" w:line="240" w:lineRule="auto"/>
      <w:ind w:left="720" w:firstLine="360"/>
      <w:contextualSpacing/>
    </w:pPr>
    <w:rPr>
      <w:rFonts w:ascii="Calibri" w:eastAsia="Times New Roman" w:hAnsi="Calibri" w:cs="Times New Roman"/>
      <w:lang w:val="en-US" w:bidi="en-US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63284"/>
    <w:rPr>
      <w:rFonts w:ascii="Calibri" w:eastAsia="Times New Roman" w:hAnsi="Calibri" w:cs="Times New Roman"/>
      <w:lang w:val="en-US" w:bidi="en-US"/>
    </w:rPr>
  </w:style>
  <w:style w:type="table" w:styleId="TableGrid">
    <w:name w:val="Table Grid"/>
    <w:basedOn w:val="TableNormal"/>
    <w:uiPriority w:val="39"/>
    <w:unhideWhenUsed/>
    <w:rsid w:val="00526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4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Reeshav Rout</dc:creator>
  <cp:keywords/>
  <dc:description/>
  <cp:lastModifiedBy>Reeshav Rout</cp:lastModifiedBy>
  <cp:revision>1</cp:revision>
  <dcterms:created xsi:type="dcterms:W3CDTF">2021-03-15T18:34:00Z</dcterms:created>
  <dcterms:modified xsi:type="dcterms:W3CDTF">2021-03-15T19:25:00Z</dcterms:modified>
</cp:coreProperties>
</file>