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5.jpg" ContentType="image/jpeg"/>
  <Override PartName="/word/media/image7.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121C4AD"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5BD1BBC"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B50C84"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Sayani Basak</w:t>
            </w:r>
          </w:p>
        </w:tc>
        <w:tc>
          <w:tcPr>
            <w:tcW w:w="785" w:type="pct"/>
            <w:vAlign w:val="center"/>
          </w:tcPr>
          <w:p w:rsidR="00EF2B08" w:rsidRPr="007A764D" w:rsidRDefault="00B50C84" w:rsidP="7419D3AD">
            <w:pPr>
              <w:pStyle w:val="TableText"/>
              <w:spacing w:after="0"/>
              <w:ind w:left="-54" w:firstLine="46"/>
              <w:jc w:val="center"/>
              <w:rPr>
                <w:rFonts w:asciiTheme="minorHAnsi" w:hAnsiTheme="minorHAnsi" w:cstheme="minorBidi"/>
                <w:sz w:val="24"/>
              </w:rPr>
            </w:pPr>
            <w:r>
              <w:rPr>
                <w:rFonts w:asciiTheme="minorHAnsi" w:hAnsiTheme="minorHAnsi" w:cstheme="minorBidi"/>
                <w:sz w:val="24"/>
              </w:rPr>
              <w:t>99003772</w:t>
            </w: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B037AF">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B037AF" w:rsidP="00F012B1">
          <w:pPr>
            <w:pStyle w:val="TOC1"/>
            <w:rPr>
              <w:rFonts w:eastAsiaTheme="minorEastAsia" w:cstheme="minorBidi"/>
              <w:sz w:val="22"/>
              <w:szCs w:val="22"/>
              <w:lang w:bidi="ar-SA"/>
            </w:rPr>
          </w:pPr>
          <w:hyperlink w:anchor="_Toc53129064" w:history="1">
            <w:r w:rsidR="006E2848" w:rsidRPr="00B85F4C">
              <w:rPr>
                <w:rStyle w:val="Hyperlink"/>
              </w:rPr>
              <w:t>ACTIVITY 1: SYSTEM/ SOFTWARE DEVELOPMENT</w:t>
            </w:r>
            <w:r w:rsidR="006E2848">
              <w:rPr>
                <w:webHidden/>
              </w:rPr>
              <w:tab/>
            </w:r>
            <w:r w:rsidR="006E2848">
              <w:rPr>
                <w:webHidden/>
              </w:rPr>
              <w:fldChar w:fldCharType="begin"/>
            </w:r>
            <w:r w:rsidR="006E2848">
              <w:rPr>
                <w:webHidden/>
              </w:rPr>
              <w:instrText xml:space="preserve"> PAGEREF _Toc53129064 \h </w:instrText>
            </w:r>
            <w:r w:rsidR="006E2848">
              <w:rPr>
                <w:webHidden/>
              </w:rPr>
            </w:r>
            <w:r w:rsidR="006E2848">
              <w:rPr>
                <w:webHidden/>
              </w:rPr>
              <w:fldChar w:fldCharType="separate"/>
            </w:r>
            <w:r w:rsidR="006E2848">
              <w:rPr>
                <w:webHidden/>
              </w:rPr>
              <w:t>4</w:t>
            </w:r>
            <w:r w:rsidR="006E2848">
              <w:rPr>
                <w:webHidden/>
              </w:rPr>
              <w:fldChar w:fldCharType="end"/>
            </w:r>
          </w:hyperlink>
        </w:p>
        <w:p w:rsidR="006E2848" w:rsidRDefault="00B037AF">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B037AF">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B037AF">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B037AF">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B037AF">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B037AF">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B037AF">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B037AF">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B037AF">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B037AF" w:rsidP="00F012B1">
          <w:pPr>
            <w:pStyle w:val="TOC1"/>
            <w:rPr>
              <w:rFonts w:eastAsiaTheme="minorEastAsia" w:cstheme="minorBidi"/>
              <w:sz w:val="22"/>
              <w:szCs w:val="22"/>
              <w:lang w:bidi="ar-SA"/>
            </w:rPr>
          </w:pPr>
          <w:hyperlink w:anchor="_Toc53129074" w:history="1">
            <w:r w:rsidR="006E2848" w:rsidRPr="00B85F4C">
              <w:rPr>
                <w:rStyle w:val="Hyperlink"/>
                <w:lang w:eastAsia="en-IN"/>
              </w:rPr>
              <w:t>ACTIVITY 2: AGILE METHODOLOGY</w:t>
            </w:r>
            <w:r w:rsidR="006E2848">
              <w:rPr>
                <w:webHidden/>
              </w:rPr>
              <w:tab/>
            </w:r>
            <w:r w:rsidR="006E2848">
              <w:rPr>
                <w:webHidden/>
              </w:rPr>
              <w:fldChar w:fldCharType="begin"/>
            </w:r>
            <w:r w:rsidR="006E2848">
              <w:rPr>
                <w:webHidden/>
              </w:rPr>
              <w:instrText xml:space="preserve"> PAGEREF _Toc53129074 \h </w:instrText>
            </w:r>
            <w:r w:rsidR="006E2848">
              <w:rPr>
                <w:webHidden/>
              </w:rPr>
            </w:r>
            <w:r w:rsidR="006E2848">
              <w:rPr>
                <w:webHidden/>
              </w:rPr>
              <w:fldChar w:fldCharType="separate"/>
            </w:r>
            <w:r w:rsidR="006E2848">
              <w:rPr>
                <w:webHidden/>
              </w:rPr>
              <w:t>15</w:t>
            </w:r>
            <w:r w:rsidR="006E2848">
              <w:rPr>
                <w:webHidden/>
              </w:rPr>
              <w:fldChar w:fldCharType="end"/>
            </w:r>
          </w:hyperlink>
        </w:p>
        <w:p w:rsidR="006E2848" w:rsidRDefault="00B037AF">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B037AF">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B037AF">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B037AF">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B037AF" w:rsidP="00F012B1">
          <w:pPr>
            <w:pStyle w:val="TOC1"/>
            <w:rPr>
              <w:rFonts w:eastAsiaTheme="minorEastAsia" w:cstheme="minorBidi"/>
              <w:sz w:val="22"/>
              <w:szCs w:val="22"/>
              <w:lang w:bidi="ar-SA"/>
            </w:rPr>
          </w:pPr>
          <w:hyperlink w:anchor="_Toc53129079" w:history="1">
            <w:r w:rsidR="006E2848" w:rsidRPr="00B85F4C">
              <w:rPr>
                <w:rStyle w:val="Hyperlink"/>
                <w:rFonts w:eastAsia="Helvetica"/>
              </w:rPr>
              <w:t>APPENDIX:</w:t>
            </w:r>
            <w:r w:rsidR="006E2848">
              <w:rPr>
                <w:webHidden/>
              </w:rPr>
              <w:tab/>
            </w:r>
            <w:r w:rsidR="006E2848">
              <w:rPr>
                <w:webHidden/>
              </w:rPr>
              <w:fldChar w:fldCharType="begin"/>
            </w:r>
            <w:r w:rsidR="006E2848">
              <w:rPr>
                <w:webHidden/>
              </w:rPr>
              <w:instrText xml:space="preserve"> PAGEREF _Toc53129079 \h </w:instrText>
            </w:r>
            <w:r w:rsidR="006E2848">
              <w:rPr>
                <w:webHidden/>
              </w:rPr>
            </w:r>
            <w:r w:rsidR="006E2848">
              <w:rPr>
                <w:webHidden/>
              </w:rPr>
              <w:fldChar w:fldCharType="separate"/>
            </w:r>
            <w:r w:rsidR="006E2848">
              <w:rPr>
                <w:webHidden/>
              </w:rPr>
              <w:t>17</w:t>
            </w:r>
            <w:r w:rsidR="006E2848">
              <w:rPr>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3" w:name="_Toc53129062"/>
      <w:r>
        <w:t>Table of Figures</w:t>
      </w:r>
      <w:bookmarkEnd w:id="3"/>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4" w:name="_Toc53129063"/>
      <w:r w:rsidRPr="007A764D">
        <w:t>Ta</w:t>
      </w:r>
      <w:r w:rsidR="00590BA6">
        <w:t>ble of Tables</w:t>
      </w:r>
      <w:bookmarkEnd w:id="4"/>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rsidR="00EB31E0" w:rsidRDefault="00B037AF">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367F74" w:rsidRPr="007A764D" w:rsidRDefault="006F2AD5" w:rsidP="7C493704">
      <w:pPr>
        <w:spacing w:line="257" w:lineRule="auto"/>
        <w:jc w:val="center"/>
        <w:rPr>
          <w:rFonts w:asciiTheme="minorHAnsi" w:hAnsiTheme="minorHAnsi" w:cstheme="minorHAnsi"/>
          <w:b/>
          <w:bCs/>
          <w:sz w:val="24"/>
          <w:szCs w:val="24"/>
        </w:rPr>
      </w:pPr>
      <w:r w:rsidRPr="09D4F38C">
        <w:rPr>
          <w:rFonts w:asciiTheme="minorHAnsi" w:hAnsiTheme="minorHAnsi" w:cstheme="minorBidi"/>
          <w:b/>
          <w:bCs/>
          <w:sz w:val="24"/>
          <w:szCs w:val="24"/>
        </w:rPr>
        <w:fldChar w:fldCharType="end"/>
      </w:r>
    </w:p>
    <w:p w:rsidR="09D4F38C" w:rsidRDefault="09D4F38C" w:rsidP="09D4F38C">
      <w:pPr>
        <w:spacing w:line="257" w:lineRule="auto"/>
        <w:ind w:firstLine="0"/>
      </w:pPr>
    </w:p>
    <w:p w:rsidR="00B96725" w:rsidRPr="007A764D" w:rsidRDefault="00B96725" w:rsidP="562FA002">
      <w:pPr>
        <w:spacing w:line="257" w:lineRule="auto"/>
        <w:ind w:firstLine="0"/>
        <w:rPr>
          <w:rFonts w:eastAsia="Calibri" w:cs="Calibri"/>
          <w:color w:val="24292E"/>
          <w:sz w:val="24"/>
          <w:szCs w:val="24"/>
        </w:rPr>
      </w:pPr>
    </w:p>
    <w:p w:rsidR="00B96725" w:rsidRPr="007A764D" w:rsidRDefault="00B96725" w:rsidP="4F71B29A">
      <w:pPr>
        <w:spacing w:line="257" w:lineRule="auto"/>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B50C84" w:rsidRDefault="00B50C84" w:rsidP="00485748">
      <w:pPr>
        <w:spacing w:line="257" w:lineRule="auto"/>
        <w:ind w:firstLine="0"/>
        <w:rPr>
          <w:rFonts w:asciiTheme="minorHAnsi" w:hAnsiTheme="minorHAnsi" w:cstheme="minorHAnsi"/>
          <w:b/>
          <w:bCs/>
          <w:sz w:val="24"/>
          <w:szCs w:val="24"/>
        </w:rPr>
      </w:pPr>
    </w:p>
    <w:p w:rsidR="00B50C84" w:rsidRDefault="00B50C84" w:rsidP="00485748">
      <w:pPr>
        <w:spacing w:line="257" w:lineRule="auto"/>
        <w:ind w:firstLine="0"/>
        <w:rPr>
          <w:rFonts w:asciiTheme="minorHAnsi" w:hAnsiTheme="minorHAnsi" w:cstheme="minorHAnsi"/>
          <w:b/>
          <w:bCs/>
          <w:sz w:val="24"/>
          <w:szCs w:val="24"/>
        </w:rPr>
      </w:pPr>
    </w:p>
    <w:p w:rsidR="00B50C84" w:rsidRDefault="00B50C84" w:rsidP="00485748">
      <w:pPr>
        <w:spacing w:line="257" w:lineRule="auto"/>
        <w:ind w:firstLine="0"/>
        <w:rPr>
          <w:rFonts w:asciiTheme="minorHAnsi" w:hAnsiTheme="minorHAnsi" w:cstheme="minorHAnsi"/>
          <w:b/>
          <w:bCs/>
          <w:sz w:val="24"/>
          <w:szCs w:val="24"/>
        </w:rPr>
      </w:pPr>
    </w:p>
    <w:p w:rsidR="00B50C84" w:rsidRDefault="00B50C84" w:rsidP="00485748">
      <w:pPr>
        <w:spacing w:line="257" w:lineRule="auto"/>
        <w:ind w:firstLine="0"/>
        <w:rPr>
          <w:rFonts w:asciiTheme="minorHAnsi" w:hAnsiTheme="minorHAnsi" w:cstheme="minorHAnsi"/>
          <w:b/>
          <w:bCs/>
          <w:sz w:val="24"/>
          <w:szCs w:val="24"/>
        </w:rPr>
      </w:pPr>
    </w:p>
    <w:p w:rsidR="00B50C84" w:rsidRDefault="00B50C84" w:rsidP="00485748">
      <w:pPr>
        <w:spacing w:line="257" w:lineRule="auto"/>
        <w:ind w:firstLine="0"/>
        <w:rPr>
          <w:rFonts w:asciiTheme="minorHAnsi" w:hAnsiTheme="minorHAnsi" w:cstheme="minorHAnsi"/>
          <w:b/>
          <w:bCs/>
          <w:sz w:val="24"/>
          <w:szCs w:val="24"/>
        </w:rPr>
      </w:pPr>
    </w:p>
    <w:p w:rsidR="00B50C84" w:rsidRDefault="00B50C84" w:rsidP="00485748">
      <w:pPr>
        <w:spacing w:line="257" w:lineRule="auto"/>
        <w:ind w:firstLine="0"/>
        <w:rPr>
          <w:rFonts w:asciiTheme="minorHAnsi" w:hAnsiTheme="minorHAnsi" w:cstheme="minorHAnsi"/>
          <w:b/>
          <w:bCs/>
          <w:sz w:val="24"/>
          <w:szCs w:val="24"/>
        </w:rPr>
      </w:pPr>
    </w:p>
    <w:p w:rsidR="00B50C84" w:rsidRDefault="00B50C84" w:rsidP="00485748">
      <w:pPr>
        <w:spacing w:line="257" w:lineRule="auto"/>
        <w:ind w:firstLine="0"/>
        <w:rPr>
          <w:rFonts w:asciiTheme="minorHAnsi" w:hAnsiTheme="minorHAnsi" w:cstheme="minorHAnsi"/>
          <w:b/>
          <w:bCs/>
          <w:sz w:val="24"/>
          <w:szCs w:val="24"/>
        </w:rPr>
      </w:pPr>
    </w:p>
    <w:p w:rsidR="00B50C84" w:rsidRDefault="00B50C84" w:rsidP="00F012B1">
      <w:pPr>
        <w:pStyle w:val="TOC1"/>
      </w:pPr>
    </w:p>
    <w:p w:rsidR="00F012B1" w:rsidRDefault="00F012B1" w:rsidP="00F012B1">
      <w:pPr>
        <w:pStyle w:val="TOC1"/>
      </w:pPr>
    </w:p>
    <w:p w:rsidR="00B50C84" w:rsidRPr="00F012B1" w:rsidRDefault="00B50C84" w:rsidP="00F012B1">
      <w:pPr>
        <w:pStyle w:val="TOC1"/>
        <w:rPr>
          <w:rFonts w:eastAsiaTheme="minorEastAsia" w:cstheme="minorBidi"/>
          <w:lang w:bidi="ar-SA"/>
        </w:rPr>
      </w:pPr>
      <w:hyperlink w:anchor="_Toc53129064" w:history="1">
        <w:r w:rsidRPr="00F012B1">
          <w:rPr>
            <w:rStyle w:val="Hyperlink"/>
          </w:rPr>
          <w:t>ACTIVITY 1: SYSTEM/ SOFTWARE DEVELOPMENT</w:t>
        </w:r>
      </w:hyperlink>
      <w:r w:rsidRPr="00F012B1">
        <w:rPr>
          <w:rFonts w:eastAsiaTheme="minorEastAsia" w:cstheme="minorBidi"/>
          <w:lang w:bidi="ar-SA"/>
        </w:rPr>
        <w:t xml:space="preserve"> :</w:t>
      </w:r>
    </w:p>
    <w:p w:rsidR="00B50C84" w:rsidRPr="004055BD" w:rsidRDefault="00B50C84" w:rsidP="00B50C84">
      <w:pPr>
        <w:ind w:firstLine="0"/>
        <w:rPr>
          <w:rFonts w:eastAsiaTheme="minorEastAsia"/>
          <w:sz w:val="40"/>
          <w:szCs w:val="40"/>
        </w:rPr>
      </w:pPr>
      <w:r w:rsidRPr="004055BD">
        <w:rPr>
          <w:rFonts w:eastAsiaTheme="minorEastAsia"/>
          <w:sz w:val="40"/>
          <w:szCs w:val="40"/>
        </w:rPr>
        <w:t>INTRODUCTION:</w:t>
      </w:r>
    </w:p>
    <w:p w:rsidR="00B50C84" w:rsidRPr="004055BD" w:rsidRDefault="00B50C84" w:rsidP="00B50C84">
      <w:pPr>
        <w:ind w:firstLine="0"/>
        <w:rPr>
          <w:rFonts w:eastAsiaTheme="minorEastAsia"/>
          <w:sz w:val="28"/>
          <w:szCs w:val="28"/>
        </w:rPr>
      </w:pPr>
      <w:r w:rsidRPr="004055BD">
        <w:rPr>
          <w:rFonts w:eastAsiaTheme="minorEastAsia"/>
          <w:sz w:val="28"/>
          <w:szCs w:val="28"/>
        </w:rPr>
        <w:t>This is a 14-digit smart scientific as well as professional calculator. Calculator is a scientific device which is used to perform various calculations like arithmetic, logical, trigonometry etc. This device is very easy to use and it is also used by many people including students. In our calculator, our team has introduced few extra features like finding volume of cone, sphere, area of square, permutation and combination etc.</w:t>
      </w:r>
    </w:p>
    <w:p w:rsidR="00B50C84" w:rsidRDefault="00B50C84" w:rsidP="00B50C84">
      <w:pPr>
        <w:ind w:firstLine="0"/>
        <w:rPr>
          <w:rFonts w:eastAsiaTheme="minorEastAsia"/>
        </w:rPr>
      </w:pPr>
    </w:p>
    <w:p w:rsidR="00B50C84" w:rsidRPr="004055BD" w:rsidRDefault="00B50C84" w:rsidP="00B50C84">
      <w:pPr>
        <w:ind w:firstLine="0"/>
        <w:rPr>
          <w:rFonts w:eastAsiaTheme="minorEastAsia"/>
          <w:sz w:val="40"/>
          <w:szCs w:val="40"/>
        </w:rPr>
      </w:pPr>
      <w:r w:rsidRPr="004055BD">
        <w:rPr>
          <w:rFonts w:eastAsiaTheme="minorEastAsia"/>
          <w:sz w:val="40"/>
          <w:szCs w:val="40"/>
        </w:rPr>
        <w:t xml:space="preserve"> </w:t>
      </w:r>
      <w:r w:rsidRPr="004055BD">
        <w:rPr>
          <w:rFonts w:eastAsiaTheme="minorEastAsia"/>
          <w:sz w:val="40"/>
          <w:szCs w:val="40"/>
        </w:rPr>
        <w:t>MY PRODUCT: </w:t>
      </w:r>
      <w:r w:rsidRPr="004055BD">
        <w:rPr>
          <w:rFonts w:eastAsiaTheme="minorEastAsia"/>
          <w:sz w:val="40"/>
          <w:szCs w:val="40"/>
        </w:rPr>
        <w:t>“SMART CALCULATOR”.</w:t>
      </w:r>
    </w:p>
    <w:p w:rsidR="00B50C84" w:rsidRDefault="00B50C84" w:rsidP="00B50C84">
      <w:pPr>
        <w:ind w:firstLine="0"/>
        <w:rPr>
          <w:rFonts w:eastAsiaTheme="minorEastAsia"/>
          <w:sz w:val="28"/>
          <w:szCs w:val="28"/>
        </w:rPr>
      </w:pPr>
    </w:p>
    <w:p w:rsidR="00B50C84" w:rsidRPr="004055BD" w:rsidRDefault="00B50C84" w:rsidP="00B50C84">
      <w:pPr>
        <w:ind w:firstLine="0"/>
        <w:rPr>
          <w:rFonts w:eastAsiaTheme="minorEastAsia"/>
          <w:sz w:val="40"/>
          <w:szCs w:val="40"/>
        </w:rPr>
      </w:pPr>
      <w:r w:rsidRPr="004055BD">
        <w:rPr>
          <w:rFonts w:eastAsiaTheme="minorEastAsia"/>
          <w:sz w:val="40"/>
          <w:szCs w:val="40"/>
        </w:rPr>
        <w:t xml:space="preserve"> Research</w:t>
      </w:r>
      <w:r w:rsidR="004055BD" w:rsidRPr="004055BD">
        <w:rPr>
          <w:rFonts w:eastAsiaTheme="minorEastAsia"/>
          <w:sz w:val="40"/>
          <w:szCs w:val="40"/>
        </w:rPr>
        <w:t>:</w:t>
      </w:r>
    </w:p>
    <w:p w:rsidR="00B50C84" w:rsidRPr="00B50C84" w:rsidRDefault="00B50C84" w:rsidP="00B50C84">
      <w:pPr>
        <w:ind w:firstLine="0"/>
        <w:rPr>
          <w:rFonts w:eastAsiaTheme="minorEastAsia"/>
        </w:rPr>
      </w:pPr>
    </w:p>
    <w:p w:rsidR="00B50C84" w:rsidRPr="004055BD" w:rsidRDefault="00B50C84" w:rsidP="00B50C84">
      <w:pPr>
        <w:ind w:firstLine="0"/>
        <w:rPr>
          <w:rFonts w:eastAsiaTheme="minorEastAsia"/>
          <w:sz w:val="28"/>
          <w:szCs w:val="28"/>
        </w:rPr>
      </w:pPr>
      <w:r w:rsidRPr="004055BD">
        <w:rPr>
          <w:rFonts w:eastAsiaTheme="minorEastAsia"/>
          <w:sz w:val="28"/>
          <w:szCs w:val="28"/>
        </w:rPr>
        <w:t xml:space="preserve">1. Simple </w:t>
      </w:r>
      <w:r w:rsidR="004055BD" w:rsidRPr="004055BD">
        <w:rPr>
          <w:rFonts w:eastAsiaTheme="minorEastAsia"/>
          <w:sz w:val="28"/>
          <w:szCs w:val="28"/>
        </w:rPr>
        <w:t>Calculator:</w:t>
      </w:r>
      <w:r w:rsidRPr="004055BD">
        <w:rPr>
          <w:rFonts w:eastAsiaTheme="minorEastAsia"/>
          <w:sz w:val="28"/>
          <w:szCs w:val="28"/>
        </w:rPr>
        <w:t xml:space="preserve"> It is a basic calculator with arithmetic functions like addition, </w:t>
      </w:r>
      <w:r w:rsidR="004055BD" w:rsidRPr="004055BD">
        <w:rPr>
          <w:rFonts w:eastAsiaTheme="minorEastAsia"/>
          <w:sz w:val="28"/>
          <w:szCs w:val="28"/>
        </w:rPr>
        <w:t>subtraction</w:t>
      </w:r>
      <w:r w:rsidRPr="004055BD">
        <w:rPr>
          <w:rFonts w:eastAsiaTheme="minorEastAsia"/>
          <w:sz w:val="28"/>
          <w:szCs w:val="28"/>
        </w:rPr>
        <w:t>, multiplication, division.</w:t>
      </w:r>
    </w:p>
    <w:p w:rsidR="00B50C84" w:rsidRPr="004055BD" w:rsidRDefault="00B50C84" w:rsidP="00B50C84">
      <w:pPr>
        <w:ind w:firstLine="0"/>
        <w:rPr>
          <w:rFonts w:eastAsiaTheme="minorEastAsia"/>
          <w:sz w:val="28"/>
          <w:szCs w:val="28"/>
        </w:rPr>
      </w:pPr>
      <w:r w:rsidRPr="004055BD">
        <w:rPr>
          <w:rFonts w:eastAsiaTheme="minorEastAsia"/>
          <w:sz w:val="28"/>
          <w:szCs w:val="28"/>
        </w:rPr>
        <w:t xml:space="preserve">2. Scientific </w:t>
      </w:r>
      <w:r w:rsidR="004055BD" w:rsidRPr="004055BD">
        <w:rPr>
          <w:rFonts w:eastAsiaTheme="minorEastAsia"/>
          <w:sz w:val="28"/>
          <w:szCs w:val="28"/>
        </w:rPr>
        <w:t>Calculator:</w:t>
      </w:r>
      <w:r w:rsidRPr="004055BD">
        <w:rPr>
          <w:rFonts w:eastAsiaTheme="minorEastAsia"/>
          <w:sz w:val="28"/>
          <w:szCs w:val="28"/>
        </w:rPr>
        <w:t xml:space="preserve"> In this calculator </w:t>
      </w:r>
      <w:r w:rsidR="004055BD" w:rsidRPr="004055BD">
        <w:rPr>
          <w:rFonts w:eastAsiaTheme="minorEastAsia"/>
          <w:sz w:val="28"/>
          <w:szCs w:val="28"/>
        </w:rPr>
        <w:t>math’s</w:t>
      </w:r>
      <w:r w:rsidRPr="004055BD">
        <w:rPr>
          <w:rFonts w:eastAsiaTheme="minorEastAsia"/>
          <w:sz w:val="28"/>
          <w:szCs w:val="28"/>
        </w:rPr>
        <w:t xml:space="preserve"> operations like trigonometry, matrix, permutation and combination </w:t>
      </w:r>
      <w:r w:rsidR="004055BD" w:rsidRPr="004055BD">
        <w:rPr>
          <w:rFonts w:eastAsiaTheme="minorEastAsia"/>
          <w:sz w:val="28"/>
          <w:szCs w:val="28"/>
        </w:rPr>
        <w:t>etc.</w:t>
      </w:r>
      <w:r w:rsidRPr="004055BD">
        <w:rPr>
          <w:rFonts w:eastAsiaTheme="minorEastAsia"/>
          <w:sz w:val="28"/>
          <w:szCs w:val="28"/>
        </w:rPr>
        <w:t xml:space="preserve"> can be performed.</w:t>
      </w:r>
    </w:p>
    <w:p w:rsidR="00B50C84" w:rsidRPr="00B50C84" w:rsidRDefault="00B50C84" w:rsidP="00B50C84">
      <w:pPr>
        <w:ind w:firstLine="0"/>
        <w:rPr>
          <w:rFonts w:eastAsiaTheme="minorEastAsia"/>
        </w:rPr>
      </w:pPr>
    </w:p>
    <w:p w:rsidR="00B50C84" w:rsidRPr="004055BD" w:rsidRDefault="00B50C84" w:rsidP="00B50C84">
      <w:pPr>
        <w:ind w:firstLine="0"/>
        <w:rPr>
          <w:rFonts w:eastAsiaTheme="minorEastAsia"/>
          <w:sz w:val="40"/>
          <w:szCs w:val="40"/>
        </w:rPr>
      </w:pPr>
      <w:r w:rsidRPr="004055BD">
        <w:rPr>
          <w:rFonts w:eastAsiaTheme="minorEastAsia"/>
          <w:sz w:val="40"/>
          <w:szCs w:val="40"/>
        </w:rPr>
        <w:t xml:space="preserve"> Cost and Features</w:t>
      </w:r>
      <w:r w:rsidR="004055BD">
        <w:rPr>
          <w:rFonts w:eastAsiaTheme="minorEastAsia"/>
          <w:sz w:val="40"/>
          <w:szCs w:val="40"/>
        </w:rPr>
        <w:t>:</w:t>
      </w:r>
    </w:p>
    <w:p w:rsidR="00B50C84" w:rsidRPr="00B50C84" w:rsidRDefault="00B50C84" w:rsidP="00B50C84">
      <w:pPr>
        <w:ind w:firstLine="0"/>
        <w:rPr>
          <w:rFonts w:eastAsiaTheme="minorEastAsia"/>
        </w:rPr>
      </w:pPr>
    </w:p>
    <w:p w:rsidR="00B50C84" w:rsidRPr="004055BD" w:rsidRDefault="00B50C84" w:rsidP="00B50C84">
      <w:pPr>
        <w:ind w:firstLine="0"/>
        <w:rPr>
          <w:rFonts w:eastAsiaTheme="minorEastAsia"/>
          <w:sz w:val="28"/>
          <w:szCs w:val="28"/>
        </w:rPr>
      </w:pPr>
      <w:r w:rsidRPr="004055BD">
        <w:rPr>
          <w:rFonts w:eastAsiaTheme="minorEastAsia"/>
          <w:sz w:val="28"/>
          <w:szCs w:val="28"/>
        </w:rPr>
        <w:t xml:space="preserve">In this </w:t>
      </w:r>
      <w:r w:rsidR="004055BD" w:rsidRPr="004055BD">
        <w:rPr>
          <w:rFonts w:eastAsiaTheme="minorEastAsia"/>
          <w:sz w:val="28"/>
          <w:szCs w:val="28"/>
        </w:rPr>
        <w:t>calculator,</w:t>
      </w:r>
      <w:r w:rsidRPr="004055BD">
        <w:rPr>
          <w:rFonts w:eastAsiaTheme="minorEastAsia"/>
          <w:sz w:val="28"/>
          <w:szCs w:val="28"/>
        </w:rPr>
        <w:t xml:space="preserve"> </w:t>
      </w:r>
      <w:r w:rsidR="004055BD" w:rsidRPr="004055BD">
        <w:rPr>
          <w:rFonts w:eastAsiaTheme="minorEastAsia"/>
          <w:sz w:val="28"/>
          <w:szCs w:val="28"/>
        </w:rPr>
        <w:t>there</w:t>
      </w:r>
      <w:r w:rsidRPr="004055BD">
        <w:rPr>
          <w:rFonts w:eastAsiaTheme="minorEastAsia"/>
          <w:sz w:val="28"/>
          <w:szCs w:val="28"/>
        </w:rPr>
        <w:t xml:space="preserve"> will be an option of dedicated MRC which is Memory Recall and Clear as well as dedicated check keys. It will be operated from two sources which is solar power and button cell. It also includes a space for printing receipts. User can use this calculator for high level </w:t>
      </w:r>
      <w:r w:rsidR="004055BD" w:rsidRPr="004055BD">
        <w:rPr>
          <w:rFonts w:eastAsiaTheme="minorEastAsia"/>
          <w:sz w:val="28"/>
          <w:szCs w:val="28"/>
        </w:rPr>
        <w:t>math’s</w:t>
      </w:r>
      <w:r w:rsidRPr="004055BD">
        <w:rPr>
          <w:rFonts w:eastAsiaTheme="minorEastAsia"/>
          <w:sz w:val="28"/>
          <w:szCs w:val="28"/>
        </w:rPr>
        <w:t xml:space="preserve"> functions like finding area, volume, </w:t>
      </w:r>
      <w:r w:rsidR="004055BD" w:rsidRPr="004055BD">
        <w:rPr>
          <w:rFonts w:eastAsiaTheme="minorEastAsia"/>
          <w:sz w:val="28"/>
          <w:szCs w:val="28"/>
        </w:rPr>
        <w:t>pnc</w:t>
      </w:r>
      <w:r w:rsidRPr="004055BD">
        <w:rPr>
          <w:rFonts w:eastAsiaTheme="minorEastAsia"/>
          <w:sz w:val="28"/>
          <w:szCs w:val="28"/>
        </w:rPr>
        <w:t xml:space="preserve"> and statics problem as well. Multiview display will be also there which can help user to view several calculations on the screen at one time.</w:t>
      </w:r>
    </w:p>
    <w:p w:rsidR="00B50C84" w:rsidRPr="004055BD" w:rsidRDefault="00B50C84" w:rsidP="00B50C84">
      <w:pPr>
        <w:ind w:firstLine="0"/>
        <w:rPr>
          <w:rFonts w:eastAsiaTheme="minorEastAsia"/>
          <w:sz w:val="28"/>
          <w:szCs w:val="28"/>
        </w:rPr>
      </w:pPr>
      <w:r w:rsidRPr="004055BD">
        <w:rPr>
          <w:rFonts w:eastAsiaTheme="minorEastAsia"/>
          <w:sz w:val="28"/>
          <w:szCs w:val="28"/>
        </w:rPr>
        <w:t>By keeping the type of customer in mind we have set the base price for this calculator to Rs 3000 to Rs 4000 depending on the product type.</w:t>
      </w:r>
    </w:p>
    <w:p w:rsidR="004055BD" w:rsidRDefault="004055BD" w:rsidP="00B50C84">
      <w:pPr>
        <w:ind w:firstLine="0"/>
        <w:rPr>
          <w:rFonts w:eastAsiaTheme="minorEastAsia"/>
        </w:rPr>
      </w:pPr>
      <w:r>
        <w:rPr>
          <w:rFonts w:eastAsiaTheme="minorEastAsia"/>
          <w:noProof/>
        </w:rPr>
        <w:lastRenderedPageBreak/>
        <w:drawing>
          <wp:inline distT="0" distB="0" distL="0" distR="0" wp14:anchorId="0048E28E" wp14:editId="0727FFF0">
            <wp:extent cx="6096000" cy="4600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 image.png"/>
                    <pic:cNvPicPr/>
                  </pic:nvPicPr>
                  <pic:blipFill>
                    <a:blip r:embed="rId16">
                      <a:extLst>
                        <a:ext uri="{28A0092B-C50C-407E-A947-70E740481C1C}">
                          <a14:useLocalDpi xmlns:a14="http://schemas.microsoft.com/office/drawing/2010/main" val="0"/>
                        </a:ext>
                      </a:extLst>
                    </a:blip>
                    <a:stretch>
                      <a:fillRect/>
                    </a:stretch>
                  </pic:blipFill>
                  <pic:spPr>
                    <a:xfrm>
                      <a:off x="0" y="0"/>
                      <a:ext cx="6096000" cy="4600575"/>
                    </a:xfrm>
                    <a:prstGeom prst="rect">
                      <a:avLst/>
                    </a:prstGeom>
                  </pic:spPr>
                </pic:pic>
              </a:graphicData>
            </a:graphic>
          </wp:inline>
        </w:drawing>
      </w:r>
    </w:p>
    <w:p w:rsidR="004055BD" w:rsidRPr="00B50C84" w:rsidRDefault="004055BD" w:rsidP="00B50C84">
      <w:pPr>
        <w:ind w:firstLine="0"/>
        <w:rPr>
          <w:rFonts w:eastAsiaTheme="minorEastAsia"/>
        </w:rPr>
      </w:pPr>
    </w:p>
    <w:p w:rsidR="00B50C84" w:rsidRPr="00B50C84" w:rsidRDefault="00B50C84" w:rsidP="00B50C84">
      <w:pPr>
        <w:ind w:firstLine="0"/>
        <w:rPr>
          <w:rFonts w:eastAsiaTheme="minorEastAsia"/>
        </w:rPr>
      </w:pPr>
    </w:p>
    <w:p w:rsidR="00B50C84" w:rsidRPr="004055BD" w:rsidRDefault="004055BD" w:rsidP="00B50C84">
      <w:pPr>
        <w:ind w:firstLine="0"/>
        <w:rPr>
          <w:rFonts w:eastAsiaTheme="minorEastAsia"/>
          <w:sz w:val="28"/>
          <w:szCs w:val="28"/>
        </w:rPr>
      </w:pPr>
      <w:r w:rsidRPr="004055BD">
        <w:rPr>
          <w:rFonts w:eastAsiaTheme="minorEastAsia"/>
          <w:sz w:val="28"/>
          <w:szCs w:val="28"/>
        </w:rPr>
        <w:t>! [</w:t>
      </w:r>
      <w:r w:rsidR="00B50C84" w:rsidRPr="004055BD">
        <w:rPr>
          <w:rFonts w:eastAsiaTheme="minorEastAsia"/>
          <w:sz w:val="28"/>
          <w:szCs w:val="28"/>
        </w:rPr>
        <w:t>image](https://user-images.githubusercontent.com/78853952/107922921-b9540180-6f96-11eb-9d30-8191fb02780d.png)</w:t>
      </w:r>
    </w:p>
    <w:p w:rsidR="00B50C84" w:rsidRDefault="00B50C84" w:rsidP="00485748">
      <w:pPr>
        <w:spacing w:line="257" w:lineRule="auto"/>
        <w:ind w:firstLine="0"/>
        <w:rPr>
          <w:rFonts w:asciiTheme="minorHAnsi" w:hAnsiTheme="minorHAnsi" w:cstheme="minorHAnsi"/>
          <w:b/>
          <w:bCs/>
          <w:sz w:val="24"/>
          <w:szCs w:val="24"/>
        </w:rPr>
      </w:pPr>
    </w:p>
    <w:p w:rsidR="004055BD" w:rsidRPr="004055BD" w:rsidRDefault="004055BD" w:rsidP="004055BD">
      <w:pPr>
        <w:pStyle w:val="Heading2"/>
        <w:shd w:val="clear" w:color="auto" w:fill="FFFFFF"/>
        <w:spacing w:before="360" w:after="240"/>
        <w:rPr>
          <w:rFonts w:ascii="Segoe UI" w:hAnsi="Segoe UI" w:cs="Segoe UI"/>
          <w:color w:val="24292E"/>
          <w:sz w:val="40"/>
          <w:szCs w:val="40"/>
          <w:lang w:bidi="ar-SA"/>
        </w:rPr>
      </w:pPr>
      <w:r w:rsidRPr="004055BD">
        <w:rPr>
          <w:rFonts w:ascii="Segoe UI" w:hAnsi="Segoe UI" w:cs="Segoe UI"/>
          <w:color w:val="24292E"/>
          <w:sz w:val="40"/>
          <w:szCs w:val="40"/>
        </w:rPr>
        <w:t>Defining Our System</w:t>
      </w:r>
    </w:p>
    <w:p w:rsidR="004055BD" w:rsidRPr="004055BD" w:rsidRDefault="004055BD" w:rsidP="004055BD">
      <w:pPr>
        <w:numPr>
          <w:ilvl w:val="0"/>
          <w:numId w:val="27"/>
        </w:numPr>
        <w:shd w:val="clear" w:color="auto" w:fill="FFFFFF"/>
        <w:spacing w:before="100" w:beforeAutospacing="1" w:after="100" w:afterAutospacing="1"/>
        <w:rPr>
          <w:rFonts w:ascii="Segoe UI" w:hAnsi="Segoe UI" w:cs="Segoe UI"/>
          <w:color w:val="24292E"/>
          <w:sz w:val="28"/>
          <w:szCs w:val="28"/>
        </w:rPr>
      </w:pPr>
      <w:r w:rsidRPr="004055BD">
        <w:rPr>
          <w:rFonts w:ascii="Segoe UI" w:hAnsi="Segoe UI" w:cs="Segoe UI"/>
          <w:color w:val="24292E"/>
          <w:sz w:val="28"/>
          <w:szCs w:val="28"/>
        </w:rPr>
        <w:t>Power ON/OFF switch.</w:t>
      </w:r>
    </w:p>
    <w:p w:rsidR="004055BD" w:rsidRPr="004055BD" w:rsidRDefault="004055BD" w:rsidP="004055BD">
      <w:pPr>
        <w:numPr>
          <w:ilvl w:val="0"/>
          <w:numId w:val="27"/>
        </w:numPr>
        <w:shd w:val="clear" w:color="auto" w:fill="FFFFFF"/>
        <w:spacing w:before="60" w:after="100" w:afterAutospacing="1"/>
        <w:rPr>
          <w:rFonts w:ascii="Segoe UI" w:hAnsi="Segoe UI" w:cs="Segoe UI"/>
          <w:color w:val="24292E"/>
          <w:sz w:val="28"/>
          <w:szCs w:val="28"/>
        </w:rPr>
      </w:pPr>
      <w:r w:rsidRPr="004055BD">
        <w:rPr>
          <w:rFonts w:ascii="Segoe UI" w:hAnsi="Segoe UI" w:cs="Segoe UI"/>
          <w:color w:val="24292E"/>
          <w:sz w:val="28"/>
          <w:szCs w:val="28"/>
        </w:rPr>
        <w:t>Dedicated MRC switch.</w:t>
      </w:r>
    </w:p>
    <w:p w:rsidR="004055BD" w:rsidRPr="004055BD" w:rsidRDefault="004055BD" w:rsidP="004055BD">
      <w:pPr>
        <w:numPr>
          <w:ilvl w:val="0"/>
          <w:numId w:val="27"/>
        </w:numPr>
        <w:shd w:val="clear" w:color="auto" w:fill="FFFFFF"/>
        <w:spacing w:before="60" w:after="100" w:afterAutospacing="1"/>
        <w:rPr>
          <w:rFonts w:ascii="Segoe UI" w:hAnsi="Segoe UI" w:cs="Segoe UI"/>
          <w:color w:val="24292E"/>
          <w:sz w:val="28"/>
          <w:szCs w:val="28"/>
        </w:rPr>
      </w:pPr>
      <w:r w:rsidRPr="004055BD">
        <w:rPr>
          <w:rFonts w:ascii="Segoe UI" w:hAnsi="Segoe UI" w:cs="Segoe UI"/>
          <w:color w:val="24292E"/>
          <w:sz w:val="28"/>
          <w:szCs w:val="28"/>
        </w:rPr>
        <w:t>High speed operations.</w:t>
      </w:r>
    </w:p>
    <w:p w:rsidR="004055BD" w:rsidRPr="004055BD" w:rsidRDefault="004055BD" w:rsidP="004055BD">
      <w:pPr>
        <w:numPr>
          <w:ilvl w:val="0"/>
          <w:numId w:val="27"/>
        </w:numPr>
        <w:shd w:val="clear" w:color="auto" w:fill="FFFFFF"/>
        <w:spacing w:before="60" w:after="100" w:afterAutospacing="1"/>
        <w:rPr>
          <w:rFonts w:ascii="Segoe UI" w:hAnsi="Segoe UI" w:cs="Segoe UI"/>
          <w:color w:val="24292E"/>
          <w:sz w:val="28"/>
          <w:szCs w:val="28"/>
        </w:rPr>
      </w:pPr>
      <w:r w:rsidRPr="004055BD">
        <w:rPr>
          <w:rFonts w:ascii="Segoe UI" w:hAnsi="Segoe UI" w:cs="Segoe UI"/>
          <w:color w:val="24292E"/>
          <w:sz w:val="28"/>
          <w:szCs w:val="28"/>
        </w:rPr>
        <w:t>Space given for printing receipts.</w:t>
      </w:r>
    </w:p>
    <w:p w:rsidR="004055BD" w:rsidRPr="004055BD" w:rsidRDefault="004055BD" w:rsidP="004055BD">
      <w:pPr>
        <w:numPr>
          <w:ilvl w:val="0"/>
          <w:numId w:val="27"/>
        </w:numPr>
        <w:shd w:val="clear" w:color="auto" w:fill="FFFFFF"/>
        <w:spacing w:before="60" w:after="100" w:afterAutospacing="1"/>
        <w:rPr>
          <w:rFonts w:ascii="Segoe UI" w:hAnsi="Segoe UI" w:cs="Segoe UI"/>
          <w:color w:val="24292E"/>
          <w:sz w:val="28"/>
          <w:szCs w:val="28"/>
        </w:rPr>
      </w:pPr>
      <w:r w:rsidRPr="004055BD">
        <w:rPr>
          <w:rFonts w:ascii="Segoe UI" w:hAnsi="Segoe UI" w:cs="Segoe UI"/>
          <w:color w:val="24292E"/>
          <w:sz w:val="28"/>
          <w:szCs w:val="28"/>
        </w:rPr>
        <w:t>14-digit</w:t>
      </w:r>
      <w:r w:rsidRPr="004055BD">
        <w:rPr>
          <w:rFonts w:ascii="Segoe UI" w:hAnsi="Segoe UI" w:cs="Segoe UI"/>
          <w:color w:val="24292E"/>
          <w:sz w:val="28"/>
          <w:szCs w:val="28"/>
        </w:rPr>
        <w:t xml:space="preserve"> display.</w:t>
      </w:r>
    </w:p>
    <w:p w:rsidR="004055BD" w:rsidRPr="004055BD" w:rsidRDefault="004055BD" w:rsidP="004055BD">
      <w:pPr>
        <w:numPr>
          <w:ilvl w:val="0"/>
          <w:numId w:val="27"/>
        </w:numPr>
        <w:shd w:val="clear" w:color="auto" w:fill="FFFFFF"/>
        <w:spacing w:before="60" w:after="100" w:afterAutospacing="1"/>
        <w:rPr>
          <w:rFonts w:ascii="Segoe UI" w:hAnsi="Segoe UI" w:cs="Segoe UI"/>
          <w:color w:val="24292E"/>
          <w:sz w:val="28"/>
          <w:szCs w:val="28"/>
        </w:rPr>
      </w:pPr>
      <w:r w:rsidRPr="004055BD">
        <w:rPr>
          <w:rFonts w:ascii="Segoe UI" w:hAnsi="Segoe UI" w:cs="Segoe UI"/>
          <w:color w:val="24292E"/>
          <w:sz w:val="28"/>
          <w:szCs w:val="28"/>
        </w:rPr>
        <w:lastRenderedPageBreak/>
        <w:t>Operated on both solar as well as battery.</w:t>
      </w:r>
    </w:p>
    <w:p w:rsidR="004055BD" w:rsidRPr="004055BD" w:rsidRDefault="004055BD" w:rsidP="004055BD">
      <w:pPr>
        <w:numPr>
          <w:ilvl w:val="0"/>
          <w:numId w:val="27"/>
        </w:numPr>
        <w:shd w:val="clear" w:color="auto" w:fill="FFFFFF"/>
        <w:spacing w:before="60" w:after="100" w:afterAutospacing="1"/>
        <w:rPr>
          <w:rFonts w:ascii="Segoe UI" w:hAnsi="Segoe UI" w:cs="Segoe UI"/>
          <w:color w:val="24292E"/>
          <w:sz w:val="28"/>
          <w:szCs w:val="28"/>
        </w:rPr>
      </w:pPr>
      <w:r w:rsidRPr="004055BD">
        <w:rPr>
          <w:rFonts w:ascii="Segoe UI" w:hAnsi="Segoe UI" w:cs="Segoe UI"/>
          <w:color w:val="24292E"/>
          <w:sz w:val="28"/>
          <w:szCs w:val="28"/>
        </w:rPr>
        <w:t xml:space="preserve">High level </w:t>
      </w:r>
      <w:r w:rsidRPr="004055BD">
        <w:rPr>
          <w:rFonts w:ascii="Segoe UI" w:hAnsi="Segoe UI" w:cs="Segoe UI"/>
          <w:color w:val="24292E"/>
          <w:sz w:val="28"/>
          <w:szCs w:val="28"/>
        </w:rPr>
        <w:t>math’s</w:t>
      </w:r>
      <w:r w:rsidRPr="004055BD">
        <w:rPr>
          <w:rFonts w:ascii="Segoe UI" w:hAnsi="Segoe UI" w:cs="Segoe UI"/>
          <w:color w:val="24292E"/>
          <w:sz w:val="28"/>
          <w:szCs w:val="28"/>
        </w:rPr>
        <w:t xml:space="preserve"> and science functionality.</w:t>
      </w:r>
    </w:p>
    <w:p w:rsidR="004055BD" w:rsidRPr="004055BD" w:rsidRDefault="004055BD" w:rsidP="004055BD">
      <w:pPr>
        <w:numPr>
          <w:ilvl w:val="0"/>
          <w:numId w:val="27"/>
        </w:numPr>
        <w:shd w:val="clear" w:color="auto" w:fill="FFFFFF"/>
        <w:spacing w:before="60" w:after="100" w:afterAutospacing="1"/>
        <w:rPr>
          <w:rFonts w:ascii="Segoe UI" w:hAnsi="Segoe UI" w:cs="Segoe UI"/>
          <w:color w:val="24292E"/>
          <w:sz w:val="28"/>
          <w:szCs w:val="28"/>
        </w:rPr>
      </w:pPr>
      <w:r w:rsidRPr="004055BD">
        <w:rPr>
          <w:rFonts w:ascii="Segoe UI" w:hAnsi="Segoe UI" w:cs="Segoe UI"/>
          <w:color w:val="24292E"/>
          <w:sz w:val="28"/>
          <w:szCs w:val="28"/>
        </w:rPr>
        <w:t>Multilevel display.</w:t>
      </w:r>
    </w:p>
    <w:p w:rsidR="004055BD" w:rsidRDefault="004055BD" w:rsidP="004055BD">
      <w:pPr>
        <w:pStyle w:val="NormalWeb"/>
        <w:shd w:val="clear" w:color="auto" w:fill="FFFFFF"/>
        <w:spacing w:before="0" w:beforeAutospacing="0" w:after="240" w:afterAutospacing="0"/>
        <w:rPr>
          <w:rFonts w:ascii="Segoe UI" w:hAnsi="Segoe UI" w:cs="Segoe UI"/>
          <w:color w:val="24292E"/>
          <w:sz w:val="40"/>
          <w:szCs w:val="40"/>
        </w:rPr>
      </w:pPr>
      <w:r w:rsidRPr="004055BD">
        <w:rPr>
          <w:rFonts w:ascii="Segoe UI" w:hAnsi="Segoe UI" w:cs="Segoe UI"/>
          <w:color w:val="24292E"/>
          <w:sz w:val="40"/>
          <w:szCs w:val="40"/>
        </w:rPr>
        <w:t>SWOT ANALYSIS:</w:t>
      </w:r>
      <w:r w:rsidRPr="004055BD">
        <w:rPr>
          <w:rFonts w:ascii="Segoe UI" w:hAnsi="Segoe UI" w:cs="Segoe UI"/>
          <w:noProof/>
          <w:color w:val="0000FF"/>
          <w:sz w:val="40"/>
          <w:szCs w:val="40"/>
        </w:rPr>
        <mc:AlternateContent>
          <mc:Choice Requires="wps">
            <w:drawing>
              <wp:inline distT="0" distB="0" distL="0" distR="0">
                <wp:extent cx="304800" cy="304800"/>
                <wp:effectExtent l="0" t="0" r="0" b="0"/>
                <wp:docPr id="3" name="Rectangle 3" descr="SWO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197F7" id="Rectangle 3" o:spid="_x0000_s1026" alt="SWOT" href="https://user-images.githubusercontent.com/78853952/107879173-45194f80-6efd-11eb-9be0-072ef642b74a.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&#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" o:button="t" filled="f" stroked="f">
                <v:fill o:detectmouseclick="t"/>
                <o:lock v:ext="edit" aspectratio="t"/>
                <w10:anchorlock/>
              </v:rect>
            </w:pict>
          </mc:Fallback>
        </mc:AlternateContent>
      </w:r>
    </w:p>
    <w:p w:rsidR="004055BD" w:rsidRPr="004055BD" w:rsidRDefault="004055BD" w:rsidP="004055BD">
      <w:pPr>
        <w:pStyle w:val="NormalWeb"/>
        <w:shd w:val="clear" w:color="auto" w:fill="FFFFFF"/>
        <w:spacing w:before="0" w:beforeAutospacing="0" w:after="240" w:afterAutospacing="0"/>
        <w:rPr>
          <w:rFonts w:ascii="Segoe UI" w:hAnsi="Segoe UI" w:cs="Segoe UI"/>
          <w:color w:val="24292E"/>
          <w:sz w:val="40"/>
          <w:szCs w:val="40"/>
        </w:rPr>
      </w:pPr>
      <w:r>
        <w:rPr>
          <w:rFonts w:ascii="Segoe UI" w:hAnsi="Segoe UI" w:cs="Segoe UI"/>
          <w:noProof/>
          <w:color w:val="24292E"/>
          <w:sz w:val="40"/>
          <w:szCs w:val="40"/>
        </w:rPr>
        <w:drawing>
          <wp:inline distT="0" distB="0" distL="0" distR="0">
            <wp:extent cx="6359525" cy="606742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jpg"/>
                    <pic:cNvPicPr/>
                  </pic:nvPicPr>
                  <pic:blipFill>
                    <a:blip r:embed="rId18">
                      <a:extLst>
                        <a:ext uri="{28A0092B-C50C-407E-A947-70E740481C1C}">
                          <a14:useLocalDpi xmlns:a14="http://schemas.microsoft.com/office/drawing/2010/main" val="0"/>
                        </a:ext>
                      </a:extLst>
                    </a:blip>
                    <a:stretch>
                      <a:fillRect/>
                    </a:stretch>
                  </pic:blipFill>
                  <pic:spPr>
                    <a:xfrm>
                      <a:off x="0" y="0"/>
                      <a:ext cx="6359525" cy="6067425"/>
                    </a:xfrm>
                    <a:prstGeom prst="rect">
                      <a:avLst/>
                    </a:prstGeom>
                  </pic:spPr>
                </pic:pic>
              </a:graphicData>
            </a:graphic>
          </wp:inline>
        </w:drawing>
      </w:r>
    </w:p>
    <w:p w:rsidR="00F012B1" w:rsidRPr="00F012B1" w:rsidRDefault="00F012B1" w:rsidP="00F012B1">
      <w:pPr>
        <w:pStyle w:val="Heading1"/>
        <w:shd w:val="clear" w:color="auto" w:fill="FFFFFF"/>
        <w:spacing w:before="360" w:after="240"/>
        <w:rPr>
          <w:rFonts w:ascii="Segoe UI" w:hAnsi="Segoe UI" w:cs="Segoe UI"/>
          <w:color w:val="24292E"/>
          <w:sz w:val="40"/>
          <w:szCs w:val="40"/>
          <w:lang w:bidi="ar-SA"/>
        </w:rPr>
      </w:pPr>
      <w:r w:rsidRPr="00F012B1">
        <w:rPr>
          <w:rFonts w:ascii="Segoe UI" w:hAnsi="Segoe UI" w:cs="Segoe UI"/>
          <w:color w:val="24292E"/>
          <w:sz w:val="40"/>
          <w:szCs w:val="40"/>
        </w:rPr>
        <w:lastRenderedPageBreak/>
        <w:t>4W's and 1'H</w:t>
      </w:r>
    </w:p>
    <w:p w:rsidR="00F012B1" w:rsidRPr="00F012B1" w:rsidRDefault="00F012B1" w:rsidP="00F012B1">
      <w:pPr>
        <w:pStyle w:val="Heading2"/>
        <w:shd w:val="clear" w:color="auto" w:fill="FFFFFF"/>
        <w:spacing w:before="360" w:after="240"/>
        <w:rPr>
          <w:rFonts w:ascii="Segoe UI" w:hAnsi="Segoe UI" w:cs="Segoe UI"/>
          <w:color w:val="24292E"/>
          <w:sz w:val="28"/>
          <w:szCs w:val="28"/>
        </w:rPr>
      </w:pPr>
      <w:r w:rsidRPr="00F012B1">
        <w:rPr>
          <w:rFonts w:ascii="Segoe UI" w:hAnsi="Segoe UI" w:cs="Segoe UI"/>
          <w:color w:val="24292E"/>
          <w:sz w:val="28"/>
          <w:szCs w:val="28"/>
        </w:rPr>
        <w:t>Who:</w:t>
      </w:r>
    </w:p>
    <w:p w:rsidR="00F012B1" w:rsidRPr="00F012B1" w:rsidRDefault="00F012B1" w:rsidP="00F012B1">
      <w:pPr>
        <w:pStyle w:val="NormalWeb"/>
        <w:shd w:val="clear" w:color="auto" w:fill="FFFFFF"/>
        <w:spacing w:before="0" w:beforeAutospacing="0" w:after="240" w:afterAutospacing="0"/>
        <w:rPr>
          <w:rFonts w:ascii="Segoe UI" w:hAnsi="Segoe UI" w:cs="Segoe UI"/>
          <w:color w:val="24292E"/>
          <w:sz w:val="40"/>
          <w:szCs w:val="40"/>
        </w:rPr>
      </w:pPr>
      <w:r w:rsidRPr="00F012B1">
        <w:rPr>
          <w:rStyle w:val="Strong"/>
          <w:rFonts w:ascii="Segoe UI" w:hAnsi="Segoe UI" w:cs="Segoe UI"/>
          <w:color w:val="24292E"/>
          <w:sz w:val="40"/>
          <w:szCs w:val="40"/>
        </w:rPr>
        <w:t>Student and businessman.</w:t>
      </w:r>
    </w:p>
    <w:p w:rsidR="00F012B1" w:rsidRPr="00F012B1" w:rsidRDefault="00F012B1" w:rsidP="00F012B1">
      <w:pPr>
        <w:pStyle w:val="Heading2"/>
        <w:shd w:val="clear" w:color="auto" w:fill="FFFFFF"/>
        <w:spacing w:before="360" w:after="240"/>
        <w:rPr>
          <w:rFonts w:ascii="Segoe UI" w:hAnsi="Segoe UI" w:cs="Segoe UI"/>
          <w:color w:val="24292E"/>
          <w:sz w:val="28"/>
          <w:szCs w:val="28"/>
        </w:rPr>
      </w:pPr>
      <w:r w:rsidRPr="00F012B1">
        <w:rPr>
          <w:rFonts w:ascii="Segoe UI" w:hAnsi="Segoe UI" w:cs="Segoe UI"/>
          <w:color w:val="24292E"/>
          <w:sz w:val="28"/>
          <w:szCs w:val="28"/>
        </w:rPr>
        <w:t>What:</w:t>
      </w:r>
    </w:p>
    <w:p w:rsidR="00F012B1" w:rsidRPr="00F012B1" w:rsidRDefault="00F012B1" w:rsidP="00F012B1">
      <w:pPr>
        <w:pStyle w:val="NormalWeb"/>
        <w:shd w:val="clear" w:color="auto" w:fill="FFFFFF"/>
        <w:spacing w:before="0" w:beforeAutospacing="0" w:after="240" w:afterAutospacing="0"/>
        <w:rPr>
          <w:rFonts w:ascii="Segoe UI" w:hAnsi="Segoe UI" w:cs="Segoe UI"/>
          <w:color w:val="24292E"/>
          <w:sz w:val="40"/>
          <w:szCs w:val="40"/>
        </w:rPr>
      </w:pPr>
      <w:r w:rsidRPr="00F012B1">
        <w:rPr>
          <w:rStyle w:val="Strong"/>
          <w:rFonts w:ascii="Segoe UI" w:hAnsi="Segoe UI" w:cs="Segoe UI"/>
          <w:color w:val="24292E"/>
          <w:sz w:val="40"/>
          <w:szCs w:val="40"/>
        </w:rPr>
        <w:t>Smart Scientific Calculator</w:t>
      </w:r>
    </w:p>
    <w:p w:rsidR="00F012B1" w:rsidRPr="00F012B1" w:rsidRDefault="00F012B1" w:rsidP="00F012B1">
      <w:pPr>
        <w:pStyle w:val="Heading2"/>
        <w:shd w:val="clear" w:color="auto" w:fill="FFFFFF"/>
        <w:spacing w:before="360" w:after="240"/>
        <w:rPr>
          <w:rFonts w:ascii="Segoe UI" w:hAnsi="Segoe UI" w:cs="Segoe UI"/>
          <w:color w:val="24292E"/>
          <w:sz w:val="28"/>
          <w:szCs w:val="28"/>
        </w:rPr>
      </w:pPr>
      <w:r w:rsidRPr="00F012B1">
        <w:rPr>
          <w:rFonts w:ascii="Segoe UI" w:hAnsi="Segoe UI" w:cs="Segoe UI"/>
          <w:color w:val="24292E"/>
          <w:sz w:val="28"/>
          <w:szCs w:val="28"/>
        </w:rPr>
        <w:t>When:</w:t>
      </w:r>
    </w:p>
    <w:p w:rsidR="00F012B1" w:rsidRPr="00F012B1" w:rsidRDefault="00F012B1" w:rsidP="00F012B1">
      <w:pPr>
        <w:pStyle w:val="NormalWeb"/>
        <w:shd w:val="clear" w:color="auto" w:fill="FFFFFF"/>
        <w:spacing w:before="0" w:beforeAutospacing="0" w:after="240" w:afterAutospacing="0"/>
        <w:rPr>
          <w:rFonts w:ascii="Segoe UI" w:hAnsi="Segoe UI" w:cs="Segoe UI"/>
          <w:color w:val="24292E"/>
          <w:sz w:val="40"/>
          <w:szCs w:val="40"/>
        </w:rPr>
      </w:pPr>
      <w:r w:rsidRPr="00F012B1">
        <w:rPr>
          <w:rStyle w:val="Strong"/>
          <w:rFonts w:ascii="Segoe UI" w:hAnsi="Segoe UI" w:cs="Segoe UI"/>
          <w:color w:val="24292E"/>
          <w:sz w:val="40"/>
          <w:szCs w:val="40"/>
        </w:rPr>
        <w:t>For fast and effective way to complete calculations.</w:t>
      </w:r>
    </w:p>
    <w:p w:rsidR="00F012B1" w:rsidRPr="00F012B1" w:rsidRDefault="00F012B1" w:rsidP="00F012B1">
      <w:pPr>
        <w:pStyle w:val="Heading2"/>
        <w:shd w:val="clear" w:color="auto" w:fill="FFFFFF"/>
        <w:spacing w:before="360" w:after="240"/>
        <w:rPr>
          <w:rFonts w:ascii="Segoe UI" w:hAnsi="Segoe UI" w:cs="Segoe UI"/>
          <w:color w:val="24292E"/>
          <w:sz w:val="28"/>
          <w:szCs w:val="28"/>
        </w:rPr>
      </w:pPr>
      <w:r w:rsidRPr="00F012B1">
        <w:rPr>
          <w:rFonts w:ascii="Segoe UI" w:hAnsi="Segoe UI" w:cs="Segoe UI"/>
          <w:color w:val="24292E"/>
          <w:sz w:val="28"/>
          <w:szCs w:val="28"/>
        </w:rPr>
        <w:t>Where:</w:t>
      </w:r>
    </w:p>
    <w:p w:rsidR="00F012B1" w:rsidRPr="00F012B1" w:rsidRDefault="00F012B1" w:rsidP="00F012B1">
      <w:pPr>
        <w:pStyle w:val="NormalWeb"/>
        <w:shd w:val="clear" w:color="auto" w:fill="FFFFFF"/>
        <w:spacing w:before="0" w:beforeAutospacing="0" w:after="240" w:afterAutospacing="0"/>
        <w:rPr>
          <w:rFonts w:ascii="Segoe UI" w:hAnsi="Segoe UI" w:cs="Segoe UI"/>
          <w:color w:val="24292E"/>
          <w:sz w:val="40"/>
          <w:szCs w:val="40"/>
        </w:rPr>
      </w:pPr>
      <w:r w:rsidRPr="00F012B1">
        <w:rPr>
          <w:rStyle w:val="Strong"/>
          <w:rFonts w:ascii="Segoe UI" w:hAnsi="Segoe UI" w:cs="Segoe UI"/>
          <w:color w:val="24292E"/>
          <w:sz w:val="40"/>
          <w:szCs w:val="40"/>
        </w:rPr>
        <w:t>Statics comparing the previous data with present data.</w:t>
      </w:r>
    </w:p>
    <w:p w:rsidR="00F012B1" w:rsidRPr="00F012B1" w:rsidRDefault="00F012B1" w:rsidP="00F012B1">
      <w:pPr>
        <w:pStyle w:val="Heading2"/>
        <w:shd w:val="clear" w:color="auto" w:fill="FFFFFF"/>
        <w:spacing w:before="360" w:after="240"/>
        <w:rPr>
          <w:rFonts w:ascii="Segoe UI" w:hAnsi="Segoe UI" w:cs="Segoe UI"/>
          <w:color w:val="24292E"/>
          <w:sz w:val="28"/>
          <w:szCs w:val="28"/>
        </w:rPr>
      </w:pPr>
      <w:r w:rsidRPr="00F012B1">
        <w:rPr>
          <w:rFonts w:ascii="Segoe UI" w:hAnsi="Segoe UI" w:cs="Segoe UI"/>
          <w:color w:val="24292E"/>
          <w:sz w:val="28"/>
          <w:szCs w:val="28"/>
        </w:rPr>
        <w:t>How:</w:t>
      </w:r>
    </w:p>
    <w:p w:rsidR="00F012B1" w:rsidRDefault="00F012B1" w:rsidP="00F012B1">
      <w:pPr>
        <w:pStyle w:val="NormalWeb"/>
        <w:shd w:val="clear" w:color="auto" w:fill="FFFFFF"/>
        <w:spacing w:before="0" w:beforeAutospacing="0" w:after="240" w:afterAutospacing="0"/>
        <w:rPr>
          <w:rStyle w:val="Strong"/>
          <w:rFonts w:ascii="Segoe UI" w:hAnsi="Segoe UI" w:cs="Segoe UI"/>
          <w:color w:val="24292E"/>
          <w:sz w:val="40"/>
          <w:szCs w:val="40"/>
        </w:rPr>
      </w:pPr>
      <w:r w:rsidRPr="00F012B1">
        <w:rPr>
          <w:rStyle w:val="Strong"/>
          <w:rFonts w:ascii="Segoe UI" w:hAnsi="Segoe UI" w:cs="Segoe UI"/>
          <w:color w:val="24292E"/>
          <w:sz w:val="40"/>
          <w:szCs w:val="40"/>
        </w:rPr>
        <w:t>Easy to user interface.</w:t>
      </w:r>
    </w:p>
    <w:p w:rsidR="00F012B1" w:rsidRDefault="00F012B1" w:rsidP="00F012B1">
      <w:pPr>
        <w:pStyle w:val="NormalWeb"/>
        <w:shd w:val="clear" w:color="auto" w:fill="FFFFFF"/>
        <w:spacing w:before="0" w:beforeAutospacing="0" w:after="240" w:afterAutospacing="0"/>
        <w:rPr>
          <w:rStyle w:val="Strong"/>
          <w:rFonts w:ascii="Segoe UI" w:hAnsi="Segoe UI" w:cs="Segoe UI"/>
          <w:color w:val="24292E"/>
          <w:sz w:val="40"/>
          <w:szCs w:val="40"/>
        </w:rPr>
      </w:pPr>
    </w:p>
    <w:p w:rsidR="00F012B1" w:rsidRDefault="00F012B1" w:rsidP="00F012B1">
      <w:pPr>
        <w:pStyle w:val="Heading1"/>
        <w:shd w:val="clear" w:color="auto" w:fill="FFFFFF"/>
        <w:spacing w:before="360" w:after="240"/>
        <w:rPr>
          <w:rFonts w:ascii="Segoe UI" w:hAnsi="Segoe UI" w:cs="Segoe UI"/>
          <w:color w:val="24292E"/>
          <w:sz w:val="44"/>
          <w:szCs w:val="44"/>
        </w:rPr>
      </w:pPr>
      <w:r w:rsidRPr="00F012B1">
        <w:rPr>
          <w:rFonts w:ascii="Segoe UI" w:hAnsi="Segoe UI" w:cs="Segoe UI"/>
          <w:color w:val="24292E"/>
          <w:sz w:val="44"/>
          <w:szCs w:val="44"/>
        </w:rPr>
        <w:t>Detail requirements</w:t>
      </w:r>
      <w:r>
        <w:rPr>
          <w:rFonts w:ascii="Segoe UI" w:hAnsi="Segoe UI" w:cs="Segoe UI"/>
          <w:color w:val="24292E"/>
          <w:sz w:val="44"/>
          <w:szCs w:val="44"/>
        </w:rPr>
        <w:t>:</w:t>
      </w:r>
    </w:p>
    <w:p w:rsidR="00F012B1" w:rsidRDefault="00F012B1" w:rsidP="00F012B1">
      <w:pPr>
        <w:pStyle w:val="Heading2"/>
        <w:shd w:val="clear" w:color="auto" w:fill="FFFFFF"/>
        <w:spacing w:before="360" w:after="240"/>
        <w:rPr>
          <w:rFonts w:ascii="Segoe UI" w:hAnsi="Segoe UI" w:cs="Segoe UI"/>
          <w:color w:val="24292E"/>
          <w:sz w:val="36"/>
          <w:szCs w:val="36"/>
        </w:rPr>
      </w:pPr>
      <w:r w:rsidRPr="00F012B1">
        <w:rPr>
          <w:rFonts w:ascii="Segoe UI" w:hAnsi="Segoe UI" w:cs="Segoe UI"/>
          <w:color w:val="24292E"/>
          <w:sz w:val="36"/>
          <w:szCs w:val="36"/>
        </w:rPr>
        <w:t>High Level Requirements:</w:t>
      </w:r>
    </w:p>
    <w:p w:rsidR="00F012B1" w:rsidRDefault="00F012B1" w:rsidP="00F012B1">
      <w:r>
        <w:rPr>
          <w:noProof/>
        </w:rPr>
        <w:lastRenderedPageBreak/>
        <w:drawing>
          <wp:inline distT="0" distB="0" distL="0" distR="0">
            <wp:extent cx="635952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lr.jpg"/>
                    <pic:cNvPicPr/>
                  </pic:nvPicPr>
                  <pic:blipFill>
                    <a:blip r:embed="rId19">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r w:rsidR="00015CFF">
        <w:rPr>
          <w:noProof/>
        </w:rPr>
        <w:lastRenderedPageBreak/>
        <w:drawing>
          <wp:inline distT="0" distB="0" distL="0" distR="0">
            <wp:extent cx="6457950" cy="5593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lr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57950" cy="5593715"/>
                    </a:xfrm>
                    <a:prstGeom prst="rect">
                      <a:avLst/>
                    </a:prstGeom>
                  </pic:spPr>
                </pic:pic>
              </a:graphicData>
            </a:graphic>
          </wp:inline>
        </w:drawing>
      </w:r>
    </w:p>
    <w:p w:rsidR="00F012B1" w:rsidRDefault="00F012B1" w:rsidP="00F012B1">
      <w:pPr>
        <w:pStyle w:val="Heading2"/>
        <w:shd w:val="clear" w:color="auto" w:fill="FFFFFF"/>
        <w:spacing w:before="360" w:after="240"/>
        <w:rPr>
          <w:rFonts w:ascii="Segoe UI" w:hAnsi="Segoe UI" w:cs="Segoe UI"/>
          <w:color w:val="24292E"/>
          <w:sz w:val="40"/>
          <w:szCs w:val="40"/>
        </w:rPr>
      </w:pPr>
      <w:r w:rsidRPr="00F012B1">
        <w:rPr>
          <w:rFonts w:ascii="Segoe UI" w:hAnsi="Segoe UI" w:cs="Segoe UI"/>
          <w:color w:val="24292E"/>
          <w:sz w:val="40"/>
          <w:szCs w:val="40"/>
        </w:rPr>
        <w:t>Low level Requirements:</w:t>
      </w:r>
    </w:p>
    <w:p w:rsidR="00F012B1" w:rsidRPr="00F012B1" w:rsidRDefault="00F012B1" w:rsidP="00F012B1">
      <w:r>
        <w:rPr>
          <w:noProof/>
        </w:rPr>
        <w:lastRenderedPageBreak/>
        <w:drawing>
          <wp:inline distT="0" distB="0" distL="0" distR="0">
            <wp:extent cx="6359525" cy="7191375"/>
            <wp:effectExtent l="0" t="0" r="317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59525" cy="7191375"/>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91"/>
        <w:gridCol w:w="7309"/>
      </w:tblGrid>
      <w:tr w:rsidR="008208A8" w:rsidRPr="00316CEA" w:rsidTr="00316CEA">
        <w:trPr>
          <w:gridAfter w:val="1"/>
        </w:trPr>
        <w:tc>
          <w:tcPr>
            <w:tcW w:w="0" w:type="auto"/>
            <w:shd w:val="clear" w:color="auto" w:fill="FFFFFF"/>
            <w:vAlign w:val="center"/>
            <w:hideMark/>
          </w:tcPr>
          <w:p w:rsidR="00316CEA" w:rsidRPr="00316CEA" w:rsidRDefault="00316CEA" w:rsidP="00316CEA">
            <w:pPr>
              <w:ind w:firstLine="0"/>
              <w:rPr>
                <w:rFonts w:ascii="Times New Roman" w:hAnsi="Times New Roman"/>
                <w:sz w:val="20"/>
                <w:szCs w:val="20"/>
                <w:lang w:bidi="ar-SA"/>
              </w:rPr>
            </w:pP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p w:rsidR="00316CEA" w:rsidRPr="00316CEA" w:rsidRDefault="00316CEA" w:rsidP="00316CEA">
            <w:pPr>
              <w:spacing w:line="300" w:lineRule="atLeast"/>
              <w:ind w:firstLine="0"/>
              <w:jc w:val="right"/>
              <w:rPr>
                <w:rFonts w:ascii="Times New Roman" w:hAnsi="Times New Roman"/>
                <w:sz w:val="20"/>
                <w:szCs w:val="20"/>
                <w:lang w:bidi="ar-SA"/>
              </w:rPr>
            </w:pP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Times New Roman" w:hAnsi="Times New Roman"/>
                <w:sz w:val="20"/>
                <w:szCs w:val="20"/>
                <w:lang w:bidi="ar-SA"/>
              </w:rPr>
            </w:pPr>
          </w:p>
        </w:tc>
        <w:tc>
          <w:tcPr>
            <w:tcW w:w="0" w:type="auto"/>
            <w:shd w:val="clear" w:color="auto" w:fill="FFFFFF"/>
            <w:tcMar>
              <w:top w:w="0" w:type="dxa"/>
              <w:left w:w="150" w:type="dxa"/>
              <w:bottom w:w="0" w:type="dxa"/>
              <w:right w:w="150" w:type="dxa"/>
            </w:tcMar>
            <w:hideMark/>
          </w:tcPr>
          <w:p w:rsidR="00316CEA" w:rsidRDefault="00316CEA" w:rsidP="00316CEA">
            <w:pPr>
              <w:spacing w:line="300" w:lineRule="atLeast"/>
              <w:ind w:firstLine="0"/>
              <w:rPr>
                <w:rFonts w:ascii="Consolas" w:hAnsi="Consolas" w:cs="Segoe UI"/>
                <w:color w:val="24292E"/>
                <w:sz w:val="40"/>
                <w:szCs w:val="40"/>
                <w:lang w:bidi="ar-SA"/>
              </w:rPr>
            </w:pPr>
            <w:r w:rsidRPr="00316CEA">
              <w:rPr>
                <w:rFonts w:ascii="Consolas" w:hAnsi="Consolas" w:cs="Segoe UI"/>
                <w:color w:val="24292E"/>
                <w:sz w:val="40"/>
                <w:szCs w:val="40"/>
                <w:lang w:bidi="ar-SA"/>
              </w:rPr>
              <w:t>High level requirement:</w:t>
            </w:r>
          </w:p>
          <w:p w:rsidR="00AA02AE" w:rsidRDefault="00AA02AE" w:rsidP="00316CEA">
            <w:pPr>
              <w:spacing w:line="300" w:lineRule="atLeast"/>
              <w:ind w:firstLine="0"/>
              <w:rPr>
                <w:rFonts w:ascii="Consolas" w:hAnsi="Consolas" w:cs="Segoe UI"/>
                <w:color w:val="24292E"/>
                <w:sz w:val="40"/>
                <w:szCs w:val="40"/>
                <w:lang w:bidi="ar-SA"/>
              </w:rPr>
            </w:pPr>
          </w:p>
          <w:p w:rsidR="00AA02AE" w:rsidRPr="00316CEA" w:rsidRDefault="00AA02AE" w:rsidP="00316CEA">
            <w:pPr>
              <w:spacing w:line="300" w:lineRule="atLeast"/>
              <w:ind w:firstLine="0"/>
              <w:rPr>
                <w:rFonts w:ascii="Consolas" w:hAnsi="Consolas" w:cs="Segoe UI"/>
                <w:color w:val="24292E"/>
                <w:sz w:val="40"/>
                <w:szCs w:val="40"/>
                <w:lang w:bidi="ar-SA"/>
              </w:rPr>
            </w:pP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1. Permutation and Combination.</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2. Geometry shape.</w:t>
            </w:r>
          </w:p>
          <w:p w:rsidR="00CE703E" w:rsidRDefault="008208A8" w:rsidP="00316CEA">
            <w:pPr>
              <w:spacing w:line="300" w:lineRule="atLeast"/>
              <w:ind w:firstLine="0"/>
              <w:rPr>
                <w:rFonts w:ascii="Consolas" w:hAnsi="Consolas" w:cs="Segoe UI"/>
                <w:color w:val="24292E"/>
                <w:sz w:val="28"/>
                <w:szCs w:val="28"/>
                <w:lang w:bidi="ar-SA"/>
              </w:rPr>
            </w:pPr>
            <w:r>
              <w:rPr>
                <w:rFonts w:ascii="Consolas" w:hAnsi="Consolas" w:cs="Segoe UI"/>
                <w:noProof/>
                <w:color w:val="24292E"/>
                <w:sz w:val="28"/>
                <w:szCs w:val="28"/>
                <w:lang w:bidi="ar-SA"/>
              </w:rPr>
              <w:drawing>
                <wp:inline distT="0" distB="0" distL="0" distR="0">
                  <wp:extent cx="4524375" cy="27152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lr of pnc.png"/>
                          <pic:cNvPicPr/>
                        </pic:nvPicPr>
                        <pic:blipFill>
                          <a:blip r:embed="rId22">
                            <a:extLst>
                              <a:ext uri="{28A0092B-C50C-407E-A947-70E740481C1C}">
                                <a14:useLocalDpi xmlns:a14="http://schemas.microsoft.com/office/drawing/2010/main" val="0"/>
                              </a:ext>
                            </a:extLst>
                          </a:blip>
                          <a:stretch>
                            <a:fillRect/>
                          </a:stretch>
                        </pic:blipFill>
                        <pic:spPr>
                          <a:xfrm>
                            <a:off x="0" y="0"/>
                            <a:ext cx="4524375" cy="2715260"/>
                          </a:xfrm>
                          <a:prstGeom prst="rect">
                            <a:avLst/>
                          </a:prstGeom>
                        </pic:spPr>
                      </pic:pic>
                    </a:graphicData>
                  </a:graphic>
                </wp:inline>
              </w:drawing>
            </w:r>
          </w:p>
          <w:p w:rsidR="007F1B83" w:rsidRPr="00316CEA" w:rsidRDefault="007F1B83" w:rsidP="00316CEA">
            <w:pPr>
              <w:spacing w:line="300" w:lineRule="atLeast"/>
              <w:ind w:firstLine="0"/>
              <w:rPr>
                <w:rFonts w:ascii="Consolas" w:hAnsi="Consolas" w:cs="Segoe UI"/>
                <w:color w:val="24292E"/>
                <w:sz w:val="28"/>
                <w:szCs w:val="28"/>
                <w:lang w:bidi="ar-SA"/>
              </w:rPr>
            </w:pP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8208A8" w:rsidP="00316CEA">
            <w:pPr>
              <w:spacing w:line="300" w:lineRule="atLeast"/>
              <w:ind w:firstLine="0"/>
              <w:rPr>
                <w:rFonts w:ascii="Consolas" w:hAnsi="Consolas" w:cs="Segoe UI"/>
                <w:color w:val="24292E"/>
                <w:sz w:val="18"/>
                <w:szCs w:val="18"/>
                <w:lang w:bidi="ar-SA"/>
              </w:rPr>
            </w:pPr>
            <w:r>
              <w:rPr>
                <w:rFonts w:ascii="Consolas" w:hAnsi="Consolas" w:cs="Segoe UI"/>
                <w:noProof/>
                <w:color w:val="24292E"/>
                <w:sz w:val="18"/>
                <w:szCs w:val="18"/>
                <w:lang w:bidi="ar-SA"/>
              </w:rPr>
              <w:drawing>
                <wp:inline distT="0" distB="0" distL="0" distR="0">
                  <wp:extent cx="447675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lr of shapes.png"/>
                          <pic:cNvPicPr/>
                        </pic:nvPicPr>
                        <pic:blipFill>
                          <a:blip r:embed="rId23">
                            <a:extLst>
                              <a:ext uri="{28A0092B-C50C-407E-A947-70E740481C1C}">
                                <a14:useLocalDpi xmlns:a14="http://schemas.microsoft.com/office/drawing/2010/main" val="0"/>
                              </a:ext>
                            </a:extLst>
                          </a:blip>
                          <a:stretch>
                            <a:fillRect/>
                          </a:stretch>
                        </pic:blipFill>
                        <pic:spPr>
                          <a:xfrm>
                            <a:off x="0" y="0"/>
                            <a:ext cx="4476750" cy="3343275"/>
                          </a:xfrm>
                          <a:prstGeom prst="rect">
                            <a:avLst/>
                          </a:prstGeom>
                        </pic:spPr>
                      </pic:pic>
                    </a:graphicData>
                  </a:graphic>
                </wp:inline>
              </w:drawing>
            </w:r>
          </w:p>
          <w:p w:rsidR="00316CEA" w:rsidRPr="00316CEA" w:rsidRDefault="00316CEA" w:rsidP="00316CEA">
            <w:pPr>
              <w:spacing w:line="300" w:lineRule="atLeast"/>
              <w:ind w:firstLine="0"/>
              <w:jc w:val="right"/>
              <w:rPr>
                <w:rFonts w:ascii="Times New Roman" w:hAnsi="Times New Roman"/>
                <w:sz w:val="20"/>
                <w:szCs w:val="20"/>
                <w:lang w:bidi="ar-SA"/>
              </w:rPr>
            </w:pP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Times New Roman" w:hAnsi="Times New Roman"/>
                <w:sz w:val="20"/>
                <w:szCs w:val="20"/>
                <w:lang w:bidi="ar-SA"/>
              </w:rPr>
            </w:pPr>
          </w:p>
        </w:tc>
        <w:tc>
          <w:tcPr>
            <w:tcW w:w="0" w:type="auto"/>
            <w:shd w:val="clear" w:color="auto" w:fill="FFFFFF"/>
            <w:tcMar>
              <w:top w:w="0" w:type="dxa"/>
              <w:left w:w="150" w:type="dxa"/>
              <w:bottom w:w="0" w:type="dxa"/>
              <w:right w:w="150" w:type="dxa"/>
            </w:tcMar>
            <w:hideMark/>
          </w:tcPr>
          <w:p w:rsidR="008208A8" w:rsidRDefault="008208A8" w:rsidP="00316CEA">
            <w:pPr>
              <w:spacing w:line="300" w:lineRule="atLeast"/>
              <w:ind w:firstLine="0"/>
              <w:rPr>
                <w:rFonts w:ascii="Consolas" w:hAnsi="Consolas" w:cs="Segoe UI"/>
                <w:color w:val="24292E"/>
                <w:sz w:val="40"/>
                <w:szCs w:val="40"/>
                <w:lang w:bidi="ar-SA"/>
              </w:rPr>
            </w:pPr>
          </w:p>
          <w:p w:rsidR="008208A8" w:rsidRDefault="008208A8" w:rsidP="00316CEA">
            <w:pPr>
              <w:spacing w:line="300" w:lineRule="atLeast"/>
              <w:ind w:firstLine="0"/>
              <w:rPr>
                <w:rFonts w:ascii="Consolas" w:hAnsi="Consolas" w:cs="Segoe UI"/>
                <w:color w:val="24292E"/>
                <w:sz w:val="40"/>
                <w:szCs w:val="40"/>
                <w:lang w:bidi="ar-SA"/>
              </w:rPr>
            </w:pPr>
          </w:p>
          <w:p w:rsidR="00316CEA" w:rsidRPr="00316CEA" w:rsidRDefault="00316CEA" w:rsidP="00316CEA">
            <w:pPr>
              <w:spacing w:line="300" w:lineRule="atLeast"/>
              <w:ind w:firstLine="0"/>
              <w:rPr>
                <w:rFonts w:ascii="Consolas" w:hAnsi="Consolas" w:cs="Segoe UI"/>
                <w:color w:val="24292E"/>
                <w:sz w:val="40"/>
                <w:szCs w:val="40"/>
                <w:lang w:bidi="ar-SA"/>
              </w:rPr>
            </w:pPr>
            <w:r w:rsidRPr="00316CEA">
              <w:rPr>
                <w:rFonts w:ascii="Consolas" w:hAnsi="Consolas" w:cs="Segoe UI"/>
                <w:color w:val="24292E"/>
                <w:sz w:val="40"/>
                <w:szCs w:val="40"/>
                <w:lang w:bidi="ar-SA"/>
              </w:rPr>
              <w:t>Low level requirement:</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 xml:space="preserve">1. Permutation: Input two values a and r and both the values must be </w:t>
            </w:r>
            <w:r w:rsidR="00167D5D" w:rsidRPr="00FF6141">
              <w:rPr>
                <w:rFonts w:ascii="Consolas" w:hAnsi="Consolas" w:cs="Segoe UI"/>
                <w:color w:val="24292E"/>
                <w:sz w:val="28"/>
                <w:szCs w:val="28"/>
                <w:lang w:bidi="ar-SA"/>
              </w:rPr>
              <w:t>int. The result</w:t>
            </w:r>
            <w:r w:rsidRPr="00316CEA">
              <w:rPr>
                <w:rFonts w:ascii="Consolas" w:hAnsi="Consolas" w:cs="Segoe UI"/>
                <w:color w:val="24292E"/>
                <w:sz w:val="28"/>
                <w:szCs w:val="28"/>
                <w:lang w:bidi="ar-SA"/>
              </w:rPr>
              <w:t xml:space="preserve"> can never be in float.</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The result value therefore will be in int using the permutation function.</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 xml:space="preserve">   Combination: Input two values c and d and both the values must be int.They can never be in float.</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The result value therefore will be in int using the permutation function.</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 xml:space="preserve">2. Geometry shapes: For square input q.It can either be in int or </w:t>
            </w:r>
            <w:r w:rsidR="00167D5D" w:rsidRPr="00FF6141">
              <w:rPr>
                <w:rFonts w:ascii="Consolas" w:hAnsi="Consolas" w:cs="Segoe UI"/>
                <w:color w:val="24292E"/>
                <w:sz w:val="28"/>
                <w:szCs w:val="28"/>
                <w:lang w:bidi="ar-SA"/>
              </w:rPr>
              <w:t>float. Therefore,</w:t>
            </w:r>
            <w:r w:rsidRPr="00316CEA">
              <w:rPr>
                <w:rFonts w:ascii="Consolas" w:hAnsi="Consolas" w:cs="Segoe UI"/>
                <w:color w:val="24292E"/>
                <w:sz w:val="28"/>
                <w:szCs w:val="28"/>
                <w:lang w:bidi="ar-SA"/>
              </w:rPr>
              <w:t xml:space="preserve"> the result will be either in int or </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 xml:space="preserve">float using the area formula (q^2). The perimeter result will also be either in int or float using the </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formula (4q).</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 xml:space="preserve">                     For circle input e.It can either be in int or </w:t>
            </w:r>
            <w:r w:rsidR="00167D5D" w:rsidRPr="00FF6141">
              <w:rPr>
                <w:rFonts w:ascii="Consolas" w:hAnsi="Consolas" w:cs="Segoe UI"/>
                <w:color w:val="24292E"/>
                <w:sz w:val="28"/>
                <w:szCs w:val="28"/>
                <w:lang w:bidi="ar-SA"/>
              </w:rPr>
              <w:t>float. The</w:t>
            </w:r>
            <w:r w:rsidRPr="00316CEA">
              <w:rPr>
                <w:rFonts w:ascii="Consolas" w:hAnsi="Consolas" w:cs="Segoe UI"/>
                <w:color w:val="24292E"/>
                <w:sz w:val="28"/>
                <w:szCs w:val="28"/>
                <w:lang w:bidi="ar-SA"/>
              </w:rPr>
              <w:t xml:space="preserve"> result will be either in int or </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 xml:space="preserve">float using the area formula [(Pi*r*r). The perimeter result will also be either int or float using the </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formula (2*Pi*r).</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 xml:space="preserve">                       For rectangle input l and b.It can either be in int or float.The result will be either int or </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 xml:space="preserve">float using the area formula (l*b). The perimeter result will also be either int or float using the </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28"/>
                <w:szCs w:val="28"/>
                <w:lang w:bidi="ar-SA"/>
              </w:rPr>
            </w:pPr>
            <w:r w:rsidRPr="00316CEA">
              <w:rPr>
                <w:rFonts w:ascii="Consolas" w:hAnsi="Consolas" w:cs="Segoe UI"/>
                <w:color w:val="24292E"/>
                <w:sz w:val="28"/>
                <w:szCs w:val="28"/>
                <w:lang w:bidi="ar-SA"/>
              </w:rPr>
              <w:t xml:space="preserve">formula [2(l+b)].      </w:t>
            </w:r>
          </w:p>
        </w:tc>
      </w:tr>
      <w:tr w:rsidR="008208A8" w:rsidRPr="00316CEA" w:rsidTr="008D2B0B">
        <w:tc>
          <w:tcPr>
            <w:tcW w:w="2940" w:type="dxa"/>
            <w:shd w:val="clear" w:color="auto" w:fill="FFFFFF"/>
            <w:noWrap/>
            <w:tcMar>
              <w:top w:w="0" w:type="dxa"/>
              <w:left w:w="150" w:type="dxa"/>
              <w:bottom w:w="0" w:type="dxa"/>
              <w:right w:w="150" w:type="dxa"/>
            </w:tcMar>
            <w:hideMark/>
          </w:tcPr>
          <w:p w:rsidR="00316CEA" w:rsidRPr="00316CEA" w:rsidRDefault="00316CEA" w:rsidP="00316CEA">
            <w:pPr>
              <w:spacing w:line="300" w:lineRule="atLeast"/>
              <w:ind w:firstLine="0"/>
              <w:rPr>
                <w:rFonts w:ascii="Consolas" w:hAnsi="Consolas" w:cs="Segoe UI"/>
                <w:color w:val="24292E"/>
                <w:sz w:val="18"/>
                <w:szCs w:val="18"/>
                <w:lang w:bidi="ar-SA"/>
              </w:rPr>
            </w:pPr>
          </w:p>
        </w:tc>
        <w:tc>
          <w:tcPr>
            <w:tcW w:w="0" w:type="auto"/>
            <w:shd w:val="clear" w:color="auto" w:fill="FFFFFF"/>
            <w:vAlign w:val="center"/>
            <w:hideMark/>
          </w:tcPr>
          <w:p w:rsidR="00316CEA" w:rsidRPr="00316CEA" w:rsidRDefault="00316CEA" w:rsidP="00316CEA">
            <w:pPr>
              <w:ind w:firstLine="0"/>
              <w:rPr>
                <w:rFonts w:ascii="Times New Roman" w:hAnsi="Times New Roman"/>
                <w:sz w:val="20"/>
                <w:szCs w:val="20"/>
                <w:lang w:bidi="ar-SA"/>
              </w:rPr>
            </w:pPr>
          </w:p>
        </w:tc>
      </w:tr>
    </w:tbl>
    <w:p w:rsidR="00F012B1" w:rsidRPr="00F012B1" w:rsidRDefault="008208A8" w:rsidP="00F012B1">
      <w:r>
        <w:rPr>
          <w:noProof/>
        </w:rPr>
        <w:lastRenderedPageBreak/>
        <w:drawing>
          <wp:inline distT="0" distB="0" distL="0" distR="0">
            <wp:extent cx="6457950" cy="3166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lr pnc.png"/>
                    <pic:cNvPicPr/>
                  </pic:nvPicPr>
                  <pic:blipFill>
                    <a:blip r:embed="rId24">
                      <a:extLst>
                        <a:ext uri="{28A0092B-C50C-407E-A947-70E740481C1C}">
                          <a14:useLocalDpi xmlns:a14="http://schemas.microsoft.com/office/drawing/2010/main" val="0"/>
                        </a:ext>
                      </a:extLst>
                    </a:blip>
                    <a:stretch>
                      <a:fillRect/>
                    </a:stretch>
                  </pic:blipFill>
                  <pic:spPr>
                    <a:xfrm>
                      <a:off x="0" y="0"/>
                      <a:ext cx="6457950" cy="3166110"/>
                    </a:xfrm>
                    <a:prstGeom prst="rect">
                      <a:avLst/>
                    </a:prstGeom>
                  </pic:spPr>
                </pic:pic>
              </a:graphicData>
            </a:graphic>
          </wp:inline>
        </w:drawing>
      </w:r>
    </w:p>
    <w:p w:rsidR="00F012B1" w:rsidRPr="00F012B1" w:rsidRDefault="00F012B1" w:rsidP="00F012B1"/>
    <w:p w:rsidR="00F012B1" w:rsidRPr="00F012B1" w:rsidRDefault="008208A8" w:rsidP="00F012B1">
      <w:pPr>
        <w:pStyle w:val="NormalWeb"/>
        <w:shd w:val="clear" w:color="auto" w:fill="FFFFFF"/>
        <w:spacing w:before="0" w:beforeAutospacing="0" w:after="240" w:afterAutospacing="0"/>
        <w:rPr>
          <w:rFonts w:ascii="Segoe UI" w:hAnsi="Segoe UI" w:cs="Segoe UI"/>
          <w:color w:val="24292E"/>
          <w:sz w:val="40"/>
          <w:szCs w:val="40"/>
        </w:rPr>
      </w:pPr>
      <w:r>
        <w:rPr>
          <w:rFonts w:ascii="Segoe UI" w:hAnsi="Segoe UI" w:cs="Segoe UI"/>
          <w:noProof/>
          <w:color w:val="24292E"/>
          <w:sz w:val="40"/>
          <w:szCs w:val="40"/>
        </w:rPr>
        <w:drawing>
          <wp:inline distT="0" distB="0" distL="0" distR="0">
            <wp:extent cx="6457950" cy="420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lr2 geo.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4200525"/>
                    </a:xfrm>
                    <a:prstGeom prst="rect">
                      <a:avLst/>
                    </a:prstGeom>
                  </pic:spPr>
                </pic:pic>
              </a:graphicData>
            </a:graphic>
          </wp:inline>
        </w:drawing>
      </w:r>
    </w:p>
    <w:p w:rsidR="004055BD" w:rsidRPr="008208A8" w:rsidRDefault="008208A8" w:rsidP="00485748">
      <w:pPr>
        <w:spacing w:line="257" w:lineRule="auto"/>
        <w:ind w:firstLine="0"/>
        <w:rPr>
          <w:rFonts w:asciiTheme="minorHAnsi" w:hAnsiTheme="minorHAnsi" w:cstheme="minorHAnsi"/>
          <w:bCs/>
          <w:sz w:val="40"/>
          <w:szCs w:val="40"/>
        </w:rPr>
      </w:pPr>
      <w:r w:rsidRPr="008208A8">
        <w:rPr>
          <w:rFonts w:asciiTheme="minorHAnsi" w:hAnsiTheme="minorHAnsi" w:cstheme="minorHAnsi"/>
          <w:bCs/>
          <w:sz w:val="40"/>
          <w:szCs w:val="40"/>
        </w:rPr>
        <w:lastRenderedPageBreak/>
        <w:t>Test Cases:</w:t>
      </w:r>
    </w:p>
    <w:p w:rsidR="008208A8" w:rsidRDefault="008208A8" w:rsidP="00485748">
      <w:pPr>
        <w:spacing w:line="257" w:lineRule="auto"/>
        <w:ind w:firstLine="0"/>
        <w:rPr>
          <w:rFonts w:asciiTheme="minorHAnsi" w:hAnsiTheme="minorHAnsi" w:cstheme="minorHAnsi"/>
          <w:b/>
          <w:bCs/>
          <w:sz w:val="40"/>
          <w:szCs w:val="40"/>
        </w:rPr>
      </w:pPr>
      <w:r>
        <w:rPr>
          <w:rFonts w:asciiTheme="minorHAnsi" w:hAnsiTheme="minorHAnsi" w:cstheme="minorHAnsi"/>
          <w:b/>
          <w:bCs/>
          <w:noProof/>
          <w:sz w:val="40"/>
          <w:szCs w:val="40"/>
        </w:rPr>
        <w:drawing>
          <wp:inline distT="0" distB="0" distL="0" distR="0">
            <wp:extent cx="6359525" cy="69151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59525" cy="6915150"/>
                    </a:xfrm>
                    <a:prstGeom prst="rect">
                      <a:avLst/>
                    </a:prstGeom>
                  </pic:spPr>
                </pic:pic>
              </a:graphicData>
            </a:graphic>
          </wp:inline>
        </w:drawing>
      </w:r>
    </w:p>
    <w:p w:rsidR="00501835" w:rsidRDefault="00501835" w:rsidP="00485748">
      <w:pPr>
        <w:spacing w:line="257" w:lineRule="auto"/>
        <w:ind w:firstLine="0"/>
        <w:rPr>
          <w:rFonts w:asciiTheme="minorHAnsi" w:hAnsiTheme="minorHAnsi" w:cstheme="minorHAnsi"/>
          <w:b/>
          <w:bCs/>
          <w:sz w:val="40"/>
          <w:szCs w:val="40"/>
        </w:rPr>
      </w:pPr>
    </w:p>
    <w:p w:rsidR="008208A8" w:rsidRDefault="006E2848" w:rsidP="00485748">
      <w:pPr>
        <w:spacing w:line="257" w:lineRule="auto"/>
        <w:ind w:firstLine="0"/>
        <w:rPr>
          <w:rFonts w:asciiTheme="minorHAnsi" w:hAnsiTheme="minorHAnsi" w:cstheme="minorHAnsi"/>
          <w:b/>
          <w:bCs/>
          <w:sz w:val="40"/>
          <w:szCs w:val="40"/>
        </w:rPr>
      </w:pPr>
      <w:r w:rsidRPr="008208A8">
        <w:rPr>
          <w:rFonts w:asciiTheme="minorHAnsi" w:hAnsiTheme="minorHAnsi" w:cstheme="minorHAnsi"/>
          <w:b/>
          <w:bCs/>
          <w:sz w:val="40"/>
          <w:szCs w:val="40"/>
        </w:rPr>
        <w:lastRenderedPageBreak/>
        <w:t>ACTIVITY 2: AGILE METHODOLOGY</w:t>
      </w:r>
    </w:p>
    <w:p w:rsidR="00501835" w:rsidRDefault="00501835" w:rsidP="00501835">
      <w:pPr>
        <w:shd w:val="clear" w:color="auto" w:fill="FFFFFF"/>
        <w:spacing w:before="100" w:beforeAutospacing="1" w:after="100" w:afterAutospacing="1"/>
        <w:ind w:firstLine="0"/>
        <w:rPr>
          <w:rFonts w:ascii="Arial" w:hAnsi="Arial" w:cs="Arial"/>
          <w:color w:val="222222"/>
          <w:sz w:val="27"/>
          <w:szCs w:val="27"/>
          <w:lang w:bidi="ar-SA"/>
        </w:rPr>
      </w:pPr>
      <w:r w:rsidRPr="00501835">
        <w:rPr>
          <w:rFonts w:ascii="Arial" w:hAnsi="Arial" w:cs="Arial"/>
          <w:color w:val="222222"/>
          <w:sz w:val="27"/>
          <w:szCs w:val="27"/>
          <w:lang w:bidi="ar-SA"/>
        </w:rPr>
        <w:t>AGILE methodology is a practice that promotes </w:t>
      </w:r>
      <w:r w:rsidRPr="00501835">
        <w:rPr>
          <w:rFonts w:ascii="Arial" w:hAnsi="Arial" w:cs="Arial"/>
          <w:b/>
          <w:bCs/>
          <w:color w:val="222222"/>
          <w:sz w:val="27"/>
          <w:szCs w:val="27"/>
          <w:lang w:bidi="ar-SA"/>
        </w:rPr>
        <w:t>continuous iteration</w:t>
      </w:r>
      <w:r w:rsidRPr="00501835">
        <w:rPr>
          <w:rFonts w:ascii="Arial" w:hAnsi="Arial" w:cs="Arial"/>
          <w:color w:val="222222"/>
          <w:sz w:val="27"/>
          <w:szCs w:val="27"/>
          <w:lang w:bidi="ar-SA"/>
        </w:rPr>
        <w:t> of development and testing throughout the software development lifecycle of the project. In the Agile model, both development and testing activities are concurrent, unlike the Waterfall model.</w:t>
      </w:r>
    </w:p>
    <w:p w:rsidR="00501835" w:rsidRPr="00501835" w:rsidRDefault="00501835" w:rsidP="00501835">
      <w:pPr>
        <w:shd w:val="clear" w:color="auto" w:fill="FFFFFF"/>
        <w:spacing w:before="100" w:beforeAutospacing="1" w:after="100" w:afterAutospacing="1"/>
        <w:ind w:firstLine="0"/>
        <w:rPr>
          <w:rFonts w:ascii="Arial" w:hAnsi="Arial" w:cs="Arial"/>
          <w:color w:val="222222"/>
          <w:sz w:val="27"/>
          <w:szCs w:val="27"/>
          <w:lang w:bidi="ar-SA"/>
        </w:rPr>
      </w:pPr>
      <w:r w:rsidRPr="00501835">
        <w:rPr>
          <w:rFonts w:ascii="Arial" w:hAnsi="Arial" w:cs="Arial"/>
          <w:color w:val="222222"/>
          <w:sz w:val="27"/>
          <w:szCs w:val="27"/>
          <w:lang w:bidi="ar-SA"/>
        </w:rPr>
        <w:t>The </w:t>
      </w:r>
      <w:r w:rsidRPr="00501835">
        <w:rPr>
          <w:rFonts w:ascii="Arial" w:hAnsi="Arial" w:cs="Arial"/>
          <w:b/>
          <w:bCs/>
          <w:color w:val="222222"/>
          <w:sz w:val="27"/>
          <w:szCs w:val="27"/>
          <w:lang w:bidi="ar-SA"/>
        </w:rPr>
        <w:t>Agile software development</w:t>
      </w:r>
      <w:r w:rsidRPr="00501835">
        <w:rPr>
          <w:rFonts w:ascii="Arial" w:hAnsi="Arial" w:cs="Arial"/>
          <w:color w:val="222222"/>
          <w:sz w:val="27"/>
          <w:szCs w:val="27"/>
          <w:lang w:bidi="ar-SA"/>
        </w:rPr>
        <w:t> methodology is one of the simplest and effective processes to turn a vision for a business need into software solutions. Agile is a term used to describe software development approaches that employ continual planning, learning, improvement, team collaboration, evolutionary development, and early delivery. It encourages flexible responses to change.</w:t>
      </w:r>
    </w:p>
    <w:p w:rsidR="00501835" w:rsidRPr="00501835" w:rsidRDefault="00501835" w:rsidP="00501835">
      <w:pPr>
        <w:shd w:val="clear" w:color="auto" w:fill="FFFFFF"/>
        <w:spacing w:before="100" w:beforeAutospacing="1" w:after="100" w:afterAutospacing="1"/>
        <w:ind w:firstLine="0"/>
        <w:rPr>
          <w:rFonts w:ascii="Arial" w:hAnsi="Arial" w:cs="Arial"/>
          <w:color w:val="222222"/>
          <w:sz w:val="27"/>
          <w:szCs w:val="27"/>
          <w:lang w:bidi="ar-SA"/>
        </w:rPr>
      </w:pPr>
      <w:r w:rsidRPr="00501835">
        <w:rPr>
          <w:rFonts w:ascii="Arial" w:hAnsi="Arial" w:cs="Arial"/>
          <w:color w:val="222222"/>
          <w:sz w:val="27"/>
          <w:szCs w:val="27"/>
          <w:lang w:bidi="ar-SA"/>
        </w:rPr>
        <w:t>The agile software development emphasizes on four core values.</w:t>
      </w:r>
    </w:p>
    <w:p w:rsidR="00501835" w:rsidRPr="00501835" w:rsidRDefault="00501835" w:rsidP="00501835">
      <w:pPr>
        <w:numPr>
          <w:ilvl w:val="0"/>
          <w:numId w:val="28"/>
        </w:numPr>
        <w:shd w:val="clear" w:color="auto" w:fill="FFFFFF"/>
        <w:spacing w:before="100" w:beforeAutospacing="1" w:after="100" w:afterAutospacing="1"/>
        <w:rPr>
          <w:rFonts w:ascii="Arial" w:hAnsi="Arial" w:cs="Arial"/>
          <w:color w:val="222222"/>
          <w:sz w:val="27"/>
          <w:szCs w:val="27"/>
          <w:lang w:bidi="ar-SA"/>
        </w:rPr>
      </w:pPr>
      <w:r w:rsidRPr="00501835">
        <w:rPr>
          <w:rFonts w:ascii="Arial" w:hAnsi="Arial" w:cs="Arial"/>
          <w:color w:val="222222"/>
          <w:sz w:val="27"/>
          <w:szCs w:val="27"/>
          <w:lang w:bidi="ar-SA"/>
        </w:rPr>
        <w:t>Individual and team interactions over processes and tools</w:t>
      </w:r>
    </w:p>
    <w:p w:rsidR="00501835" w:rsidRPr="00501835" w:rsidRDefault="00501835" w:rsidP="00501835">
      <w:pPr>
        <w:numPr>
          <w:ilvl w:val="0"/>
          <w:numId w:val="28"/>
        </w:numPr>
        <w:shd w:val="clear" w:color="auto" w:fill="FFFFFF"/>
        <w:spacing w:before="100" w:beforeAutospacing="1" w:after="100" w:afterAutospacing="1"/>
        <w:rPr>
          <w:rFonts w:ascii="Arial" w:hAnsi="Arial" w:cs="Arial"/>
          <w:color w:val="222222"/>
          <w:sz w:val="27"/>
          <w:szCs w:val="27"/>
          <w:lang w:bidi="ar-SA"/>
        </w:rPr>
      </w:pPr>
      <w:r w:rsidRPr="00501835">
        <w:rPr>
          <w:rFonts w:ascii="Arial" w:hAnsi="Arial" w:cs="Arial"/>
          <w:color w:val="222222"/>
          <w:sz w:val="27"/>
          <w:szCs w:val="27"/>
          <w:lang w:bidi="ar-SA"/>
        </w:rPr>
        <w:t>Working software over comprehensive documentation</w:t>
      </w:r>
    </w:p>
    <w:p w:rsidR="00501835" w:rsidRPr="00501835" w:rsidRDefault="00501835" w:rsidP="00501835">
      <w:pPr>
        <w:numPr>
          <w:ilvl w:val="0"/>
          <w:numId w:val="28"/>
        </w:numPr>
        <w:shd w:val="clear" w:color="auto" w:fill="FFFFFF"/>
        <w:spacing w:before="100" w:beforeAutospacing="1" w:after="100" w:afterAutospacing="1"/>
        <w:rPr>
          <w:rFonts w:ascii="Arial" w:hAnsi="Arial" w:cs="Arial"/>
          <w:color w:val="222222"/>
          <w:sz w:val="27"/>
          <w:szCs w:val="27"/>
          <w:lang w:bidi="ar-SA"/>
        </w:rPr>
      </w:pPr>
      <w:r w:rsidRPr="00501835">
        <w:rPr>
          <w:rFonts w:ascii="Arial" w:hAnsi="Arial" w:cs="Arial"/>
          <w:color w:val="222222"/>
          <w:sz w:val="27"/>
          <w:szCs w:val="27"/>
          <w:lang w:bidi="ar-SA"/>
        </w:rPr>
        <w:t>Customer collaboration over contract negotiation</w:t>
      </w:r>
    </w:p>
    <w:p w:rsidR="00501835" w:rsidRDefault="00501835" w:rsidP="00501835">
      <w:pPr>
        <w:numPr>
          <w:ilvl w:val="0"/>
          <w:numId w:val="28"/>
        </w:numPr>
        <w:shd w:val="clear" w:color="auto" w:fill="FFFFFF"/>
        <w:spacing w:before="100" w:beforeAutospacing="1" w:after="100" w:afterAutospacing="1"/>
        <w:rPr>
          <w:rFonts w:ascii="Arial" w:hAnsi="Arial" w:cs="Arial"/>
          <w:color w:val="222222"/>
          <w:sz w:val="27"/>
          <w:szCs w:val="27"/>
          <w:lang w:bidi="ar-SA"/>
        </w:rPr>
      </w:pPr>
      <w:r w:rsidRPr="00501835">
        <w:rPr>
          <w:rFonts w:ascii="Arial" w:hAnsi="Arial" w:cs="Arial"/>
          <w:color w:val="222222"/>
          <w:sz w:val="27"/>
          <w:szCs w:val="27"/>
          <w:lang w:bidi="ar-SA"/>
        </w:rPr>
        <w:t>Responding to change over following a plan</w:t>
      </w:r>
    </w:p>
    <w:p w:rsidR="00501835" w:rsidRDefault="00501835" w:rsidP="00501835">
      <w:pPr>
        <w:shd w:val="clear" w:color="auto" w:fill="FFFFFF"/>
        <w:spacing w:before="100" w:beforeAutospacing="1" w:after="100" w:afterAutospacing="1"/>
        <w:ind w:left="720" w:firstLine="0"/>
        <w:rPr>
          <w:rFonts w:ascii="Arial" w:hAnsi="Arial" w:cs="Arial"/>
          <w:color w:val="222222"/>
          <w:sz w:val="40"/>
          <w:szCs w:val="40"/>
          <w:lang w:bidi="ar-SA"/>
        </w:rPr>
      </w:pPr>
      <w:r>
        <w:rPr>
          <w:rFonts w:ascii="Arial" w:hAnsi="Arial" w:cs="Arial"/>
          <w:color w:val="222222"/>
          <w:sz w:val="40"/>
          <w:szCs w:val="40"/>
          <w:lang w:bidi="ar-SA"/>
        </w:rPr>
        <w:t>EPIC:</w:t>
      </w:r>
    </w:p>
    <w:p w:rsidR="00501835" w:rsidRDefault="00501835" w:rsidP="00501835">
      <w:pPr>
        <w:pStyle w:val="NormalWeb"/>
        <w:shd w:val="clear" w:color="auto" w:fill="FFFFFF"/>
        <w:spacing w:before="0" w:beforeAutospacing="0" w:after="0" w:afterAutospacing="0"/>
        <w:textAlignment w:val="baseline"/>
        <w:rPr>
          <w:rFonts w:ascii="Segoe UI" w:hAnsi="Segoe UI" w:cs="Segoe UI"/>
          <w:color w:val="091E42"/>
        </w:rPr>
      </w:pPr>
      <w:r>
        <w:rPr>
          <w:rFonts w:ascii="Segoe UI" w:hAnsi="Segoe UI" w:cs="Segoe UI"/>
          <w:color w:val="091E42"/>
        </w:rPr>
        <w:t>An epic is a large body of work that can be broken down into a number of smaller </w:t>
      </w:r>
      <w:hyperlink r:id="rId27" w:history="1">
        <w:r>
          <w:rPr>
            <w:rStyle w:val="Hyperlink"/>
            <w:rFonts w:ascii="Segoe UI" w:hAnsi="Segoe UI" w:cs="Segoe UI"/>
            <w:color w:val="0052CC"/>
            <w:bdr w:val="none" w:sz="0" w:space="0" w:color="auto" w:frame="1"/>
          </w:rPr>
          <w:t>stories</w:t>
        </w:r>
      </w:hyperlink>
      <w:r>
        <w:rPr>
          <w:rFonts w:ascii="Segoe UI" w:hAnsi="Segoe UI" w:cs="Segoe UI"/>
          <w:color w:val="091E42"/>
        </w:rPr>
        <w:t>, or sometimes called “Issues” in Jira. Epics often encompass multiple teams, on multiple projects, and can even be tracked on multiple boards.</w:t>
      </w:r>
    </w:p>
    <w:p w:rsidR="00501835" w:rsidRDefault="00501835" w:rsidP="00501835">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Epics are almost always delivered over a set of sprints. As a team learns more about an epic through development and customer feedback, user stories will be added and removed as necessary. That’s the key with agile epics: Scope is flexible, based on customer feedback and team cadence.  </w:t>
      </w:r>
    </w:p>
    <w:p w:rsidR="00501835" w:rsidRDefault="00501835" w:rsidP="00501835">
      <w:pPr>
        <w:pStyle w:val="NormalWeb"/>
        <w:shd w:val="clear" w:color="auto" w:fill="FFFFFF"/>
        <w:spacing w:before="0" w:beforeAutospacing="0" w:after="360" w:afterAutospacing="0"/>
        <w:textAlignment w:val="baseline"/>
        <w:rPr>
          <w:rFonts w:ascii="Segoe UI" w:hAnsi="Segoe UI" w:cs="Segoe UI"/>
          <w:color w:val="091E42"/>
          <w:sz w:val="40"/>
          <w:szCs w:val="40"/>
        </w:rPr>
      </w:pPr>
      <w:r w:rsidRPr="00501835">
        <w:rPr>
          <w:rFonts w:ascii="Segoe UI" w:hAnsi="Segoe UI" w:cs="Segoe UI"/>
          <w:color w:val="091E42"/>
          <w:sz w:val="40"/>
          <w:szCs w:val="40"/>
        </w:rPr>
        <w:t>USER STORIES:</w:t>
      </w:r>
    </w:p>
    <w:p w:rsidR="00501835" w:rsidRDefault="00501835" w:rsidP="00501835">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A user story is the smallest unit of work in an agile framework. It’s an end goal, not a feature, expressed from the software user’s perspective.</w:t>
      </w:r>
    </w:p>
    <w:p w:rsidR="00501835" w:rsidRDefault="00501835" w:rsidP="00501835">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A user story is an informal, general explanation of a software feature written from the perspective of the end user or customer. </w:t>
      </w:r>
    </w:p>
    <w:p w:rsidR="00501835" w:rsidRDefault="00501835" w:rsidP="00501835">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lastRenderedPageBreak/>
        <w:t>The purpose of a user story is to articulate how a piece of work will deliver a particular value back to the customer. Note that "customers" don't have to be external end users in the traditional sense, they can also be internal customers or colleagues within your organization who depend on your team.</w:t>
      </w:r>
    </w:p>
    <w:p w:rsidR="00501835" w:rsidRDefault="00501835" w:rsidP="00501835">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User stories are a few sentences in simple language that outline the desired outcome. They don't go into detail. Requirements are added later, once agreed upon by the team.</w:t>
      </w:r>
    </w:p>
    <w:p w:rsidR="00501835" w:rsidRDefault="00501835" w:rsidP="00501835">
      <w:pPr>
        <w:pStyle w:val="NormalWeb"/>
        <w:shd w:val="clear" w:color="auto" w:fill="FFFFFF"/>
        <w:spacing w:before="0" w:beforeAutospacing="0" w:after="0" w:afterAutospacing="0"/>
        <w:textAlignment w:val="baseline"/>
        <w:rPr>
          <w:rFonts w:ascii="Segoe UI" w:hAnsi="Segoe UI" w:cs="Segoe UI"/>
          <w:color w:val="091E42"/>
        </w:rPr>
      </w:pPr>
      <w:r>
        <w:rPr>
          <w:rFonts w:ascii="Segoe UI" w:hAnsi="Segoe UI" w:cs="Segoe UI"/>
          <w:color w:val="091E42"/>
        </w:rPr>
        <w:t xml:space="preserve">Stories fit neatly into agile frameworks like scrum and </w:t>
      </w:r>
      <w:r>
        <w:rPr>
          <w:rFonts w:ascii="Segoe UI" w:hAnsi="Segoe UI" w:cs="Segoe UI"/>
          <w:color w:val="091E42"/>
        </w:rPr>
        <w:t>Kanban</w:t>
      </w:r>
      <w:r>
        <w:rPr>
          <w:rFonts w:ascii="Segoe UI" w:hAnsi="Segoe UI" w:cs="Segoe UI"/>
          <w:color w:val="091E42"/>
        </w:rPr>
        <w:t>. In scrum, user stories are added to sprints and “burned down” over the duration of the sprint. Kanban teams pull user stories into their backlog and run them through their workflow. It’s this work on user stories that help scrum teams get better at </w:t>
      </w:r>
      <w:hyperlink r:id="rId28" w:history="1">
        <w:r>
          <w:rPr>
            <w:rStyle w:val="Hyperlink"/>
            <w:rFonts w:ascii="Segoe UI" w:hAnsi="Segoe UI" w:cs="Segoe UI"/>
            <w:color w:val="0052CC"/>
            <w:bdr w:val="none" w:sz="0" w:space="0" w:color="auto" w:frame="1"/>
          </w:rPr>
          <w:t>estimation</w:t>
        </w:r>
      </w:hyperlink>
      <w:r>
        <w:rPr>
          <w:rFonts w:ascii="Segoe UI" w:hAnsi="Segoe UI" w:cs="Segoe UI"/>
          <w:color w:val="091E42"/>
        </w:rPr>
        <w:t xml:space="preserve"> and sprint planning, leading to more accurate forecasting and greater agility. Thanks to stories, </w:t>
      </w:r>
      <w:r>
        <w:rPr>
          <w:rFonts w:ascii="Segoe UI" w:hAnsi="Segoe UI" w:cs="Segoe UI"/>
          <w:color w:val="091E42"/>
        </w:rPr>
        <w:t>Kanban</w:t>
      </w:r>
      <w:r>
        <w:rPr>
          <w:rFonts w:ascii="Segoe UI" w:hAnsi="Segoe UI" w:cs="Segoe UI"/>
          <w:color w:val="091E42"/>
        </w:rPr>
        <w:t xml:space="preserve"> teams learn how to manage work-in-progress (WIP) and can further refine their workflows.</w:t>
      </w:r>
    </w:p>
    <w:p w:rsidR="00501835" w:rsidRDefault="00501835" w:rsidP="00501835">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User stories are also the building blocks of larger agile frameworks like epics and initiatives. Epics are large work items broken down into a set of stories, and multiple epics comprise an initiative. These larger structures ensure that the day to day work of the development team (on stores) contributes to the organizational goals built into epics and initiatives.</w:t>
      </w:r>
    </w:p>
    <w:p w:rsidR="004E306F" w:rsidRPr="004E306F" w:rsidRDefault="004E306F" w:rsidP="00501835">
      <w:pPr>
        <w:pStyle w:val="NormalWeb"/>
        <w:shd w:val="clear" w:color="auto" w:fill="FFFFFF"/>
        <w:spacing w:before="0" w:beforeAutospacing="0" w:after="360" w:afterAutospacing="0"/>
        <w:textAlignment w:val="baseline"/>
        <w:rPr>
          <w:rFonts w:ascii="Segoe UI" w:hAnsi="Segoe UI" w:cs="Segoe UI"/>
          <w:color w:val="091E42"/>
          <w:sz w:val="48"/>
          <w:szCs w:val="48"/>
        </w:rPr>
      </w:pPr>
      <w:r w:rsidRPr="004E306F">
        <w:rPr>
          <w:rFonts w:ascii="Segoe UI" w:hAnsi="Segoe UI" w:cs="Segoe UI"/>
          <w:color w:val="091E42"/>
          <w:sz w:val="48"/>
          <w:szCs w:val="48"/>
        </w:rPr>
        <w:t>Git commits</w:t>
      </w:r>
    </w:p>
    <w:p w:rsidR="00501835" w:rsidRPr="00501835" w:rsidRDefault="00501835" w:rsidP="00501835">
      <w:pPr>
        <w:pStyle w:val="NormalWeb"/>
        <w:shd w:val="clear" w:color="auto" w:fill="FFFFFF"/>
        <w:spacing w:before="0" w:beforeAutospacing="0" w:after="360" w:afterAutospacing="0"/>
        <w:textAlignment w:val="baseline"/>
        <w:rPr>
          <w:rFonts w:ascii="Segoe UI" w:hAnsi="Segoe UI" w:cs="Segoe UI"/>
          <w:color w:val="091E42"/>
          <w:sz w:val="40"/>
          <w:szCs w:val="40"/>
        </w:rPr>
      </w:pPr>
    </w:p>
    <w:p w:rsidR="00501835" w:rsidRPr="00501835" w:rsidRDefault="004E306F" w:rsidP="00501835">
      <w:pPr>
        <w:shd w:val="clear" w:color="auto" w:fill="FFFFFF"/>
        <w:spacing w:before="100" w:beforeAutospacing="1" w:after="100" w:afterAutospacing="1"/>
        <w:ind w:left="720" w:firstLine="0"/>
        <w:rPr>
          <w:rFonts w:ascii="Arial" w:hAnsi="Arial" w:cs="Arial"/>
          <w:color w:val="222222"/>
          <w:sz w:val="40"/>
          <w:szCs w:val="40"/>
          <w:lang w:bidi="ar-SA"/>
        </w:rPr>
      </w:pPr>
      <w:bookmarkStart w:id="5" w:name="_GoBack"/>
      <w:r w:rsidRPr="004E306F">
        <w:rPr>
          <w:rFonts w:ascii="Arial" w:hAnsi="Arial" w:cs="Arial"/>
          <w:color w:val="222222"/>
          <w:sz w:val="40"/>
          <w:szCs w:val="40"/>
          <w:lang w:bidi="ar-SA"/>
        </w:rPr>
        <w:drawing>
          <wp:inline distT="0" distB="0" distL="0" distR="0" wp14:anchorId="2BC25B87" wp14:editId="16092E2B">
            <wp:extent cx="4401164" cy="267689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1164" cy="2676899"/>
                    </a:xfrm>
                    <a:prstGeom prst="rect">
                      <a:avLst/>
                    </a:prstGeom>
                  </pic:spPr>
                </pic:pic>
              </a:graphicData>
            </a:graphic>
          </wp:inline>
        </w:drawing>
      </w:r>
    </w:p>
    <w:bookmarkEnd w:id="5"/>
    <w:p w:rsidR="004E306F" w:rsidRDefault="004E306F" w:rsidP="00501835">
      <w:pPr>
        <w:shd w:val="clear" w:color="auto" w:fill="FFFFFF"/>
        <w:spacing w:before="100" w:beforeAutospacing="1" w:after="100" w:afterAutospacing="1"/>
        <w:ind w:firstLine="0"/>
        <w:rPr>
          <w:rFonts w:ascii="Arial" w:hAnsi="Arial" w:cs="Arial"/>
          <w:noProof/>
          <w:color w:val="222222"/>
          <w:sz w:val="27"/>
          <w:szCs w:val="27"/>
          <w:lang w:bidi="ar-SA"/>
        </w:rPr>
      </w:pPr>
    </w:p>
    <w:p w:rsidR="004E306F" w:rsidRDefault="004E306F" w:rsidP="00501835">
      <w:pPr>
        <w:shd w:val="clear" w:color="auto" w:fill="FFFFFF"/>
        <w:spacing w:before="100" w:beforeAutospacing="1" w:after="100" w:afterAutospacing="1"/>
        <w:ind w:firstLine="0"/>
        <w:rPr>
          <w:rFonts w:ascii="Arial" w:hAnsi="Arial" w:cs="Arial"/>
          <w:noProof/>
          <w:color w:val="222222"/>
          <w:sz w:val="27"/>
          <w:szCs w:val="27"/>
          <w:lang w:bidi="ar-SA"/>
        </w:rPr>
      </w:pPr>
    </w:p>
    <w:p w:rsidR="004E306F" w:rsidRPr="004E306F" w:rsidRDefault="004E306F" w:rsidP="00501835">
      <w:pPr>
        <w:shd w:val="clear" w:color="auto" w:fill="FFFFFF"/>
        <w:spacing w:before="100" w:beforeAutospacing="1" w:after="100" w:afterAutospacing="1"/>
        <w:ind w:firstLine="0"/>
        <w:rPr>
          <w:rFonts w:ascii="Arial" w:hAnsi="Arial" w:cs="Arial"/>
          <w:noProof/>
          <w:color w:val="222222"/>
          <w:sz w:val="48"/>
          <w:szCs w:val="48"/>
          <w:lang w:bidi="ar-SA"/>
        </w:rPr>
      </w:pPr>
      <w:r w:rsidRPr="004E306F">
        <w:rPr>
          <w:rFonts w:ascii="Arial" w:hAnsi="Arial" w:cs="Arial"/>
          <w:noProof/>
          <w:color w:val="222222"/>
          <w:sz w:val="48"/>
          <w:szCs w:val="48"/>
          <w:lang w:bidi="ar-SA"/>
        </w:rPr>
        <w:t>Git issue:</w:t>
      </w:r>
    </w:p>
    <w:p w:rsidR="00501835" w:rsidRPr="00501835" w:rsidRDefault="004E306F" w:rsidP="00501835">
      <w:pPr>
        <w:shd w:val="clear" w:color="auto" w:fill="FFFFFF"/>
        <w:spacing w:before="100" w:beforeAutospacing="1" w:after="100" w:afterAutospacing="1"/>
        <w:ind w:firstLine="0"/>
        <w:rPr>
          <w:rFonts w:ascii="Arial" w:hAnsi="Arial" w:cs="Arial"/>
          <w:color w:val="222222"/>
          <w:sz w:val="27"/>
          <w:szCs w:val="27"/>
          <w:lang w:bidi="ar-SA"/>
        </w:rPr>
      </w:pPr>
      <w:r>
        <w:rPr>
          <w:rFonts w:ascii="Arial" w:hAnsi="Arial" w:cs="Arial"/>
          <w:noProof/>
          <w:color w:val="222222"/>
          <w:sz w:val="27"/>
          <w:szCs w:val="27"/>
          <w:lang w:bidi="ar-SA"/>
        </w:rPr>
        <w:drawing>
          <wp:inline distT="0" distB="0" distL="0" distR="0" wp14:anchorId="660DFA07">
            <wp:extent cx="12489180" cy="4191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89180" cy="4191000"/>
                    </a:xfrm>
                    <a:prstGeom prst="rect">
                      <a:avLst/>
                    </a:prstGeom>
                    <a:noFill/>
                  </pic:spPr>
                </pic:pic>
              </a:graphicData>
            </a:graphic>
          </wp:inline>
        </w:drawing>
      </w:r>
    </w:p>
    <w:p w:rsidR="00501835" w:rsidRPr="00501835" w:rsidRDefault="00501835" w:rsidP="00501835">
      <w:pPr>
        <w:shd w:val="clear" w:color="auto" w:fill="FFFFFF"/>
        <w:ind w:firstLine="0"/>
        <w:jc w:val="center"/>
        <w:rPr>
          <w:rFonts w:ascii="Arial" w:hAnsi="Arial" w:cs="Arial"/>
          <w:color w:val="222222"/>
          <w:sz w:val="27"/>
          <w:szCs w:val="27"/>
          <w:lang w:bidi="ar-SA"/>
        </w:rPr>
      </w:pPr>
      <w:r w:rsidRPr="00501835">
        <w:rPr>
          <w:rFonts w:ascii="Arial" w:hAnsi="Arial" w:cs="Arial"/>
          <w:noProof/>
          <w:color w:val="04B8E6"/>
          <w:sz w:val="27"/>
          <w:szCs w:val="27"/>
          <w:lang w:bidi="ar-SA"/>
        </w:rPr>
        <mc:AlternateContent>
          <mc:Choice Requires="wps">
            <w:drawing>
              <wp:inline distT="0" distB="0" distL="0" distR="0">
                <wp:extent cx="304800" cy="304800"/>
                <wp:effectExtent l="0" t="0" r="0" b="0"/>
                <wp:docPr id="16" name="Rectangle 16" descr="https://www.guru99.com/images/11-2014/agile_Processesv1_1.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69D483" id="Rectangle 16" o:spid="_x0000_s1026" alt="https://www.guru99.com/images/11-2014/agile_Processesv1_1.png" href="https://www.guru99.com/images/11-2014/agile_Processesv1_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" o:button="t" filled="f" stroked="f">
                <v:fill o:detectmouseclick="t"/>
                <o:lock v:ext="edit" aspectratio="t"/>
                <w10:anchorlock/>
              </v:rect>
            </w:pict>
          </mc:Fallback>
        </mc:AlternateContent>
      </w:r>
    </w:p>
    <w:p w:rsidR="00501835" w:rsidRPr="008208A8" w:rsidRDefault="00501835" w:rsidP="00485748">
      <w:pPr>
        <w:spacing w:line="257" w:lineRule="auto"/>
        <w:ind w:firstLine="0"/>
        <w:rPr>
          <w:rFonts w:asciiTheme="minorHAnsi" w:hAnsiTheme="minorHAnsi" w:cstheme="minorHAnsi"/>
          <w:b/>
          <w:bCs/>
          <w:sz w:val="40"/>
          <w:szCs w:val="40"/>
        </w:rPr>
      </w:pPr>
    </w:p>
    <w:sectPr w:rsidR="00501835" w:rsidRPr="008208A8" w:rsidSect="00015EE5">
      <w:headerReference w:type="even" r:id="rId32"/>
      <w:headerReference w:type="default" r:id="rId33"/>
      <w:footerReference w:type="even" r:id="rId34"/>
      <w:footerReference w:type="default" r:id="rId35"/>
      <w:headerReference w:type="first" r:id="rId36"/>
      <w:footerReference w:type="first" r:id="rId3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62D" w:rsidRDefault="0030762D" w:rsidP="006A582B">
      <w:r>
        <w:separator/>
      </w:r>
    </w:p>
  </w:endnote>
  <w:endnote w:type="continuationSeparator" w:id="0">
    <w:p w:rsidR="0030762D" w:rsidRDefault="0030762D" w:rsidP="006A582B">
      <w:r>
        <w:continuationSeparator/>
      </w:r>
    </w:p>
  </w:endnote>
  <w:endnote w:type="continuationNotice" w:id="1">
    <w:p w:rsidR="0030762D" w:rsidRDefault="003076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B037AF">
                    <w:rPr>
                      <w:b/>
                      <w:bCs/>
                      <w:noProof/>
                      <w:sz w:val="20"/>
                      <w:szCs w:val="20"/>
                    </w:rPr>
                    <w:t>18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B037AF">
                    <w:rPr>
                      <w:b/>
                      <w:bCs/>
                      <w:noProof/>
                      <w:sz w:val="20"/>
                      <w:szCs w:val="20"/>
                    </w:rPr>
                    <w:t>18</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62D" w:rsidRDefault="0030762D" w:rsidP="006A582B">
      <w:r>
        <w:separator/>
      </w:r>
    </w:p>
  </w:footnote>
  <w:footnote w:type="continuationSeparator" w:id="0">
    <w:p w:rsidR="0030762D" w:rsidRDefault="0030762D" w:rsidP="006A582B">
      <w:r>
        <w:continuationSeparator/>
      </w:r>
    </w:p>
  </w:footnote>
  <w:footnote w:type="continuationNotice" w:id="1">
    <w:p w:rsidR="0030762D" w:rsidRDefault="003076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0DF5EB0"/>
    <w:multiLevelType w:val="multilevel"/>
    <w:tmpl w:val="BBE4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A5A3B"/>
    <w:multiLevelType w:val="hybridMultilevel"/>
    <w:tmpl w:val="B3868C88"/>
    <w:lvl w:ilvl="0" w:tplc="E3D4BA08">
      <w:start w:val="1"/>
      <w:numFmt w:val="bullet"/>
      <w:lvlText w:val=""/>
      <w:lvlJc w:val="left"/>
      <w:pPr>
        <w:tabs>
          <w:tab w:val="num" w:pos="720"/>
        </w:tabs>
        <w:ind w:left="720" w:hanging="360"/>
      </w:pPr>
      <w:rPr>
        <w:rFonts w:ascii="Symbol" w:hAnsi="Symbol" w:hint="default"/>
        <w:sz w:val="20"/>
      </w:rPr>
    </w:lvl>
    <w:lvl w:ilvl="1" w:tplc="343664B6" w:tentative="1">
      <w:start w:val="1"/>
      <w:numFmt w:val="bullet"/>
      <w:lvlText w:val=""/>
      <w:lvlJc w:val="left"/>
      <w:pPr>
        <w:tabs>
          <w:tab w:val="num" w:pos="1440"/>
        </w:tabs>
        <w:ind w:left="1440" w:hanging="360"/>
      </w:pPr>
      <w:rPr>
        <w:rFonts w:ascii="Symbol" w:hAnsi="Symbol" w:hint="default"/>
        <w:sz w:val="20"/>
      </w:rPr>
    </w:lvl>
    <w:lvl w:ilvl="2" w:tplc="0812F016" w:tentative="1">
      <w:start w:val="1"/>
      <w:numFmt w:val="bullet"/>
      <w:lvlText w:val=""/>
      <w:lvlJc w:val="left"/>
      <w:pPr>
        <w:tabs>
          <w:tab w:val="num" w:pos="2160"/>
        </w:tabs>
        <w:ind w:left="2160" w:hanging="360"/>
      </w:pPr>
      <w:rPr>
        <w:rFonts w:ascii="Symbol" w:hAnsi="Symbol" w:hint="default"/>
        <w:sz w:val="20"/>
      </w:rPr>
    </w:lvl>
    <w:lvl w:ilvl="3" w:tplc="265013C0" w:tentative="1">
      <w:start w:val="1"/>
      <w:numFmt w:val="bullet"/>
      <w:lvlText w:val=""/>
      <w:lvlJc w:val="left"/>
      <w:pPr>
        <w:tabs>
          <w:tab w:val="num" w:pos="2880"/>
        </w:tabs>
        <w:ind w:left="2880" w:hanging="360"/>
      </w:pPr>
      <w:rPr>
        <w:rFonts w:ascii="Symbol" w:hAnsi="Symbol" w:hint="default"/>
        <w:sz w:val="20"/>
      </w:rPr>
    </w:lvl>
    <w:lvl w:ilvl="4" w:tplc="1F5A4ADE" w:tentative="1">
      <w:start w:val="1"/>
      <w:numFmt w:val="bullet"/>
      <w:lvlText w:val=""/>
      <w:lvlJc w:val="left"/>
      <w:pPr>
        <w:tabs>
          <w:tab w:val="num" w:pos="3600"/>
        </w:tabs>
        <w:ind w:left="3600" w:hanging="360"/>
      </w:pPr>
      <w:rPr>
        <w:rFonts w:ascii="Symbol" w:hAnsi="Symbol" w:hint="default"/>
        <w:sz w:val="20"/>
      </w:rPr>
    </w:lvl>
    <w:lvl w:ilvl="5" w:tplc="BA107302" w:tentative="1">
      <w:start w:val="1"/>
      <w:numFmt w:val="bullet"/>
      <w:lvlText w:val=""/>
      <w:lvlJc w:val="left"/>
      <w:pPr>
        <w:tabs>
          <w:tab w:val="num" w:pos="4320"/>
        </w:tabs>
        <w:ind w:left="4320" w:hanging="360"/>
      </w:pPr>
      <w:rPr>
        <w:rFonts w:ascii="Symbol" w:hAnsi="Symbol" w:hint="default"/>
        <w:sz w:val="20"/>
      </w:rPr>
    </w:lvl>
    <w:lvl w:ilvl="6" w:tplc="A1B2CDBE" w:tentative="1">
      <w:start w:val="1"/>
      <w:numFmt w:val="bullet"/>
      <w:lvlText w:val=""/>
      <w:lvlJc w:val="left"/>
      <w:pPr>
        <w:tabs>
          <w:tab w:val="num" w:pos="5040"/>
        </w:tabs>
        <w:ind w:left="5040" w:hanging="360"/>
      </w:pPr>
      <w:rPr>
        <w:rFonts w:ascii="Symbol" w:hAnsi="Symbol" w:hint="default"/>
        <w:sz w:val="20"/>
      </w:rPr>
    </w:lvl>
    <w:lvl w:ilvl="7" w:tplc="746AA126" w:tentative="1">
      <w:start w:val="1"/>
      <w:numFmt w:val="bullet"/>
      <w:lvlText w:val=""/>
      <w:lvlJc w:val="left"/>
      <w:pPr>
        <w:tabs>
          <w:tab w:val="num" w:pos="5760"/>
        </w:tabs>
        <w:ind w:left="5760" w:hanging="360"/>
      </w:pPr>
      <w:rPr>
        <w:rFonts w:ascii="Symbol" w:hAnsi="Symbol" w:hint="default"/>
        <w:sz w:val="20"/>
      </w:rPr>
    </w:lvl>
    <w:lvl w:ilvl="8" w:tplc="A88EE622"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8E16621"/>
    <w:multiLevelType w:val="hybridMultilevel"/>
    <w:tmpl w:val="9AB229C8"/>
    <w:lvl w:ilvl="0" w:tplc="A6521BAE">
      <w:start w:val="1"/>
      <w:numFmt w:val="bullet"/>
      <w:lvlText w:val=""/>
      <w:lvlJc w:val="left"/>
      <w:pPr>
        <w:tabs>
          <w:tab w:val="num" w:pos="720"/>
        </w:tabs>
        <w:ind w:left="720" w:hanging="360"/>
      </w:pPr>
      <w:rPr>
        <w:rFonts w:ascii="Symbol" w:hAnsi="Symbol" w:hint="default"/>
        <w:sz w:val="20"/>
      </w:rPr>
    </w:lvl>
    <w:lvl w:ilvl="1" w:tplc="5B123AD2" w:tentative="1">
      <w:start w:val="1"/>
      <w:numFmt w:val="bullet"/>
      <w:lvlText w:val=""/>
      <w:lvlJc w:val="left"/>
      <w:pPr>
        <w:tabs>
          <w:tab w:val="num" w:pos="1440"/>
        </w:tabs>
        <w:ind w:left="1440" w:hanging="360"/>
      </w:pPr>
      <w:rPr>
        <w:rFonts w:ascii="Symbol" w:hAnsi="Symbol" w:hint="default"/>
        <w:sz w:val="20"/>
      </w:rPr>
    </w:lvl>
    <w:lvl w:ilvl="2" w:tplc="EE28F74E" w:tentative="1">
      <w:start w:val="1"/>
      <w:numFmt w:val="bullet"/>
      <w:lvlText w:val=""/>
      <w:lvlJc w:val="left"/>
      <w:pPr>
        <w:tabs>
          <w:tab w:val="num" w:pos="2160"/>
        </w:tabs>
        <w:ind w:left="2160" w:hanging="360"/>
      </w:pPr>
      <w:rPr>
        <w:rFonts w:ascii="Symbol" w:hAnsi="Symbol" w:hint="default"/>
        <w:sz w:val="20"/>
      </w:rPr>
    </w:lvl>
    <w:lvl w:ilvl="3" w:tplc="31DAD08A" w:tentative="1">
      <w:start w:val="1"/>
      <w:numFmt w:val="bullet"/>
      <w:lvlText w:val=""/>
      <w:lvlJc w:val="left"/>
      <w:pPr>
        <w:tabs>
          <w:tab w:val="num" w:pos="2880"/>
        </w:tabs>
        <w:ind w:left="2880" w:hanging="360"/>
      </w:pPr>
      <w:rPr>
        <w:rFonts w:ascii="Symbol" w:hAnsi="Symbol" w:hint="default"/>
        <w:sz w:val="20"/>
      </w:rPr>
    </w:lvl>
    <w:lvl w:ilvl="4" w:tplc="D9728422" w:tentative="1">
      <w:start w:val="1"/>
      <w:numFmt w:val="bullet"/>
      <w:lvlText w:val=""/>
      <w:lvlJc w:val="left"/>
      <w:pPr>
        <w:tabs>
          <w:tab w:val="num" w:pos="3600"/>
        </w:tabs>
        <w:ind w:left="3600" w:hanging="360"/>
      </w:pPr>
      <w:rPr>
        <w:rFonts w:ascii="Symbol" w:hAnsi="Symbol" w:hint="default"/>
        <w:sz w:val="20"/>
      </w:rPr>
    </w:lvl>
    <w:lvl w:ilvl="5" w:tplc="7A440104" w:tentative="1">
      <w:start w:val="1"/>
      <w:numFmt w:val="bullet"/>
      <w:lvlText w:val=""/>
      <w:lvlJc w:val="left"/>
      <w:pPr>
        <w:tabs>
          <w:tab w:val="num" w:pos="4320"/>
        </w:tabs>
        <w:ind w:left="4320" w:hanging="360"/>
      </w:pPr>
      <w:rPr>
        <w:rFonts w:ascii="Symbol" w:hAnsi="Symbol" w:hint="default"/>
        <w:sz w:val="20"/>
      </w:rPr>
    </w:lvl>
    <w:lvl w:ilvl="6" w:tplc="6464C82C" w:tentative="1">
      <w:start w:val="1"/>
      <w:numFmt w:val="bullet"/>
      <w:lvlText w:val=""/>
      <w:lvlJc w:val="left"/>
      <w:pPr>
        <w:tabs>
          <w:tab w:val="num" w:pos="5040"/>
        </w:tabs>
        <w:ind w:left="5040" w:hanging="360"/>
      </w:pPr>
      <w:rPr>
        <w:rFonts w:ascii="Symbol" w:hAnsi="Symbol" w:hint="default"/>
        <w:sz w:val="20"/>
      </w:rPr>
    </w:lvl>
    <w:lvl w:ilvl="7" w:tplc="E4F65D74" w:tentative="1">
      <w:start w:val="1"/>
      <w:numFmt w:val="bullet"/>
      <w:lvlText w:val=""/>
      <w:lvlJc w:val="left"/>
      <w:pPr>
        <w:tabs>
          <w:tab w:val="num" w:pos="5760"/>
        </w:tabs>
        <w:ind w:left="5760" w:hanging="360"/>
      </w:pPr>
      <w:rPr>
        <w:rFonts w:ascii="Symbol" w:hAnsi="Symbol" w:hint="default"/>
        <w:sz w:val="20"/>
      </w:rPr>
    </w:lvl>
    <w:lvl w:ilvl="8" w:tplc="969EC5AC"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0B1275"/>
    <w:multiLevelType w:val="multilevel"/>
    <w:tmpl w:val="7B10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C72073"/>
    <w:multiLevelType w:val="hybridMultilevel"/>
    <w:tmpl w:val="0E120952"/>
    <w:lvl w:ilvl="0" w:tplc="25A45BEE">
      <w:start w:val="1"/>
      <w:numFmt w:val="bullet"/>
      <w:lvlText w:val=""/>
      <w:lvlJc w:val="left"/>
      <w:pPr>
        <w:tabs>
          <w:tab w:val="num" w:pos="720"/>
        </w:tabs>
        <w:ind w:left="720" w:hanging="360"/>
      </w:pPr>
      <w:rPr>
        <w:rFonts w:ascii="Symbol" w:hAnsi="Symbol" w:hint="default"/>
        <w:sz w:val="20"/>
      </w:rPr>
    </w:lvl>
    <w:lvl w:ilvl="1" w:tplc="4258AFD0" w:tentative="1">
      <w:start w:val="1"/>
      <w:numFmt w:val="bullet"/>
      <w:lvlText w:val=""/>
      <w:lvlJc w:val="left"/>
      <w:pPr>
        <w:tabs>
          <w:tab w:val="num" w:pos="1440"/>
        </w:tabs>
        <w:ind w:left="1440" w:hanging="360"/>
      </w:pPr>
      <w:rPr>
        <w:rFonts w:ascii="Symbol" w:hAnsi="Symbol" w:hint="default"/>
        <w:sz w:val="20"/>
      </w:rPr>
    </w:lvl>
    <w:lvl w:ilvl="2" w:tplc="61CC427A" w:tentative="1">
      <w:start w:val="1"/>
      <w:numFmt w:val="bullet"/>
      <w:lvlText w:val=""/>
      <w:lvlJc w:val="left"/>
      <w:pPr>
        <w:tabs>
          <w:tab w:val="num" w:pos="2160"/>
        </w:tabs>
        <w:ind w:left="2160" w:hanging="360"/>
      </w:pPr>
      <w:rPr>
        <w:rFonts w:ascii="Symbol" w:hAnsi="Symbol" w:hint="default"/>
        <w:sz w:val="20"/>
      </w:rPr>
    </w:lvl>
    <w:lvl w:ilvl="3" w:tplc="B6406574" w:tentative="1">
      <w:start w:val="1"/>
      <w:numFmt w:val="bullet"/>
      <w:lvlText w:val=""/>
      <w:lvlJc w:val="left"/>
      <w:pPr>
        <w:tabs>
          <w:tab w:val="num" w:pos="2880"/>
        </w:tabs>
        <w:ind w:left="2880" w:hanging="360"/>
      </w:pPr>
      <w:rPr>
        <w:rFonts w:ascii="Symbol" w:hAnsi="Symbol" w:hint="default"/>
        <w:sz w:val="20"/>
      </w:rPr>
    </w:lvl>
    <w:lvl w:ilvl="4" w:tplc="9CCA9CAC" w:tentative="1">
      <w:start w:val="1"/>
      <w:numFmt w:val="bullet"/>
      <w:lvlText w:val=""/>
      <w:lvlJc w:val="left"/>
      <w:pPr>
        <w:tabs>
          <w:tab w:val="num" w:pos="3600"/>
        </w:tabs>
        <w:ind w:left="3600" w:hanging="360"/>
      </w:pPr>
      <w:rPr>
        <w:rFonts w:ascii="Symbol" w:hAnsi="Symbol" w:hint="default"/>
        <w:sz w:val="20"/>
      </w:rPr>
    </w:lvl>
    <w:lvl w:ilvl="5" w:tplc="DCF42FCA" w:tentative="1">
      <w:start w:val="1"/>
      <w:numFmt w:val="bullet"/>
      <w:lvlText w:val=""/>
      <w:lvlJc w:val="left"/>
      <w:pPr>
        <w:tabs>
          <w:tab w:val="num" w:pos="4320"/>
        </w:tabs>
        <w:ind w:left="4320" w:hanging="360"/>
      </w:pPr>
      <w:rPr>
        <w:rFonts w:ascii="Symbol" w:hAnsi="Symbol" w:hint="default"/>
        <w:sz w:val="20"/>
      </w:rPr>
    </w:lvl>
    <w:lvl w:ilvl="6" w:tplc="C46E3242" w:tentative="1">
      <w:start w:val="1"/>
      <w:numFmt w:val="bullet"/>
      <w:lvlText w:val=""/>
      <w:lvlJc w:val="left"/>
      <w:pPr>
        <w:tabs>
          <w:tab w:val="num" w:pos="5040"/>
        </w:tabs>
        <w:ind w:left="5040" w:hanging="360"/>
      </w:pPr>
      <w:rPr>
        <w:rFonts w:ascii="Symbol" w:hAnsi="Symbol" w:hint="default"/>
        <w:sz w:val="20"/>
      </w:rPr>
    </w:lvl>
    <w:lvl w:ilvl="7" w:tplc="89341694" w:tentative="1">
      <w:start w:val="1"/>
      <w:numFmt w:val="bullet"/>
      <w:lvlText w:val=""/>
      <w:lvlJc w:val="left"/>
      <w:pPr>
        <w:tabs>
          <w:tab w:val="num" w:pos="5760"/>
        </w:tabs>
        <w:ind w:left="5760" w:hanging="360"/>
      </w:pPr>
      <w:rPr>
        <w:rFonts w:ascii="Symbol" w:hAnsi="Symbol" w:hint="default"/>
        <w:sz w:val="20"/>
      </w:rPr>
    </w:lvl>
    <w:lvl w:ilvl="8" w:tplc="AA3E79B4"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2C3F1C"/>
    <w:multiLevelType w:val="hybridMultilevel"/>
    <w:tmpl w:val="BE86B81A"/>
    <w:lvl w:ilvl="0" w:tplc="772A1A4E">
      <w:start w:val="1"/>
      <w:numFmt w:val="bullet"/>
      <w:lvlText w:val=""/>
      <w:lvlJc w:val="left"/>
      <w:pPr>
        <w:tabs>
          <w:tab w:val="num" w:pos="720"/>
        </w:tabs>
        <w:ind w:left="720" w:hanging="360"/>
      </w:pPr>
      <w:rPr>
        <w:rFonts w:ascii="Symbol" w:hAnsi="Symbol" w:hint="default"/>
        <w:sz w:val="20"/>
      </w:rPr>
    </w:lvl>
    <w:lvl w:ilvl="1" w:tplc="71761E8E" w:tentative="1">
      <w:start w:val="1"/>
      <w:numFmt w:val="bullet"/>
      <w:lvlText w:val=""/>
      <w:lvlJc w:val="left"/>
      <w:pPr>
        <w:tabs>
          <w:tab w:val="num" w:pos="1440"/>
        </w:tabs>
        <w:ind w:left="1440" w:hanging="360"/>
      </w:pPr>
      <w:rPr>
        <w:rFonts w:ascii="Symbol" w:hAnsi="Symbol" w:hint="default"/>
        <w:sz w:val="20"/>
      </w:rPr>
    </w:lvl>
    <w:lvl w:ilvl="2" w:tplc="B028724A" w:tentative="1">
      <w:start w:val="1"/>
      <w:numFmt w:val="bullet"/>
      <w:lvlText w:val=""/>
      <w:lvlJc w:val="left"/>
      <w:pPr>
        <w:tabs>
          <w:tab w:val="num" w:pos="2160"/>
        </w:tabs>
        <w:ind w:left="2160" w:hanging="360"/>
      </w:pPr>
      <w:rPr>
        <w:rFonts w:ascii="Symbol" w:hAnsi="Symbol" w:hint="default"/>
        <w:sz w:val="20"/>
      </w:rPr>
    </w:lvl>
    <w:lvl w:ilvl="3" w:tplc="1C8814D4" w:tentative="1">
      <w:start w:val="1"/>
      <w:numFmt w:val="bullet"/>
      <w:lvlText w:val=""/>
      <w:lvlJc w:val="left"/>
      <w:pPr>
        <w:tabs>
          <w:tab w:val="num" w:pos="2880"/>
        </w:tabs>
        <w:ind w:left="2880" w:hanging="360"/>
      </w:pPr>
      <w:rPr>
        <w:rFonts w:ascii="Symbol" w:hAnsi="Symbol" w:hint="default"/>
        <w:sz w:val="20"/>
      </w:rPr>
    </w:lvl>
    <w:lvl w:ilvl="4" w:tplc="6908C09C" w:tentative="1">
      <w:start w:val="1"/>
      <w:numFmt w:val="bullet"/>
      <w:lvlText w:val=""/>
      <w:lvlJc w:val="left"/>
      <w:pPr>
        <w:tabs>
          <w:tab w:val="num" w:pos="3600"/>
        </w:tabs>
        <w:ind w:left="3600" w:hanging="360"/>
      </w:pPr>
      <w:rPr>
        <w:rFonts w:ascii="Symbol" w:hAnsi="Symbol" w:hint="default"/>
        <w:sz w:val="20"/>
      </w:rPr>
    </w:lvl>
    <w:lvl w:ilvl="5" w:tplc="CA942E48" w:tentative="1">
      <w:start w:val="1"/>
      <w:numFmt w:val="bullet"/>
      <w:lvlText w:val=""/>
      <w:lvlJc w:val="left"/>
      <w:pPr>
        <w:tabs>
          <w:tab w:val="num" w:pos="4320"/>
        </w:tabs>
        <w:ind w:left="4320" w:hanging="360"/>
      </w:pPr>
      <w:rPr>
        <w:rFonts w:ascii="Symbol" w:hAnsi="Symbol" w:hint="default"/>
        <w:sz w:val="20"/>
      </w:rPr>
    </w:lvl>
    <w:lvl w:ilvl="6" w:tplc="E32A48EC" w:tentative="1">
      <w:start w:val="1"/>
      <w:numFmt w:val="bullet"/>
      <w:lvlText w:val=""/>
      <w:lvlJc w:val="left"/>
      <w:pPr>
        <w:tabs>
          <w:tab w:val="num" w:pos="5040"/>
        </w:tabs>
        <w:ind w:left="5040" w:hanging="360"/>
      </w:pPr>
      <w:rPr>
        <w:rFonts w:ascii="Symbol" w:hAnsi="Symbol" w:hint="default"/>
        <w:sz w:val="20"/>
      </w:rPr>
    </w:lvl>
    <w:lvl w:ilvl="7" w:tplc="1DFCD47C" w:tentative="1">
      <w:start w:val="1"/>
      <w:numFmt w:val="bullet"/>
      <w:lvlText w:val=""/>
      <w:lvlJc w:val="left"/>
      <w:pPr>
        <w:tabs>
          <w:tab w:val="num" w:pos="5760"/>
        </w:tabs>
        <w:ind w:left="5760" w:hanging="360"/>
      </w:pPr>
      <w:rPr>
        <w:rFonts w:ascii="Symbol" w:hAnsi="Symbol" w:hint="default"/>
        <w:sz w:val="20"/>
      </w:rPr>
    </w:lvl>
    <w:lvl w:ilvl="8" w:tplc="22FA3134"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16596E"/>
    <w:multiLevelType w:val="hybridMultilevel"/>
    <w:tmpl w:val="6F3CCCE6"/>
    <w:lvl w:ilvl="0" w:tplc="2A127E3E">
      <w:start w:val="1"/>
      <w:numFmt w:val="bullet"/>
      <w:lvlText w:val=""/>
      <w:lvlJc w:val="left"/>
      <w:pPr>
        <w:tabs>
          <w:tab w:val="num" w:pos="720"/>
        </w:tabs>
        <w:ind w:left="720" w:hanging="360"/>
      </w:pPr>
      <w:rPr>
        <w:rFonts w:ascii="Symbol" w:hAnsi="Symbol" w:hint="default"/>
        <w:sz w:val="20"/>
      </w:rPr>
    </w:lvl>
    <w:lvl w:ilvl="1" w:tplc="8E5A9EFA">
      <w:start w:val="1"/>
      <w:numFmt w:val="decimal"/>
      <w:lvlText w:val="%2."/>
      <w:lvlJc w:val="left"/>
      <w:pPr>
        <w:ind w:left="1440" w:hanging="360"/>
      </w:pPr>
      <w:rPr>
        <w:rFonts w:hint="default"/>
      </w:rPr>
    </w:lvl>
    <w:lvl w:ilvl="2" w:tplc="5ABC7796" w:tentative="1">
      <w:start w:val="1"/>
      <w:numFmt w:val="bullet"/>
      <w:lvlText w:val=""/>
      <w:lvlJc w:val="left"/>
      <w:pPr>
        <w:tabs>
          <w:tab w:val="num" w:pos="2160"/>
        </w:tabs>
        <w:ind w:left="2160" w:hanging="360"/>
      </w:pPr>
      <w:rPr>
        <w:rFonts w:ascii="Symbol" w:hAnsi="Symbol" w:hint="default"/>
        <w:sz w:val="20"/>
      </w:rPr>
    </w:lvl>
    <w:lvl w:ilvl="3" w:tplc="5794212C" w:tentative="1">
      <w:start w:val="1"/>
      <w:numFmt w:val="bullet"/>
      <w:lvlText w:val=""/>
      <w:lvlJc w:val="left"/>
      <w:pPr>
        <w:tabs>
          <w:tab w:val="num" w:pos="2880"/>
        </w:tabs>
        <w:ind w:left="2880" w:hanging="360"/>
      </w:pPr>
      <w:rPr>
        <w:rFonts w:ascii="Symbol" w:hAnsi="Symbol" w:hint="default"/>
        <w:sz w:val="20"/>
      </w:rPr>
    </w:lvl>
    <w:lvl w:ilvl="4" w:tplc="DEF04BCA" w:tentative="1">
      <w:start w:val="1"/>
      <w:numFmt w:val="bullet"/>
      <w:lvlText w:val=""/>
      <w:lvlJc w:val="left"/>
      <w:pPr>
        <w:tabs>
          <w:tab w:val="num" w:pos="3600"/>
        </w:tabs>
        <w:ind w:left="3600" w:hanging="360"/>
      </w:pPr>
      <w:rPr>
        <w:rFonts w:ascii="Symbol" w:hAnsi="Symbol" w:hint="default"/>
        <w:sz w:val="20"/>
      </w:rPr>
    </w:lvl>
    <w:lvl w:ilvl="5" w:tplc="08F84F8C" w:tentative="1">
      <w:start w:val="1"/>
      <w:numFmt w:val="bullet"/>
      <w:lvlText w:val=""/>
      <w:lvlJc w:val="left"/>
      <w:pPr>
        <w:tabs>
          <w:tab w:val="num" w:pos="4320"/>
        </w:tabs>
        <w:ind w:left="4320" w:hanging="360"/>
      </w:pPr>
      <w:rPr>
        <w:rFonts w:ascii="Symbol" w:hAnsi="Symbol" w:hint="default"/>
        <w:sz w:val="20"/>
      </w:rPr>
    </w:lvl>
    <w:lvl w:ilvl="6" w:tplc="11E01E2A" w:tentative="1">
      <w:start w:val="1"/>
      <w:numFmt w:val="bullet"/>
      <w:lvlText w:val=""/>
      <w:lvlJc w:val="left"/>
      <w:pPr>
        <w:tabs>
          <w:tab w:val="num" w:pos="5040"/>
        </w:tabs>
        <w:ind w:left="5040" w:hanging="360"/>
      </w:pPr>
      <w:rPr>
        <w:rFonts w:ascii="Symbol" w:hAnsi="Symbol" w:hint="default"/>
        <w:sz w:val="20"/>
      </w:rPr>
    </w:lvl>
    <w:lvl w:ilvl="7" w:tplc="7A940DAA" w:tentative="1">
      <w:start w:val="1"/>
      <w:numFmt w:val="bullet"/>
      <w:lvlText w:val=""/>
      <w:lvlJc w:val="left"/>
      <w:pPr>
        <w:tabs>
          <w:tab w:val="num" w:pos="5760"/>
        </w:tabs>
        <w:ind w:left="5760" w:hanging="360"/>
      </w:pPr>
      <w:rPr>
        <w:rFonts w:ascii="Symbol" w:hAnsi="Symbol" w:hint="default"/>
        <w:sz w:val="20"/>
      </w:rPr>
    </w:lvl>
    <w:lvl w:ilvl="8" w:tplc="9DBCD01E"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D36DEF"/>
    <w:multiLevelType w:val="hybridMultilevel"/>
    <w:tmpl w:val="5838EAFA"/>
    <w:lvl w:ilvl="0" w:tplc="9DDC6CCE">
      <w:start w:val="1"/>
      <w:numFmt w:val="bullet"/>
      <w:lvlText w:val=""/>
      <w:lvlJc w:val="left"/>
      <w:pPr>
        <w:tabs>
          <w:tab w:val="num" w:pos="720"/>
        </w:tabs>
        <w:ind w:left="720" w:hanging="360"/>
      </w:pPr>
      <w:rPr>
        <w:rFonts w:ascii="Symbol" w:hAnsi="Symbol" w:hint="default"/>
        <w:sz w:val="20"/>
      </w:rPr>
    </w:lvl>
    <w:lvl w:ilvl="1" w:tplc="9BAA4634" w:tentative="1">
      <w:start w:val="1"/>
      <w:numFmt w:val="bullet"/>
      <w:lvlText w:val=""/>
      <w:lvlJc w:val="left"/>
      <w:pPr>
        <w:tabs>
          <w:tab w:val="num" w:pos="1440"/>
        </w:tabs>
        <w:ind w:left="1440" w:hanging="360"/>
      </w:pPr>
      <w:rPr>
        <w:rFonts w:ascii="Symbol" w:hAnsi="Symbol" w:hint="default"/>
        <w:sz w:val="20"/>
      </w:rPr>
    </w:lvl>
    <w:lvl w:ilvl="2" w:tplc="CDF00168" w:tentative="1">
      <w:start w:val="1"/>
      <w:numFmt w:val="bullet"/>
      <w:lvlText w:val=""/>
      <w:lvlJc w:val="left"/>
      <w:pPr>
        <w:tabs>
          <w:tab w:val="num" w:pos="2160"/>
        </w:tabs>
        <w:ind w:left="2160" w:hanging="360"/>
      </w:pPr>
      <w:rPr>
        <w:rFonts w:ascii="Symbol" w:hAnsi="Symbol" w:hint="default"/>
        <w:sz w:val="20"/>
      </w:rPr>
    </w:lvl>
    <w:lvl w:ilvl="3" w:tplc="5C0EDC0A" w:tentative="1">
      <w:start w:val="1"/>
      <w:numFmt w:val="bullet"/>
      <w:lvlText w:val=""/>
      <w:lvlJc w:val="left"/>
      <w:pPr>
        <w:tabs>
          <w:tab w:val="num" w:pos="2880"/>
        </w:tabs>
        <w:ind w:left="2880" w:hanging="360"/>
      </w:pPr>
      <w:rPr>
        <w:rFonts w:ascii="Symbol" w:hAnsi="Symbol" w:hint="default"/>
        <w:sz w:val="20"/>
      </w:rPr>
    </w:lvl>
    <w:lvl w:ilvl="4" w:tplc="133C3178" w:tentative="1">
      <w:start w:val="1"/>
      <w:numFmt w:val="bullet"/>
      <w:lvlText w:val=""/>
      <w:lvlJc w:val="left"/>
      <w:pPr>
        <w:tabs>
          <w:tab w:val="num" w:pos="3600"/>
        </w:tabs>
        <w:ind w:left="3600" w:hanging="360"/>
      </w:pPr>
      <w:rPr>
        <w:rFonts w:ascii="Symbol" w:hAnsi="Symbol" w:hint="default"/>
        <w:sz w:val="20"/>
      </w:rPr>
    </w:lvl>
    <w:lvl w:ilvl="5" w:tplc="3ABE1666" w:tentative="1">
      <w:start w:val="1"/>
      <w:numFmt w:val="bullet"/>
      <w:lvlText w:val=""/>
      <w:lvlJc w:val="left"/>
      <w:pPr>
        <w:tabs>
          <w:tab w:val="num" w:pos="4320"/>
        </w:tabs>
        <w:ind w:left="4320" w:hanging="360"/>
      </w:pPr>
      <w:rPr>
        <w:rFonts w:ascii="Symbol" w:hAnsi="Symbol" w:hint="default"/>
        <w:sz w:val="20"/>
      </w:rPr>
    </w:lvl>
    <w:lvl w:ilvl="6" w:tplc="A8D8074C" w:tentative="1">
      <w:start w:val="1"/>
      <w:numFmt w:val="bullet"/>
      <w:lvlText w:val=""/>
      <w:lvlJc w:val="left"/>
      <w:pPr>
        <w:tabs>
          <w:tab w:val="num" w:pos="5040"/>
        </w:tabs>
        <w:ind w:left="5040" w:hanging="360"/>
      </w:pPr>
      <w:rPr>
        <w:rFonts w:ascii="Symbol" w:hAnsi="Symbol" w:hint="default"/>
        <w:sz w:val="20"/>
      </w:rPr>
    </w:lvl>
    <w:lvl w:ilvl="7" w:tplc="2A2C3026" w:tentative="1">
      <w:start w:val="1"/>
      <w:numFmt w:val="bullet"/>
      <w:lvlText w:val=""/>
      <w:lvlJc w:val="left"/>
      <w:pPr>
        <w:tabs>
          <w:tab w:val="num" w:pos="5760"/>
        </w:tabs>
        <w:ind w:left="5760" w:hanging="360"/>
      </w:pPr>
      <w:rPr>
        <w:rFonts w:ascii="Symbol" w:hAnsi="Symbol" w:hint="default"/>
        <w:sz w:val="20"/>
      </w:rPr>
    </w:lvl>
    <w:lvl w:ilvl="8" w:tplc="94F4EAFE"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7"/>
  </w:num>
  <w:num w:numId="5">
    <w:abstractNumId w:val="15"/>
  </w:num>
  <w:num w:numId="6">
    <w:abstractNumId w:val="22"/>
  </w:num>
  <w:num w:numId="7">
    <w:abstractNumId w:val="19"/>
  </w:num>
  <w:num w:numId="8">
    <w:abstractNumId w:val="26"/>
  </w:num>
  <w:num w:numId="9">
    <w:abstractNumId w:val="21"/>
  </w:num>
  <w:num w:numId="10">
    <w:abstractNumId w:val="7"/>
  </w:num>
  <w:num w:numId="11">
    <w:abstractNumId w:val="23"/>
  </w:num>
  <w:num w:numId="12">
    <w:abstractNumId w:val="25"/>
  </w:num>
  <w:num w:numId="13">
    <w:abstractNumId w:val="9"/>
  </w:num>
  <w:num w:numId="14">
    <w:abstractNumId w:val="18"/>
  </w:num>
  <w:num w:numId="15">
    <w:abstractNumId w:val="11"/>
  </w:num>
  <w:num w:numId="16">
    <w:abstractNumId w:val="1"/>
  </w:num>
  <w:num w:numId="17">
    <w:abstractNumId w:val="10"/>
  </w:num>
  <w:num w:numId="18">
    <w:abstractNumId w:val="20"/>
  </w:num>
  <w:num w:numId="19">
    <w:abstractNumId w:val="5"/>
  </w:num>
  <w:num w:numId="20">
    <w:abstractNumId w:val="6"/>
  </w:num>
  <w:num w:numId="21">
    <w:abstractNumId w:val="27"/>
  </w:num>
  <w:num w:numId="22">
    <w:abstractNumId w:val="8"/>
  </w:num>
  <w:num w:numId="23">
    <w:abstractNumId w:val="4"/>
  </w:num>
  <w:num w:numId="24">
    <w:abstractNumId w:val="14"/>
  </w:num>
  <w:num w:numId="25">
    <w:abstractNumId w:val="13"/>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4097"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CFF"/>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67D5D"/>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16CEA"/>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55BD"/>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306F"/>
    <w:rsid w:val="004E7031"/>
    <w:rsid w:val="004F0A28"/>
    <w:rsid w:val="004F0A4E"/>
    <w:rsid w:val="004F0F94"/>
    <w:rsid w:val="004F20C0"/>
    <w:rsid w:val="004F3FBF"/>
    <w:rsid w:val="004F74D8"/>
    <w:rsid w:val="0050041A"/>
    <w:rsid w:val="00501835"/>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1B8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08A8"/>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2B0B"/>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02AE"/>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37AF"/>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0C8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03E"/>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1C7D"/>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64FCC"/>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2B1"/>
    <w:rsid w:val="00F01579"/>
    <w:rsid w:val="00F01BC7"/>
    <w:rsid w:val="00F025E1"/>
    <w:rsid w:val="00F026DF"/>
    <w:rsid w:val="00F029CC"/>
    <w:rsid w:val="00F02F31"/>
    <w:rsid w:val="00F03834"/>
    <w:rsid w:val="00F04960"/>
    <w:rsid w:val="00F058DA"/>
    <w:rsid w:val="00F15F70"/>
    <w:rsid w:val="00F20BFE"/>
    <w:rsid w:val="00F210A0"/>
    <w:rsid w:val="00F227A1"/>
    <w:rsid w:val="00F271DB"/>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14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4097" strokecolor="none [3200]">
      <v:stroke color="none [3200]" weight="2.5pt"/>
      <v:shadow color="#868686"/>
    </o:shapedefaults>
    <o:shapelayout v:ext="edit">
      <o:idmap v:ext="edit" data="1"/>
    </o:shapelayout>
  </w:shapeDefaults>
  <w:decimalSymbol w:val="."/>
  <w:listSeparator w:val=","/>
  <w14:docId w14:val="5BE55216"/>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F012B1"/>
    <w:pPr>
      <w:tabs>
        <w:tab w:val="right" w:leader="dot" w:pos="10160"/>
      </w:tabs>
      <w:spacing w:before="120" w:after="120"/>
      <w:ind w:firstLine="0"/>
    </w:pPr>
    <w:rPr>
      <w:rFonts w:asciiTheme="minorHAnsi" w:hAnsiTheme="minorHAnsi" w:cstheme="minorHAnsi"/>
      <w:b/>
      <w:bCs/>
      <w:caps/>
      <w:noProof/>
      <w:sz w:val="40"/>
      <w:szCs w:val="4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29060328">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14421945">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311642">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995376035">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21037354">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6021859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44945">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36728242">
      <w:bodyDiv w:val="1"/>
      <w:marLeft w:val="0"/>
      <w:marRight w:val="0"/>
      <w:marTop w:val="0"/>
      <w:marBottom w:val="0"/>
      <w:divBdr>
        <w:top w:val="none" w:sz="0" w:space="0" w:color="auto"/>
        <w:left w:val="none" w:sz="0" w:space="0" w:color="auto"/>
        <w:bottom w:val="none" w:sz="0" w:space="0" w:color="auto"/>
        <w:right w:val="none" w:sz="0" w:space="0" w:color="auto"/>
      </w:divBdr>
    </w:div>
    <w:div w:id="2065979740">
      <w:bodyDiv w:val="1"/>
      <w:marLeft w:val="0"/>
      <w:marRight w:val="0"/>
      <w:marTop w:val="0"/>
      <w:marBottom w:val="0"/>
      <w:divBdr>
        <w:top w:val="none" w:sz="0" w:space="0" w:color="auto"/>
        <w:left w:val="none" w:sz="0" w:space="0" w:color="auto"/>
        <w:bottom w:val="none" w:sz="0" w:space="0" w:color="auto"/>
        <w:right w:val="none" w:sz="0" w:space="0" w:color="auto"/>
      </w:divBdr>
    </w:div>
    <w:div w:id="2086222027">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 w:id="2127190258">
      <w:bodyDiv w:val="1"/>
      <w:marLeft w:val="0"/>
      <w:marRight w:val="0"/>
      <w:marTop w:val="0"/>
      <w:marBottom w:val="0"/>
      <w:divBdr>
        <w:top w:val="none" w:sz="0" w:space="0" w:color="auto"/>
        <w:left w:val="none" w:sz="0" w:space="0" w:color="auto"/>
        <w:bottom w:val="none" w:sz="0" w:space="0" w:color="auto"/>
        <w:right w:val="none" w:sz="0" w:space="0" w:color="auto"/>
      </w:divBdr>
      <w:divsChild>
        <w:div w:id="89662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7.jpg"/><Relationship Id="rId34"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user-images.githubusercontent.com/78853952/107879173-45194f80-6efd-11eb-9be0-072ef642b74a.jpg" TargetMode="External"/><Relationship Id="rId25" Type="http://schemas.openxmlformats.org/officeDocument/2006/relationships/image" Target="media/image11.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image" Target="media/image9.png"/><Relationship Id="rId28" Type="http://schemas.openxmlformats.org/officeDocument/2006/relationships/hyperlink" Target="https://www.atlassian.com/agile/project-management/estimation" TargetMode="External"/><Relationship Id="rId36"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5.jpg"/><Relationship Id="rId31" Type="http://schemas.openxmlformats.org/officeDocument/2006/relationships/hyperlink" Target="https://www.guru99.com/images/11-2014/agile_Processesv1_1.png"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hyperlink" Target="https://www.atlassian.com/agile/project-management/user-stories" TargetMode="External"/><Relationship Id="rId30" Type="http://schemas.openxmlformats.org/officeDocument/2006/relationships/image" Target="media/image14.png"/><Relationship Id="rId35" Type="http://schemas.openxmlformats.org/officeDocument/2006/relationships/footer" Target="footer2.xml"/><Relationship Id="rId8" Type="http://schemas.openxmlformats.org/officeDocument/2006/relationships/styles" Target="styl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194554"/>
    <w:rsid w:val="00194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purl.org/dc/dcmitype/"/>
    <ds:schemaRef ds:uri="http://schemas.openxmlformats.org/package/2006/metadata/core-properties"/>
    <ds:schemaRef ds:uri="http://schemas.microsoft.com/office/infopath/2007/PartnerControls"/>
    <ds:schemaRef ds:uri="http://schemas.microsoft.com/office/2006/documentManagement/types"/>
    <ds:schemaRef ds:uri="http://purl.org/dc/elements/1.1/"/>
    <ds:schemaRef ds:uri="http://purl.org/dc/terms/"/>
    <ds:schemaRef ds:uri="e5b49feb-88bd-4209-98d5-8396f3006244"/>
    <ds:schemaRef ds:uri="f9e515e9-6a52-44db-826a-ae9f46091af2"/>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A6031DAB-DD79-4B8F-980E-C646FC912351}">
  <ds:schemaRefs>
    <ds:schemaRef ds:uri="http://schemas.openxmlformats.org/officeDocument/2006/bibliography"/>
  </ds:schemaRefs>
</ds:datastoreItem>
</file>

<file path=customXml/itemProps6.xml><?xml version="1.0" encoding="utf-8"?>
<ds:datastoreItem xmlns:ds="http://schemas.openxmlformats.org/officeDocument/2006/customXml" ds:itemID="{153B4296-B26B-4D86-801E-901A8D20F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18</Pages>
  <Words>1713</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Sayani Basak</cp:lastModifiedBy>
  <cp:revision>2</cp:revision>
  <cp:lastPrinted>2014-03-29T07:34:00Z</cp:lastPrinted>
  <dcterms:created xsi:type="dcterms:W3CDTF">2021-02-15T07:50:00Z</dcterms:created>
  <dcterms:modified xsi:type="dcterms:W3CDTF">2021-02-15T07:50:00Z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