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8"/>
        <w:gridCol w:w="3046"/>
        <w:gridCol w:w="2055"/>
        <w:gridCol w:w="2551"/>
      </w:tblGrid>
      <w:tr w:rsidR="00DA653C" w:rsidRPr="0028088B" w:rsidTr="00925554">
        <w:tc>
          <w:tcPr>
            <w:tcW w:w="9212" w:type="dxa"/>
            <w:gridSpan w:val="4"/>
          </w:tcPr>
          <w:p w:rsidR="00DA653C" w:rsidRPr="0028088B" w:rsidRDefault="00DA653C" w:rsidP="006C75FE">
            <w:proofErr w:type="gramStart"/>
            <w:r w:rsidRPr="0028088B">
              <w:t>Titel :</w:t>
            </w:r>
            <w:proofErr w:type="gramEnd"/>
            <w:r w:rsidRPr="0028088B">
              <w:t xml:space="preserve"> </w:t>
            </w:r>
            <w:r w:rsidR="00823CBE" w:rsidRPr="00823CBE">
              <w:t>Waartegen moet je je beveiligen</w:t>
            </w:r>
          </w:p>
        </w:tc>
      </w:tr>
      <w:tr w:rsidR="001148E4" w:rsidRPr="0028088B" w:rsidTr="00925554">
        <w:tc>
          <w:tcPr>
            <w:tcW w:w="1560" w:type="dxa"/>
            <w:tcBorders>
              <w:right w:val="single" w:sz="4" w:space="0" w:color="auto"/>
            </w:tcBorders>
          </w:tcPr>
          <w:p w:rsidR="00DA653C" w:rsidRPr="0028088B" w:rsidRDefault="004366F8" w:rsidP="004366F8">
            <w:r w:rsidRPr="0028088B">
              <w:t xml:space="preserve">Kerntaak </w:t>
            </w:r>
          </w:p>
        </w:tc>
        <w:tc>
          <w:tcPr>
            <w:tcW w:w="3046" w:type="dxa"/>
            <w:tcBorders>
              <w:left w:val="single" w:sz="4" w:space="0" w:color="auto"/>
            </w:tcBorders>
          </w:tcPr>
          <w:p w:rsidR="00DA653C" w:rsidRPr="0028088B" w:rsidRDefault="006C75FE" w:rsidP="00925554">
            <w:r>
              <w:t>Keuzedelen</w:t>
            </w:r>
          </w:p>
        </w:tc>
        <w:tc>
          <w:tcPr>
            <w:tcW w:w="2055" w:type="dxa"/>
            <w:tcBorders>
              <w:right w:val="single" w:sz="4" w:space="0" w:color="auto"/>
            </w:tcBorders>
          </w:tcPr>
          <w:p w:rsidR="00DA653C" w:rsidRPr="0028088B" w:rsidRDefault="00DA653C" w:rsidP="00925554">
            <w:r w:rsidRPr="0028088B">
              <w:t>Duur</w:t>
            </w:r>
          </w:p>
        </w:tc>
        <w:tc>
          <w:tcPr>
            <w:tcW w:w="2551" w:type="dxa"/>
            <w:tcBorders>
              <w:left w:val="single" w:sz="4" w:space="0" w:color="auto"/>
            </w:tcBorders>
          </w:tcPr>
          <w:p w:rsidR="00DA653C" w:rsidRPr="0028088B" w:rsidRDefault="006C75FE" w:rsidP="00553818">
            <w:r>
              <w:t>…..</w:t>
            </w:r>
            <w:r w:rsidR="00553818">
              <w:t xml:space="preserve"> </w:t>
            </w:r>
            <w:proofErr w:type="gramStart"/>
            <w:r w:rsidR="00553818">
              <w:t>dagdelen</w:t>
            </w:r>
            <w:proofErr w:type="gramEnd"/>
          </w:p>
        </w:tc>
      </w:tr>
      <w:tr w:rsidR="001148E4" w:rsidRPr="0028088B" w:rsidTr="00925554">
        <w:tc>
          <w:tcPr>
            <w:tcW w:w="1560" w:type="dxa"/>
            <w:tcBorders>
              <w:right w:val="single" w:sz="4" w:space="0" w:color="auto"/>
            </w:tcBorders>
          </w:tcPr>
          <w:p w:rsidR="00DA653C" w:rsidRPr="0028088B" w:rsidRDefault="004366F8" w:rsidP="00925554">
            <w:r w:rsidRPr="0028088B">
              <w:t>Werkproces</w:t>
            </w:r>
          </w:p>
        </w:tc>
        <w:tc>
          <w:tcPr>
            <w:tcW w:w="3046" w:type="dxa"/>
            <w:tcBorders>
              <w:left w:val="single" w:sz="4" w:space="0" w:color="auto"/>
            </w:tcBorders>
          </w:tcPr>
          <w:p w:rsidR="00DA653C" w:rsidRPr="0028088B" w:rsidRDefault="00823CBE" w:rsidP="00925554">
            <w:r>
              <w:t>Security</w:t>
            </w:r>
          </w:p>
        </w:tc>
        <w:tc>
          <w:tcPr>
            <w:tcW w:w="2055" w:type="dxa"/>
            <w:tcBorders>
              <w:right w:val="single" w:sz="4" w:space="0" w:color="auto"/>
            </w:tcBorders>
          </w:tcPr>
          <w:p w:rsidR="00DA653C" w:rsidRPr="0028088B" w:rsidRDefault="00DA653C" w:rsidP="00925554">
            <w:r w:rsidRPr="0028088B">
              <w:t>Opleiding</w:t>
            </w:r>
          </w:p>
        </w:tc>
        <w:tc>
          <w:tcPr>
            <w:tcW w:w="2551" w:type="dxa"/>
            <w:tcBorders>
              <w:left w:val="single" w:sz="4" w:space="0" w:color="auto"/>
            </w:tcBorders>
          </w:tcPr>
          <w:p w:rsidR="00DA653C" w:rsidRPr="0028088B" w:rsidRDefault="009901CB" w:rsidP="00925554">
            <w:r>
              <w:t>BOL</w:t>
            </w:r>
          </w:p>
        </w:tc>
      </w:tr>
      <w:tr w:rsidR="001148E4" w:rsidRPr="0028088B" w:rsidTr="00925554">
        <w:tc>
          <w:tcPr>
            <w:tcW w:w="1560" w:type="dxa"/>
            <w:tcBorders>
              <w:right w:val="single" w:sz="4" w:space="0" w:color="auto"/>
            </w:tcBorders>
          </w:tcPr>
          <w:p w:rsidR="00DA653C" w:rsidRPr="0028088B" w:rsidRDefault="00DA653C" w:rsidP="00925554">
            <w:r w:rsidRPr="0028088B">
              <w:t>Opdrachtcode</w:t>
            </w:r>
          </w:p>
        </w:tc>
        <w:tc>
          <w:tcPr>
            <w:tcW w:w="3046" w:type="dxa"/>
            <w:tcBorders>
              <w:left w:val="single" w:sz="4" w:space="0" w:color="auto"/>
            </w:tcBorders>
          </w:tcPr>
          <w:p w:rsidR="00DA653C" w:rsidRPr="0028088B" w:rsidRDefault="00823CBE" w:rsidP="00925554">
            <w:r>
              <w:t xml:space="preserve">2. </w:t>
            </w:r>
            <w:r w:rsidRPr="00823CBE">
              <w:t>Waartegen moet je je beveiligen</w:t>
            </w:r>
            <w:r w:rsidR="00553818">
              <w:t>.</w:t>
            </w:r>
          </w:p>
        </w:tc>
        <w:tc>
          <w:tcPr>
            <w:tcW w:w="2055" w:type="dxa"/>
            <w:tcBorders>
              <w:right w:val="single" w:sz="4" w:space="0" w:color="auto"/>
            </w:tcBorders>
          </w:tcPr>
          <w:p w:rsidR="00DA653C" w:rsidRPr="0028088B" w:rsidRDefault="006C75FE" w:rsidP="00925554">
            <w:r>
              <w:t>Niveau</w:t>
            </w:r>
          </w:p>
        </w:tc>
        <w:tc>
          <w:tcPr>
            <w:tcW w:w="2551" w:type="dxa"/>
            <w:tcBorders>
              <w:left w:val="single" w:sz="4" w:space="0" w:color="auto"/>
            </w:tcBorders>
          </w:tcPr>
          <w:p w:rsidR="00DA653C" w:rsidRPr="0028088B" w:rsidRDefault="00823CBE" w:rsidP="00925554">
            <w:r>
              <w:t>3/4</w:t>
            </w:r>
          </w:p>
        </w:tc>
      </w:tr>
    </w:tbl>
    <w:p w:rsidR="00DA653C" w:rsidRDefault="00DA653C"/>
    <w:p w:rsidR="00E22ACD" w:rsidRPr="008340FB" w:rsidRDefault="00E22ACD"/>
    <w:p w:rsidR="00E22ACD" w:rsidRDefault="00E22ACD"/>
    <w:p w:rsidR="00246233" w:rsidRPr="0028088B" w:rsidRDefault="00B532B9">
      <w:r w:rsidRPr="0028088B">
        <w:t>In deze opdracht behandelen we</w:t>
      </w:r>
      <w:r w:rsidR="00246233" w:rsidRPr="0028088B">
        <w:t>:</w:t>
      </w:r>
    </w:p>
    <w:p w:rsidR="00246233" w:rsidRPr="0028088B" w:rsidRDefault="00246233"/>
    <w:p w:rsidR="00246233" w:rsidRPr="0028088B" w:rsidRDefault="00B1796B">
      <w:pPr>
        <w:numPr>
          <w:ilvl w:val="0"/>
          <w:numId w:val="1"/>
        </w:numPr>
        <w:spacing w:line="336" w:lineRule="auto"/>
      </w:pPr>
      <w:r>
        <w:t>Wat men onder security verstaat;</w:t>
      </w:r>
    </w:p>
    <w:p w:rsidR="00BB4DB8" w:rsidRPr="0028088B" w:rsidRDefault="00B1796B" w:rsidP="00ED3995">
      <w:pPr>
        <w:numPr>
          <w:ilvl w:val="0"/>
          <w:numId w:val="1"/>
        </w:numPr>
        <w:spacing w:line="336" w:lineRule="auto"/>
      </w:pPr>
      <w:r>
        <w:t xml:space="preserve">Welke </w:t>
      </w:r>
      <w:proofErr w:type="gramStart"/>
      <w:r>
        <w:t>security maatregelen</w:t>
      </w:r>
      <w:proofErr w:type="gramEnd"/>
      <w:r>
        <w:t xml:space="preserve"> er zijn;</w:t>
      </w:r>
    </w:p>
    <w:p w:rsidR="00013C27" w:rsidRDefault="00D944FE" w:rsidP="00F832E9">
      <w:pPr>
        <w:numPr>
          <w:ilvl w:val="0"/>
          <w:numId w:val="1"/>
        </w:numPr>
        <w:spacing w:line="336" w:lineRule="auto"/>
      </w:pPr>
      <w:r>
        <w:t>Welke o</w:t>
      </w:r>
      <w:r w:rsidR="00F832E9" w:rsidRPr="00F832E9">
        <w:t xml:space="preserve">rganisatorische </w:t>
      </w:r>
      <w:proofErr w:type="gramStart"/>
      <w:r w:rsidR="00F832E9" w:rsidRPr="00F832E9">
        <w:t>security maatregelen</w:t>
      </w:r>
      <w:proofErr w:type="gramEnd"/>
      <w:r>
        <w:t xml:space="preserve"> er zijn;</w:t>
      </w:r>
    </w:p>
    <w:p w:rsidR="00D944FE" w:rsidRDefault="006E223B" w:rsidP="00F832E9">
      <w:pPr>
        <w:numPr>
          <w:ilvl w:val="0"/>
          <w:numId w:val="1"/>
        </w:numPr>
        <w:spacing w:line="336" w:lineRule="auto"/>
      </w:pPr>
      <w:r>
        <w:t xml:space="preserve">Wat men onder personele </w:t>
      </w:r>
      <w:proofErr w:type="gramStart"/>
      <w:r>
        <w:t>security maatregelen</w:t>
      </w:r>
      <w:proofErr w:type="gramEnd"/>
      <w:r>
        <w:t xml:space="preserve"> verstaat;</w:t>
      </w:r>
    </w:p>
    <w:p w:rsidR="006E223B" w:rsidRDefault="006E223B" w:rsidP="006E223B">
      <w:pPr>
        <w:numPr>
          <w:ilvl w:val="0"/>
          <w:numId w:val="1"/>
        </w:numPr>
        <w:spacing w:line="336" w:lineRule="auto"/>
      </w:pPr>
      <w:r>
        <w:t>Welke f</w:t>
      </w:r>
      <w:r w:rsidRPr="006E223B">
        <w:t xml:space="preserve">ysieke </w:t>
      </w:r>
      <w:proofErr w:type="gramStart"/>
      <w:r w:rsidRPr="006E223B">
        <w:t>security maatregelen</w:t>
      </w:r>
      <w:proofErr w:type="gramEnd"/>
      <w:r>
        <w:t xml:space="preserve"> kunt nemen;</w:t>
      </w:r>
    </w:p>
    <w:p w:rsidR="006E223B" w:rsidRDefault="006E223B" w:rsidP="006E223B">
      <w:pPr>
        <w:numPr>
          <w:ilvl w:val="0"/>
          <w:numId w:val="1"/>
        </w:numPr>
        <w:spacing w:line="336" w:lineRule="auto"/>
      </w:pPr>
      <w:r>
        <w:t xml:space="preserve">Wat men onder </w:t>
      </w:r>
      <w:r w:rsidRPr="006E223B">
        <w:t>ICT-</w:t>
      </w:r>
      <w:proofErr w:type="gramStart"/>
      <w:r w:rsidRPr="006E223B">
        <w:t>security maatregelen</w:t>
      </w:r>
      <w:proofErr w:type="gramEnd"/>
      <w:r>
        <w:t xml:space="preserve"> verstaat.</w:t>
      </w:r>
    </w:p>
    <w:p w:rsidR="00BB4DB8" w:rsidRDefault="00BB4DB8" w:rsidP="00BB4DB8">
      <w:pPr>
        <w:spacing w:line="336" w:lineRule="auto"/>
        <w:ind w:left="360"/>
      </w:pPr>
    </w:p>
    <w:p w:rsidR="003F31A8" w:rsidRDefault="003F31A8"/>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9108"/>
      </w:tblGrid>
      <w:tr w:rsidR="00BB4DB8" w:rsidRPr="0028088B">
        <w:trPr>
          <w:trHeight w:val="1895"/>
        </w:trPr>
        <w:tc>
          <w:tcPr>
            <w:tcW w:w="9108" w:type="dxa"/>
            <w:shd w:val="clear" w:color="auto" w:fill="E6E6E6"/>
          </w:tcPr>
          <w:p w:rsidR="00531291" w:rsidRDefault="00531291">
            <w:pPr>
              <w:rPr>
                <w:b/>
              </w:rPr>
            </w:pPr>
          </w:p>
          <w:p w:rsidR="00531291" w:rsidRDefault="00531291">
            <w:pPr>
              <w:rPr>
                <w:b/>
              </w:rPr>
            </w:pPr>
          </w:p>
          <w:p w:rsidR="00BB4DB8" w:rsidRPr="00AA7C6B" w:rsidRDefault="005F549D">
            <w:pPr>
              <w:rPr>
                <w:b/>
                <w:u w:val="single"/>
              </w:rPr>
            </w:pPr>
            <w:r w:rsidRPr="00AA7C6B">
              <w:rPr>
                <w:b/>
                <w:u w:val="single"/>
              </w:rPr>
              <w:t>Inleiding</w:t>
            </w:r>
          </w:p>
          <w:p w:rsidR="00E85E8E" w:rsidRDefault="00E85E8E">
            <w:pPr>
              <w:rPr>
                <w:b/>
              </w:rPr>
            </w:pPr>
          </w:p>
          <w:p w:rsidR="00C931FC" w:rsidRPr="00804C66" w:rsidRDefault="00C931FC" w:rsidP="00C931FC">
            <w:r w:rsidRPr="00804C66">
              <w:t>Veiligheid (</w:t>
            </w:r>
            <w:proofErr w:type="spellStart"/>
            <w:r w:rsidRPr="00804C66">
              <w:t>safety</w:t>
            </w:r>
            <w:proofErr w:type="spellEnd"/>
            <w:r w:rsidRPr="00804C66">
              <w:t>) en beveiliging (security) zijn tegenwoordig</w:t>
            </w:r>
            <w:r w:rsidR="00804C66">
              <w:t xml:space="preserve"> </w:t>
            </w:r>
            <w:r w:rsidRPr="00804C66">
              <w:t xml:space="preserve">niet meer weg te denken binnen bedrijven en ook </w:t>
            </w:r>
            <w:proofErr w:type="gramStart"/>
            <w:r w:rsidRPr="00804C66">
              <w:t>daar buiten</w:t>
            </w:r>
            <w:proofErr w:type="gramEnd"/>
            <w:r w:rsidRPr="00804C66">
              <w:t>.</w:t>
            </w:r>
            <w:r w:rsidR="00804C66">
              <w:t xml:space="preserve"> </w:t>
            </w:r>
            <w:r w:rsidRPr="00804C66">
              <w:t>Logisch, de belangen van de bedrijven zijn groot en er zijn veel</w:t>
            </w:r>
            <w:r w:rsidR="00804C66">
              <w:t xml:space="preserve"> </w:t>
            </w:r>
            <w:r w:rsidRPr="00804C66">
              <w:t>(</w:t>
            </w:r>
            <w:proofErr w:type="spellStart"/>
            <w:r w:rsidRPr="00804C66">
              <w:t>be</w:t>
            </w:r>
            <w:proofErr w:type="spellEnd"/>
            <w:r w:rsidRPr="00804C66">
              <w:t>)dreigingen die de belangen kunnen schaden.</w:t>
            </w:r>
          </w:p>
          <w:p w:rsidR="00BB4DB8" w:rsidRDefault="00C931FC" w:rsidP="00C931FC">
            <w:r w:rsidRPr="00804C66">
              <w:t>De vraag doet zich voor hoe bedrijven zich tegen deze (</w:t>
            </w:r>
            <w:proofErr w:type="spellStart"/>
            <w:r w:rsidRPr="00804C66">
              <w:t>be</w:t>
            </w:r>
            <w:proofErr w:type="spellEnd"/>
            <w:r w:rsidRPr="00804C66">
              <w:t>)dreigingen</w:t>
            </w:r>
            <w:r w:rsidR="00804C66">
              <w:t xml:space="preserve"> </w:t>
            </w:r>
            <w:r w:rsidRPr="00804C66">
              <w:t>kunnen beschermen. Dit ‘beschermen ’of ‘beveiligen’ duidt</w:t>
            </w:r>
            <w:r w:rsidR="00804C66">
              <w:t xml:space="preserve"> </w:t>
            </w:r>
            <w:r w:rsidRPr="00804C66">
              <w:t>men in v</w:t>
            </w:r>
            <w:r w:rsidR="009C4055">
              <w:t>aktaal veelal aan met security.</w:t>
            </w:r>
          </w:p>
          <w:p w:rsidR="008503A9" w:rsidRDefault="008503A9" w:rsidP="00C931FC">
            <w:r w:rsidRPr="008503A9">
              <w:t>Een computer zonder beveiliging is als een huis zonder slot op de deur. Voor zowel eenmanszaken als ondernemingen met personeel zijn een antivirusprogramma en firewall minimale veiligheidseisen. Voor een complete beveiliging is meer nodig.</w:t>
            </w:r>
          </w:p>
          <w:p w:rsidR="00BE1353" w:rsidRPr="00804C66" w:rsidRDefault="00BE1353" w:rsidP="00C931FC"/>
          <w:p w:rsidR="004A1DF0" w:rsidRDefault="004A1DF0" w:rsidP="00C931FC">
            <w:pPr>
              <w:rPr>
                <w:sz w:val="24"/>
                <w:szCs w:val="24"/>
              </w:rPr>
            </w:pPr>
          </w:p>
          <w:p w:rsidR="008503A9" w:rsidRPr="008503A9" w:rsidRDefault="008503A9" w:rsidP="008503A9">
            <w:pPr>
              <w:rPr>
                <w:sz w:val="24"/>
                <w:szCs w:val="24"/>
              </w:rPr>
            </w:pPr>
          </w:p>
          <w:p w:rsidR="008503A9" w:rsidRDefault="008503A9" w:rsidP="008503A9">
            <w:pPr>
              <w:rPr>
                <w:b/>
                <w:u w:val="single"/>
              </w:rPr>
            </w:pPr>
            <w:r w:rsidRPr="00AA7C6B">
              <w:rPr>
                <w:b/>
                <w:u w:val="single"/>
              </w:rPr>
              <w:t>Opdracht</w:t>
            </w:r>
            <w:r w:rsidR="00D44CD3">
              <w:rPr>
                <w:b/>
                <w:u w:val="single"/>
              </w:rPr>
              <w:t xml:space="preserve"> 1</w:t>
            </w:r>
          </w:p>
          <w:p w:rsidR="00BE1353" w:rsidRPr="00AA7C6B" w:rsidRDefault="00BE1353" w:rsidP="008503A9">
            <w:pPr>
              <w:rPr>
                <w:b/>
                <w:u w:val="single"/>
              </w:rPr>
            </w:pPr>
          </w:p>
          <w:p w:rsidR="008503A9" w:rsidRDefault="008503A9" w:rsidP="00A0748F">
            <w:pPr>
              <w:pStyle w:val="Lijstalinea"/>
              <w:numPr>
                <w:ilvl w:val="0"/>
                <w:numId w:val="24"/>
              </w:numPr>
            </w:pPr>
            <w:r>
              <w:t xml:space="preserve">Lees de tekst “Security </w:t>
            </w:r>
            <w:proofErr w:type="gramStart"/>
            <w:r>
              <w:t>maatregelen“ goed</w:t>
            </w:r>
            <w:proofErr w:type="gramEnd"/>
            <w:r>
              <w:t xml:space="preserve"> door.</w:t>
            </w:r>
          </w:p>
          <w:p w:rsidR="002B70C8" w:rsidRDefault="0055321F" w:rsidP="00A0748F">
            <w:pPr>
              <w:pStyle w:val="Lijstalinea"/>
              <w:numPr>
                <w:ilvl w:val="0"/>
                <w:numId w:val="24"/>
              </w:numPr>
            </w:pPr>
            <w:r>
              <w:t>Beantwoord de volgende vragen</w:t>
            </w:r>
            <w:r w:rsidR="002B70C8">
              <w:t>:</w:t>
            </w:r>
          </w:p>
          <w:p w:rsidR="005F56B6" w:rsidRDefault="005F56B6" w:rsidP="00A0748F">
            <w:pPr>
              <w:pStyle w:val="Lijstalinea"/>
              <w:numPr>
                <w:ilvl w:val="0"/>
                <w:numId w:val="24"/>
              </w:numPr>
            </w:pPr>
            <w:r>
              <w:t xml:space="preserve">Veel kledingwinkels en warenhuizen hebben te maken met diefstal. Welke </w:t>
            </w:r>
            <w:proofErr w:type="gramStart"/>
            <w:r>
              <w:t>security maatregelen</w:t>
            </w:r>
            <w:proofErr w:type="gramEnd"/>
            <w:r>
              <w:t xml:space="preserve"> gebruiken deze winkels? </w:t>
            </w:r>
          </w:p>
          <w:p w:rsidR="00A0748F" w:rsidRPr="00A0748F" w:rsidRDefault="00A0748F" w:rsidP="00A0748F">
            <w:pPr>
              <w:pStyle w:val="Lijstalinea"/>
              <w:ind w:left="1440"/>
              <w:rPr>
                <w:b/>
              </w:rPr>
            </w:pPr>
            <w:r>
              <w:rPr>
                <w:b/>
              </w:rPr>
              <w:t>Elektronische maatregelen zoals poortjes bij de uitgang</w:t>
            </w:r>
          </w:p>
          <w:p w:rsidR="002B70C8" w:rsidRDefault="002B70C8" w:rsidP="00A0748F">
            <w:pPr>
              <w:pStyle w:val="Lijstalinea"/>
              <w:numPr>
                <w:ilvl w:val="0"/>
                <w:numId w:val="24"/>
              </w:numPr>
            </w:pPr>
            <w:proofErr w:type="gramStart"/>
            <w:r>
              <w:t>Security maatregelen</w:t>
            </w:r>
            <w:proofErr w:type="gramEnd"/>
            <w:r>
              <w:t xml:space="preserve"> worden verdeeld in groepen. Welke groepen zijn dit?</w:t>
            </w:r>
          </w:p>
          <w:p w:rsidR="00A0748F" w:rsidRPr="00A0748F" w:rsidRDefault="00A0748F" w:rsidP="00A0748F">
            <w:pPr>
              <w:pStyle w:val="Lijstalinea"/>
              <w:ind w:left="1440"/>
              <w:rPr>
                <w:b/>
              </w:rPr>
            </w:pPr>
            <w:proofErr w:type="gramStart"/>
            <w:r w:rsidRPr="00A0748F">
              <w:rPr>
                <w:b/>
              </w:rPr>
              <w:t>organisatorische</w:t>
            </w:r>
            <w:proofErr w:type="gramEnd"/>
            <w:r w:rsidRPr="00A0748F">
              <w:rPr>
                <w:b/>
              </w:rPr>
              <w:t xml:space="preserve"> security maatregelen;</w:t>
            </w:r>
          </w:p>
          <w:p w:rsidR="00A0748F" w:rsidRPr="00A0748F" w:rsidRDefault="00A0748F" w:rsidP="00A0748F">
            <w:pPr>
              <w:pStyle w:val="Lijstalinea"/>
              <w:ind w:left="1440"/>
              <w:rPr>
                <w:b/>
              </w:rPr>
            </w:pPr>
            <w:proofErr w:type="gramStart"/>
            <w:r w:rsidRPr="00A0748F">
              <w:rPr>
                <w:b/>
              </w:rPr>
              <w:t>personele</w:t>
            </w:r>
            <w:proofErr w:type="gramEnd"/>
            <w:r w:rsidRPr="00A0748F">
              <w:rPr>
                <w:b/>
              </w:rPr>
              <w:t xml:space="preserve"> security maatregelen;</w:t>
            </w:r>
          </w:p>
          <w:p w:rsidR="00A0748F" w:rsidRPr="00A0748F" w:rsidRDefault="00A0748F" w:rsidP="00A0748F">
            <w:pPr>
              <w:pStyle w:val="Lijstalinea"/>
              <w:ind w:left="1440"/>
              <w:rPr>
                <w:b/>
              </w:rPr>
            </w:pPr>
            <w:proofErr w:type="gramStart"/>
            <w:r w:rsidRPr="00A0748F">
              <w:rPr>
                <w:b/>
              </w:rPr>
              <w:t>bouwkundige</w:t>
            </w:r>
            <w:proofErr w:type="gramEnd"/>
            <w:r w:rsidRPr="00A0748F">
              <w:rPr>
                <w:b/>
              </w:rPr>
              <w:t xml:space="preserve"> security maatregelen;</w:t>
            </w:r>
          </w:p>
          <w:p w:rsidR="00A0748F" w:rsidRPr="00A0748F" w:rsidRDefault="00A0748F" w:rsidP="00A0748F">
            <w:pPr>
              <w:pStyle w:val="Lijstalinea"/>
              <w:ind w:left="1440"/>
              <w:rPr>
                <w:b/>
              </w:rPr>
            </w:pPr>
            <w:proofErr w:type="gramStart"/>
            <w:r w:rsidRPr="00A0748F">
              <w:rPr>
                <w:b/>
              </w:rPr>
              <w:t>elektronische</w:t>
            </w:r>
            <w:proofErr w:type="gramEnd"/>
            <w:r w:rsidRPr="00A0748F">
              <w:rPr>
                <w:b/>
              </w:rPr>
              <w:t xml:space="preserve"> security maatregelen;</w:t>
            </w:r>
          </w:p>
          <w:p w:rsidR="00A0748F" w:rsidRPr="00A0748F" w:rsidRDefault="00A0748F" w:rsidP="00A0748F">
            <w:pPr>
              <w:pStyle w:val="Lijstalinea"/>
              <w:ind w:left="1440"/>
              <w:rPr>
                <w:b/>
              </w:rPr>
            </w:pPr>
            <w:r w:rsidRPr="00A0748F">
              <w:rPr>
                <w:b/>
              </w:rPr>
              <w:t>ICT-</w:t>
            </w:r>
            <w:proofErr w:type="gramStart"/>
            <w:r w:rsidRPr="00A0748F">
              <w:rPr>
                <w:b/>
              </w:rPr>
              <w:t>security maatregelen</w:t>
            </w:r>
            <w:proofErr w:type="gramEnd"/>
            <w:r w:rsidRPr="00A0748F">
              <w:rPr>
                <w:b/>
              </w:rPr>
              <w:t>.</w:t>
            </w:r>
          </w:p>
          <w:p w:rsidR="00A0748F" w:rsidRDefault="00A0748F" w:rsidP="00A0748F">
            <w:pPr>
              <w:pStyle w:val="Lijstalinea"/>
              <w:ind w:left="1440"/>
            </w:pPr>
          </w:p>
          <w:p w:rsidR="008503A9" w:rsidRPr="008503A9" w:rsidRDefault="008503A9" w:rsidP="00C931FC"/>
          <w:p w:rsidR="00804C66" w:rsidRPr="00804C66" w:rsidRDefault="00804C66" w:rsidP="00C931FC">
            <w:pPr>
              <w:rPr>
                <w:u w:val="single"/>
              </w:rPr>
            </w:pPr>
            <w:proofErr w:type="gramStart"/>
            <w:r w:rsidRPr="00804C66">
              <w:rPr>
                <w:u w:val="single"/>
              </w:rPr>
              <w:t>Security maatregelen</w:t>
            </w:r>
            <w:proofErr w:type="gramEnd"/>
          </w:p>
          <w:p w:rsidR="004A1DF0" w:rsidRPr="004A1DF0" w:rsidRDefault="004A1DF0" w:rsidP="004A1DF0">
            <w:r w:rsidRPr="004A1DF0">
              <w:t>Security heeft tot doel de belangen van een bedrijf te beschermen</w:t>
            </w:r>
            <w:r w:rsidR="000D18F0">
              <w:t xml:space="preserve"> </w:t>
            </w:r>
            <w:r w:rsidRPr="004A1DF0">
              <w:t>tegen onbevoegde en/of onbedoelde beïnvloeding. Daaronder valt</w:t>
            </w:r>
            <w:r w:rsidR="000D18F0">
              <w:t xml:space="preserve"> </w:t>
            </w:r>
            <w:r w:rsidRPr="004A1DF0">
              <w:t>ook het moedwillig verstoren van de bedrijfsprocessen.</w:t>
            </w:r>
          </w:p>
          <w:p w:rsidR="004A1DF0" w:rsidRPr="004A1DF0" w:rsidRDefault="004A1DF0" w:rsidP="004A1DF0">
            <w:r w:rsidRPr="004A1DF0">
              <w:t>De security doelen voor bedrijven in de vitale infrastructuur, kennen</w:t>
            </w:r>
            <w:r w:rsidR="000D18F0">
              <w:t xml:space="preserve"> </w:t>
            </w:r>
            <w:r w:rsidRPr="004A1DF0">
              <w:t>de volgende volgordelijkheid:</w:t>
            </w:r>
          </w:p>
          <w:p w:rsidR="000D18F0" w:rsidRDefault="000D18F0" w:rsidP="00A0748F">
            <w:pPr>
              <w:pStyle w:val="Lijstalinea"/>
              <w:numPr>
                <w:ilvl w:val="0"/>
                <w:numId w:val="24"/>
              </w:numPr>
            </w:pPr>
            <w:r>
              <w:t>Voorkomen dat gevoelige of kwetsbare informatie in het publieke domein terecht komt (bijvoorbeeld op het internet).</w:t>
            </w:r>
          </w:p>
          <w:p w:rsidR="000D18F0" w:rsidRDefault="00267900" w:rsidP="00A0748F">
            <w:pPr>
              <w:pStyle w:val="Lijstalinea"/>
              <w:numPr>
                <w:ilvl w:val="0"/>
                <w:numId w:val="24"/>
              </w:numPr>
            </w:pPr>
            <w:r>
              <w:t xml:space="preserve">Afschermen van aantrekkelijke </w:t>
            </w:r>
            <w:r w:rsidR="000D18F0">
              <w:t xml:space="preserve">en kwetsbare onderdelen om kennisname en verkenningsacties door </w:t>
            </w:r>
            <w:proofErr w:type="spellStart"/>
            <w:r w:rsidR="000D18F0">
              <w:t>kwaadwillenden</w:t>
            </w:r>
            <w:proofErr w:type="spellEnd"/>
            <w:r w:rsidR="000D18F0">
              <w:t xml:space="preserve"> te bemoeilijken.</w:t>
            </w:r>
          </w:p>
          <w:p w:rsidR="000D18F0" w:rsidRDefault="000D18F0" w:rsidP="00A0748F">
            <w:pPr>
              <w:pStyle w:val="Lijstalinea"/>
              <w:numPr>
                <w:ilvl w:val="0"/>
                <w:numId w:val="24"/>
              </w:numPr>
            </w:pPr>
            <w:r>
              <w:t xml:space="preserve">Afschrikken van </w:t>
            </w:r>
            <w:proofErr w:type="spellStart"/>
            <w:r>
              <w:t>kwaadwillenden</w:t>
            </w:r>
            <w:proofErr w:type="spellEnd"/>
            <w:r>
              <w:t>. De kwaadwillende moet het gevoel hebben dat de beveiliging bij het bedrijf goed op orde is.</w:t>
            </w:r>
          </w:p>
          <w:p w:rsidR="000D18F0" w:rsidRDefault="000D18F0" w:rsidP="00A0748F">
            <w:pPr>
              <w:pStyle w:val="Lijstalinea"/>
              <w:numPr>
                <w:ilvl w:val="0"/>
                <w:numId w:val="24"/>
              </w:numPr>
            </w:pPr>
            <w:r>
              <w:t>Tegenhouden. De kwaadwillende wordt het fysiek onmogelijk gemaakt zijn daad te verrichten.</w:t>
            </w:r>
          </w:p>
          <w:p w:rsidR="000D18F0" w:rsidRDefault="000D18F0" w:rsidP="00A0748F">
            <w:pPr>
              <w:pStyle w:val="Lijstalinea"/>
              <w:numPr>
                <w:ilvl w:val="0"/>
                <w:numId w:val="24"/>
              </w:numPr>
            </w:pPr>
            <w:r>
              <w:t>Detectie. Indien al het voorgaande de kwaadwillende niet heeft afgeschrikt of tegengehouden, is het zaak zijn inbreuk zo vroeg mogelijk te detecteren.</w:t>
            </w:r>
          </w:p>
          <w:p w:rsidR="000D18F0" w:rsidRDefault="000D18F0" w:rsidP="00A0748F">
            <w:pPr>
              <w:pStyle w:val="Lijstalinea"/>
              <w:numPr>
                <w:ilvl w:val="0"/>
                <w:numId w:val="24"/>
              </w:numPr>
            </w:pPr>
            <w:r>
              <w:t>Vertragen. Het opwerpen van barrières tussen de gedetecteerde kwaadwillende en zijn doel. Dit kan zowel het binnendringen als het kunnen vluchten betreffen.</w:t>
            </w:r>
          </w:p>
          <w:p w:rsidR="00531291" w:rsidRDefault="000D18F0" w:rsidP="00A0748F">
            <w:pPr>
              <w:pStyle w:val="Lijstalinea"/>
              <w:numPr>
                <w:ilvl w:val="0"/>
                <w:numId w:val="24"/>
              </w:numPr>
            </w:pPr>
            <w:r>
              <w:t>Interventie. De kwaadwillende wordt tijdig door een bevoegde en capabele functionaris tegengehouden. Uitlevering aan Justitie behoort tot de mogelijkheden.</w:t>
            </w:r>
          </w:p>
          <w:p w:rsidR="000D18F0" w:rsidRDefault="000D18F0"/>
          <w:p w:rsidR="000D18F0" w:rsidRDefault="00804C66">
            <w:r w:rsidRPr="00804C66">
              <w:t xml:space="preserve">Om deze doelen te bereiken staan ons meerdere </w:t>
            </w:r>
            <w:proofErr w:type="gramStart"/>
            <w:r w:rsidRPr="00804C66">
              <w:t>security strategieën</w:t>
            </w:r>
            <w:proofErr w:type="gramEnd"/>
            <w:r w:rsidRPr="00804C66">
              <w:t>, security maatregelen en voorzieningen ter beschikking.</w:t>
            </w:r>
          </w:p>
          <w:p w:rsidR="00804C66" w:rsidRDefault="00804C66"/>
          <w:p w:rsidR="00804C66" w:rsidRPr="00804C66" w:rsidRDefault="00804C66" w:rsidP="00804C66">
            <w:r w:rsidRPr="00804C66">
              <w:t xml:space="preserve">Bij </w:t>
            </w:r>
            <w:proofErr w:type="gramStart"/>
            <w:r w:rsidRPr="00804C66">
              <w:t>security management</w:t>
            </w:r>
            <w:proofErr w:type="gramEnd"/>
            <w:r w:rsidRPr="00804C66">
              <w:t xml:space="preserve"> worden security maatregelen verdeeld in groepen. Daarbij komt men veel verdelingen tegen. Een veel toegepaste verdeling is de volgende verdeling:</w:t>
            </w:r>
          </w:p>
          <w:p w:rsidR="00804C66" w:rsidRPr="00804C66" w:rsidRDefault="00804C66" w:rsidP="00A0748F">
            <w:pPr>
              <w:pStyle w:val="Lijstalinea"/>
              <w:numPr>
                <w:ilvl w:val="0"/>
                <w:numId w:val="24"/>
              </w:numPr>
            </w:pPr>
            <w:proofErr w:type="gramStart"/>
            <w:r w:rsidRPr="00804C66">
              <w:t>organisatorische</w:t>
            </w:r>
            <w:proofErr w:type="gramEnd"/>
            <w:r w:rsidRPr="00804C66">
              <w:t xml:space="preserve"> security maatregelen;</w:t>
            </w:r>
          </w:p>
          <w:p w:rsidR="00804C66" w:rsidRPr="00804C66" w:rsidRDefault="00804C66" w:rsidP="00A0748F">
            <w:pPr>
              <w:pStyle w:val="Lijstalinea"/>
              <w:numPr>
                <w:ilvl w:val="0"/>
                <w:numId w:val="24"/>
              </w:numPr>
            </w:pPr>
            <w:proofErr w:type="gramStart"/>
            <w:r w:rsidRPr="00804C66">
              <w:t>personele</w:t>
            </w:r>
            <w:proofErr w:type="gramEnd"/>
            <w:r w:rsidRPr="00804C66">
              <w:t xml:space="preserve"> security maatregelen;</w:t>
            </w:r>
          </w:p>
          <w:p w:rsidR="00804C66" w:rsidRPr="00804C66" w:rsidRDefault="00804C66" w:rsidP="00A0748F">
            <w:pPr>
              <w:pStyle w:val="Lijstalinea"/>
              <w:numPr>
                <w:ilvl w:val="0"/>
                <w:numId w:val="24"/>
              </w:numPr>
            </w:pPr>
            <w:proofErr w:type="gramStart"/>
            <w:r w:rsidRPr="00804C66">
              <w:t>bouwkundige</w:t>
            </w:r>
            <w:proofErr w:type="gramEnd"/>
            <w:r w:rsidRPr="00804C66">
              <w:t xml:space="preserve"> security maatregelen;</w:t>
            </w:r>
          </w:p>
          <w:p w:rsidR="00804C66" w:rsidRPr="00804C66" w:rsidRDefault="00804C66" w:rsidP="00A0748F">
            <w:pPr>
              <w:pStyle w:val="Lijstalinea"/>
              <w:numPr>
                <w:ilvl w:val="0"/>
                <w:numId w:val="24"/>
              </w:numPr>
            </w:pPr>
            <w:proofErr w:type="gramStart"/>
            <w:r w:rsidRPr="00804C66">
              <w:t>elektronische</w:t>
            </w:r>
            <w:proofErr w:type="gramEnd"/>
            <w:r w:rsidRPr="00804C66">
              <w:t xml:space="preserve"> security maatregelen;</w:t>
            </w:r>
          </w:p>
          <w:p w:rsidR="00804C66" w:rsidRDefault="00804C66" w:rsidP="00A0748F">
            <w:pPr>
              <w:pStyle w:val="Lijstalinea"/>
              <w:numPr>
                <w:ilvl w:val="0"/>
                <w:numId w:val="24"/>
              </w:numPr>
            </w:pPr>
            <w:r w:rsidRPr="00804C66">
              <w:t>ICT-</w:t>
            </w:r>
            <w:proofErr w:type="gramStart"/>
            <w:r w:rsidRPr="00804C66">
              <w:t>security maatregelen</w:t>
            </w:r>
            <w:proofErr w:type="gramEnd"/>
            <w:r w:rsidRPr="00804C66">
              <w:t>.</w:t>
            </w:r>
          </w:p>
          <w:p w:rsidR="00804C66" w:rsidRDefault="00804C66" w:rsidP="00804C66"/>
          <w:p w:rsidR="005F549D" w:rsidRDefault="005F549D" w:rsidP="005F549D">
            <w:r>
              <w:t xml:space="preserve">Met in het achterhoofd het bedrijfsbeleid zal de </w:t>
            </w:r>
            <w:proofErr w:type="gramStart"/>
            <w:r>
              <w:t>security manager</w:t>
            </w:r>
            <w:proofErr w:type="gramEnd"/>
            <w:r>
              <w:t xml:space="preserve"> zich op het gebied van security tot doel moeten stellen deze maatregelen en voorzieningen kosteneffectief te realiseren. De manager zal dus die maatregelen en voorzieningen moeten kiezen</w:t>
            </w:r>
          </w:p>
          <w:p w:rsidR="00804C66" w:rsidRDefault="005F549D" w:rsidP="005F549D">
            <w:proofErr w:type="gramStart"/>
            <w:r>
              <w:t>waarmee</w:t>
            </w:r>
            <w:proofErr w:type="gramEnd"/>
            <w:r>
              <w:t xml:space="preserve"> het vereiste security niveau daadwerkelijk te realiseren is tegen zo gering mogelijke kosten.</w:t>
            </w:r>
          </w:p>
          <w:p w:rsidR="00BE1353" w:rsidRDefault="00BE1353" w:rsidP="005F549D"/>
          <w:p w:rsidR="00BE1353" w:rsidRDefault="00BE1353" w:rsidP="005F549D"/>
          <w:p w:rsidR="00BE1353" w:rsidRDefault="00BE1353" w:rsidP="005F549D"/>
          <w:p w:rsidR="00BE1353" w:rsidRDefault="00BE1353" w:rsidP="005F549D"/>
          <w:p w:rsidR="007D71B7" w:rsidRDefault="007D71B7" w:rsidP="005F549D"/>
          <w:p w:rsidR="007D71B7" w:rsidRDefault="007D71B7" w:rsidP="005F549D"/>
          <w:p w:rsidR="007D71B7" w:rsidRDefault="007D71B7" w:rsidP="005F549D"/>
          <w:p w:rsidR="005F549D" w:rsidRDefault="005F549D" w:rsidP="00804C66"/>
          <w:p w:rsidR="00D44CD3" w:rsidRDefault="00D44CD3" w:rsidP="00804C66">
            <w:pPr>
              <w:rPr>
                <w:b/>
                <w:u w:val="single"/>
              </w:rPr>
            </w:pPr>
            <w:r w:rsidRPr="00D44CD3">
              <w:rPr>
                <w:b/>
                <w:u w:val="single"/>
              </w:rPr>
              <w:lastRenderedPageBreak/>
              <w:t>Opdracht 2</w:t>
            </w:r>
          </w:p>
          <w:p w:rsidR="00BE1353" w:rsidRPr="00D44CD3" w:rsidRDefault="00BE1353" w:rsidP="00804C66">
            <w:pPr>
              <w:rPr>
                <w:b/>
                <w:u w:val="single"/>
              </w:rPr>
            </w:pPr>
          </w:p>
          <w:p w:rsidR="00D44CD3" w:rsidRDefault="00C662D3" w:rsidP="00A0748F">
            <w:pPr>
              <w:pStyle w:val="Lijstalinea"/>
              <w:numPr>
                <w:ilvl w:val="0"/>
                <w:numId w:val="24"/>
              </w:numPr>
            </w:pPr>
            <w:r>
              <w:t>Onderzoek welke beveiligingsmaatregelen er zijn of worden genomen bij de Haagse ministeries?</w:t>
            </w:r>
          </w:p>
          <w:p w:rsidR="00A0748F" w:rsidRPr="003F02FF" w:rsidRDefault="00A0748F" w:rsidP="00A0748F">
            <w:pPr>
              <w:pStyle w:val="Lijstalinea"/>
              <w:ind w:left="1440"/>
              <w:rPr>
                <w:b/>
              </w:rPr>
            </w:pPr>
            <w:r w:rsidRPr="003F02FF">
              <w:rPr>
                <w:b/>
              </w:rPr>
              <w:t>ICT, elektronische, personele, bouwkundige</w:t>
            </w:r>
          </w:p>
          <w:p w:rsidR="0055321F" w:rsidRDefault="0055321F" w:rsidP="00A0748F">
            <w:pPr>
              <w:pStyle w:val="Lijstalinea"/>
              <w:numPr>
                <w:ilvl w:val="0"/>
                <w:numId w:val="24"/>
              </w:numPr>
            </w:pPr>
            <w:r>
              <w:t xml:space="preserve">Hieronder staat een lijst met voorbeelden van organisatorische </w:t>
            </w:r>
            <w:proofErr w:type="gramStart"/>
            <w:r>
              <w:t>security maatregelen</w:t>
            </w:r>
            <w:proofErr w:type="gramEnd"/>
            <w:r>
              <w:t>. Welke zijn van toepassing bij een bank? En welke bij een museum?</w:t>
            </w:r>
          </w:p>
          <w:p w:rsidR="00A0748F" w:rsidRPr="003F02FF" w:rsidRDefault="003F02FF" w:rsidP="00A0748F">
            <w:pPr>
              <w:pStyle w:val="Lijstalinea"/>
              <w:ind w:left="1440"/>
              <w:rPr>
                <w:b/>
              </w:rPr>
            </w:pPr>
            <w:r>
              <w:rPr>
                <w:b/>
              </w:rPr>
              <w:t xml:space="preserve">Toegangsbeheer, zoneringsplan, </w:t>
            </w:r>
            <w:proofErr w:type="gramStart"/>
            <w:r>
              <w:rPr>
                <w:b/>
              </w:rPr>
              <w:t>fotografeerverbod( voor</w:t>
            </w:r>
            <w:proofErr w:type="gramEnd"/>
            <w:r>
              <w:rPr>
                <w:b/>
              </w:rPr>
              <w:t xml:space="preserve"> bepaalde gedeelten) sluitplan, autorisatie, clean desk regeling, rubriceringsregeling, </w:t>
            </w:r>
            <w:proofErr w:type="spellStart"/>
            <w:r>
              <w:rPr>
                <w:b/>
              </w:rPr>
              <w:t>merkingsregeling</w:t>
            </w:r>
            <w:proofErr w:type="spellEnd"/>
            <w:r>
              <w:rPr>
                <w:b/>
              </w:rPr>
              <w:t>, registratie en archivering, procedure alarmopvolging, incidentenregistratie opleidingsplan security, communicatieplan</w:t>
            </w:r>
          </w:p>
          <w:p w:rsidR="00D44CD3" w:rsidRDefault="00D44CD3" w:rsidP="00804C66"/>
          <w:p w:rsidR="0030044F" w:rsidRPr="0030044F" w:rsidRDefault="0030044F" w:rsidP="00804C66">
            <w:pPr>
              <w:rPr>
                <w:u w:val="single"/>
              </w:rPr>
            </w:pPr>
            <w:r w:rsidRPr="0030044F">
              <w:rPr>
                <w:u w:val="single"/>
              </w:rPr>
              <w:t xml:space="preserve">Organisatorische </w:t>
            </w:r>
            <w:proofErr w:type="gramStart"/>
            <w:r w:rsidRPr="0030044F">
              <w:rPr>
                <w:u w:val="single"/>
              </w:rPr>
              <w:t>security maatregelen</w:t>
            </w:r>
            <w:proofErr w:type="gramEnd"/>
          </w:p>
          <w:p w:rsidR="00504693" w:rsidRDefault="00504693" w:rsidP="00504693">
            <w:r>
              <w:t>De meest verstrekkende maatregelen zijn de organisatorische maatregelen. Deze vormen de basis voor de security van het bedrijf. Het vergt niet alleen veel denk- en schrijfwerk, vooral de naleving van deze maatregelen vergt de nodige aandacht.</w:t>
            </w:r>
          </w:p>
          <w:p w:rsidR="00504693" w:rsidRDefault="00504693" w:rsidP="00504693">
            <w:r>
              <w:t>Daarnaast hangt de consistentie van de beveiliging af van de kwaliteit van de organisatorische maatregelen. Een goede veiligheidscultuur draagt positief bij aan de kwaliteit van de security en het borgen daarvan. Veiligheidsbewustwordingsprogramma’s</w:t>
            </w:r>
          </w:p>
          <w:p w:rsidR="00504693" w:rsidRDefault="00504693" w:rsidP="00504693">
            <w:proofErr w:type="gramStart"/>
            <w:r>
              <w:t>kunnen</w:t>
            </w:r>
            <w:proofErr w:type="gramEnd"/>
            <w:r>
              <w:t xml:space="preserve"> de veiligheidscultuur verbeteren.</w:t>
            </w:r>
          </w:p>
          <w:p w:rsidR="00504693" w:rsidRDefault="00504693" w:rsidP="00504693"/>
          <w:p w:rsidR="00504693" w:rsidRDefault="00504693" w:rsidP="00504693">
            <w:r>
              <w:t>Voorbeelden van organisatorische maatregelen zijn:</w:t>
            </w:r>
          </w:p>
          <w:p w:rsidR="00504693" w:rsidRDefault="00504693" w:rsidP="00A0748F">
            <w:pPr>
              <w:pStyle w:val="Lijstalinea"/>
              <w:numPr>
                <w:ilvl w:val="0"/>
                <w:numId w:val="24"/>
              </w:numPr>
            </w:pPr>
            <w:proofErr w:type="gramStart"/>
            <w:r>
              <w:t>toegangsbeheer</w:t>
            </w:r>
            <w:proofErr w:type="gramEnd"/>
            <w:r>
              <w:t>;</w:t>
            </w:r>
          </w:p>
          <w:p w:rsidR="00504693" w:rsidRDefault="00504693" w:rsidP="00A0748F">
            <w:pPr>
              <w:pStyle w:val="Lijstalinea"/>
              <w:numPr>
                <w:ilvl w:val="0"/>
                <w:numId w:val="24"/>
              </w:numPr>
            </w:pPr>
            <w:proofErr w:type="gramStart"/>
            <w:r>
              <w:t>zoneringsplan</w:t>
            </w:r>
            <w:proofErr w:type="gramEnd"/>
            <w:r>
              <w:t xml:space="preserve"> (wie mag waar komen?);</w:t>
            </w:r>
          </w:p>
          <w:p w:rsidR="00504693" w:rsidRDefault="00504693" w:rsidP="00A0748F">
            <w:pPr>
              <w:pStyle w:val="Lijstalinea"/>
              <w:numPr>
                <w:ilvl w:val="0"/>
                <w:numId w:val="24"/>
              </w:numPr>
            </w:pPr>
            <w:proofErr w:type="gramStart"/>
            <w:r>
              <w:t>fotografeerverbod</w:t>
            </w:r>
            <w:proofErr w:type="gramEnd"/>
            <w:r>
              <w:t>;</w:t>
            </w:r>
          </w:p>
          <w:p w:rsidR="00504693" w:rsidRDefault="00AC749B" w:rsidP="00A0748F">
            <w:pPr>
              <w:pStyle w:val="Lijstalinea"/>
              <w:numPr>
                <w:ilvl w:val="0"/>
                <w:numId w:val="24"/>
              </w:numPr>
            </w:pPr>
            <w:proofErr w:type="gramStart"/>
            <w:r>
              <w:t>s</w:t>
            </w:r>
            <w:r w:rsidR="00504693">
              <w:t>luitplan</w:t>
            </w:r>
            <w:proofErr w:type="gramEnd"/>
            <w:r w:rsidR="00504693">
              <w:t xml:space="preserve"> (waaronder sleutelbeheer);</w:t>
            </w:r>
          </w:p>
          <w:p w:rsidR="00504693" w:rsidRDefault="00504693" w:rsidP="00A0748F">
            <w:pPr>
              <w:pStyle w:val="Lijstalinea"/>
              <w:numPr>
                <w:ilvl w:val="0"/>
                <w:numId w:val="24"/>
              </w:numPr>
            </w:pPr>
            <w:proofErr w:type="gramStart"/>
            <w:r>
              <w:t>autorisatie</w:t>
            </w:r>
            <w:proofErr w:type="gramEnd"/>
            <w:r>
              <w:t xml:space="preserve"> toekenning en autorisatiebeheer (wie mag wat?);</w:t>
            </w:r>
          </w:p>
          <w:p w:rsidR="00504693" w:rsidRDefault="00504693" w:rsidP="00A0748F">
            <w:pPr>
              <w:pStyle w:val="Lijstalinea"/>
              <w:numPr>
                <w:ilvl w:val="0"/>
                <w:numId w:val="24"/>
              </w:numPr>
            </w:pPr>
            <w:proofErr w:type="gramStart"/>
            <w:r>
              <w:t>uitvoerbeleid</w:t>
            </w:r>
            <w:proofErr w:type="gramEnd"/>
            <w:r>
              <w:t xml:space="preserve"> (geautoriseerd meenemen van bedrijfseigendommen);</w:t>
            </w:r>
          </w:p>
          <w:p w:rsidR="00504693" w:rsidRDefault="00504693" w:rsidP="00A0748F">
            <w:pPr>
              <w:pStyle w:val="Lijstalinea"/>
              <w:numPr>
                <w:ilvl w:val="0"/>
                <w:numId w:val="24"/>
              </w:numPr>
            </w:pPr>
            <w:proofErr w:type="gramStart"/>
            <w:r>
              <w:t>clean</w:t>
            </w:r>
            <w:proofErr w:type="gramEnd"/>
            <w:r>
              <w:t xml:space="preserve"> desk regeling (wat moet altijd worden opgeborgen?);</w:t>
            </w:r>
          </w:p>
          <w:p w:rsidR="00504693" w:rsidRDefault="00504693" w:rsidP="00A0748F">
            <w:pPr>
              <w:pStyle w:val="Lijstalinea"/>
              <w:numPr>
                <w:ilvl w:val="0"/>
                <w:numId w:val="24"/>
              </w:numPr>
            </w:pPr>
            <w:proofErr w:type="spellStart"/>
            <w:proofErr w:type="gramStart"/>
            <w:r>
              <w:t>need</w:t>
            </w:r>
            <w:proofErr w:type="gramEnd"/>
            <w:r>
              <w:t>-to-know</w:t>
            </w:r>
            <w:proofErr w:type="spellEnd"/>
            <w:r>
              <w:t xml:space="preserve"> regeling (wie mag wat weten?);</w:t>
            </w:r>
          </w:p>
          <w:p w:rsidR="00AC749B" w:rsidRDefault="00AC749B" w:rsidP="00A0748F">
            <w:pPr>
              <w:pStyle w:val="Lijstalinea"/>
              <w:numPr>
                <w:ilvl w:val="0"/>
                <w:numId w:val="24"/>
              </w:numPr>
            </w:pPr>
            <w:proofErr w:type="gramStart"/>
            <w:r>
              <w:t>rubriceringsregeling</w:t>
            </w:r>
            <w:proofErr w:type="gramEnd"/>
            <w:r>
              <w:t xml:space="preserve"> (personeelsvertrouwelijke informatie,</w:t>
            </w:r>
            <w:r w:rsidR="00F42464">
              <w:t xml:space="preserve"> </w:t>
            </w:r>
            <w:r>
              <w:t>patentinfo etc.);</w:t>
            </w:r>
          </w:p>
          <w:p w:rsidR="00AC749B" w:rsidRDefault="00AC749B" w:rsidP="00A0748F">
            <w:pPr>
              <w:pStyle w:val="Lijstalinea"/>
              <w:numPr>
                <w:ilvl w:val="0"/>
                <w:numId w:val="24"/>
              </w:numPr>
            </w:pPr>
            <w:proofErr w:type="spellStart"/>
            <w:proofErr w:type="gramStart"/>
            <w:r>
              <w:t>merkingsregeling</w:t>
            </w:r>
            <w:proofErr w:type="spellEnd"/>
            <w:proofErr w:type="gramEnd"/>
            <w:r>
              <w:t xml:space="preserve"> (markeren en registreren van waardevolle assets);</w:t>
            </w:r>
          </w:p>
          <w:p w:rsidR="00AC749B" w:rsidRDefault="00AC749B" w:rsidP="00A0748F">
            <w:pPr>
              <w:pStyle w:val="Lijstalinea"/>
              <w:numPr>
                <w:ilvl w:val="0"/>
                <w:numId w:val="24"/>
              </w:numPr>
            </w:pPr>
            <w:proofErr w:type="gramStart"/>
            <w:r>
              <w:t>registratie</w:t>
            </w:r>
            <w:proofErr w:type="gramEnd"/>
            <w:r>
              <w:t xml:space="preserve"> en archivering (van kwetsbare informatie);</w:t>
            </w:r>
          </w:p>
          <w:p w:rsidR="00AC749B" w:rsidRDefault="00AC749B" w:rsidP="00A0748F">
            <w:pPr>
              <w:pStyle w:val="Lijstalinea"/>
              <w:numPr>
                <w:ilvl w:val="0"/>
                <w:numId w:val="24"/>
              </w:numPr>
            </w:pPr>
            <w:proofErr w:type="gramStart"/>
            <w:r>
              <w:t>procedure</w:t>
            </w:r>
            <w:proofErr w:type="gramEnd"/>
            <w:r>
              <w:t xml:space="preserve"> alarmopvolging (detectie en tijdpadanalyse);</w:t>
            </w:r>
          </w:p>
          <w:p w:rsidR="00AC749B" w:rsidRDefault="00AC749B" w:rsidP="00A0748F">
            <w:pPr>
              <w:pStyle w:val="Lijstalinea"/>
              <w:numPr>
                <w:ilvl w:val="0"/>
                <w:numId w:val="24"/>
              </w:numPr>
            </w:pPr>
            <w:proofErr w:type="gramStart"/>
            <w:r>
              <w:t>incidentenregistratie</w:t>
            </w:r>
            <w:proofErr w:type="gramEnd"/>
            <w:r>
              <w:t>;</w:t>
            </w:r>
          </w:p>
          <w:p w:rsidR="00AC749B" w:rsidRDefault="00F42464" w:rsidP="00A0748F">
            <w:pPr>
              <w:pStyle w:val="Lijstalinea"/>
              <w:numPr>
                <w:ilvl w:val="0"/>
                <w:numId w:val="24"/>
              </w:numPr>
            </w:pPr>
            <w:proofErr w:type="gramStart"/>
            <w:r>
              <w:t>opleidingsplan</w:t>
            </w:r>
            <w:proofErr w:type="gramEnd"/>
            <w:r>
              <w:t xml:space="preserve"> </w:t>
            </w:r>
            <w:r w:rsidR="00AC749B">
              <w:t>op terrein van security;</w:t>
            </w:r>
          </w:p>
          <w:p w:rsidR="00804C66" w:rsidRDefault="00AC749B" w:rsidP="00A0748F">
            <w:pPr>
              <w:pStyle w:val="Lijstalinea"/>
              <w:numPr>
                <w:ilvl w:val="0"/>
                <w:numId w:val="24"/>
              </w:numPr>
            </w:pPr>
            <w:proofErr w:type="gramStart"/>
            <w:r>
              <w:t>communicatieplan</w:t>
            </w:r>
            <w:proofErr w:type="gramEnd"/>
            <w:r>
              <w:t xml:space="preserve"> op terrein van security (o.a. veiligheidsbewustzijn).</w:t>
            </w:r>
          </w:p>
          <w:p w:rsidR="003F31A8" w:rsidRDefault="003F31A8"/>
          <w:p w:rsidR="00BE1353" w:rsidRDefault="00BE1353"/>
          <w:p w:rsidR="007D71B7" w:rsidRDefault="007D71B7"/>
          <w:p w:rsidR="007D71B7" w:rsidRDefault="007D71B7"/>
          <w:p w:rsidR="007D71B7" w:rsidRDefault="007D71B7"/>
          <w:p w:rsidR="007D71B7" w:rsidRDefault="007D71B7"/>
          <w:p w:rsidR="007D71B7" w:rsidRDefault="007D71B7"/>
          <w:p w:rsidR="007D71B7" w:rsidRDefault="007D71B7"/>
          <w:p w:rsidR="007D71B7" w:rsidRDefault="007D71B7"/>
          <w:p w:rsidR="00EF4965" w:rsidRDefault="00EF4965"/>
          <w:p w:rsidR="003F31A8" w:rsidRPr="00581963" w:rsidRDefault="00581963">
            <w:pPr>
              <w:rPr>
                <w:b/>
                <w:u w:val="single"/>
              </w:rPr>
            </w:pPr>
            <w:r w:rsidRPr="00581963">
              <w:rPr>
                <w:b/>
                <w:u w:val="single"/>
              </w:rPr>
              <w:lastRenderedPageBreak/>
              <w:t>Opdracht 3</w:t>
            </w:r>
          </w:p>
          <w:p w:rsidR="00581963" w:rsidRDefault="00581963"/>
          <w:p w:rsidR="00BE1353" w:rsidRDefault="00BE1353" w:rsidP="00A0748F">
            <w:pPr>
              <w:pStyle w:val="Lijstalinea"/>
              <w:numPr>
                <w:ilvl w:val="0"/>
                <w:numId w:val="24"/>
              </w:numPr>
            </w:pPr>
            <w:r>
              <w:t>Wat is een VOG?</w:t>
            </w:r>
          </w:p>
          <w:p w:rsidR="00625A76" w:rsidRPr="00625A76" w:rsidRDefault="00625A76" w:rsidP="00625A76">
            <w:pPr>
              <w:pStyle w:val="Lijstalinea"/>
              <w:ind w:left="1440"/>
              <w:rPr>
                <w:b/>
              </w:rPr>
            </w:pPr>
            <w:r>
              <w:rPr>
                <w:b/>
              </w:rPr>
              <w:t>Verklaring omtrent gedrag</w:t>
            </w:r>
          </w:p>
          <w:p w:rsidR="003F31A8" w:rsidRDefault="00BE1353" w:rsidP="00A0748F">
            <w:pPr>
              <w:pStyle w:val="Lijstalinea"/>
              <w:numPr>
                <w:ilvl w:val="0"/>
                <w:numId w:val="24"/>
              </w:numPr>
            </w:pPr>
            <w:r>
              <w:t>Zoek uit bij</w:t>
            </w:r>
            <w:r w:rsidR="007F4617">
              <w:t xml:space="preserve"> welke beroepen een VOG </w:t>
            </w:r>
            <w:r>
              <w:t xml:space="preserve">noodzakelijk is en </w:t>
            </w:r>
            <w:proofErr w:type="gramStart"/>
            <w:r>
              <w:t>waarom?</w:t>
            </w:r>
            <w:r w:rsidR="007F4617">
              <w:t>.</w:t>
            </w:r>
            <w:proofErr w:type="gramEnd"/>
          </w:p>
          <w:p w:rsidR="00625A76" w:rsidRDefault="00625A76" w:rsidP="00625A76">
            <w:pPr>
              <w:pStyle w:val="Lijstalinea"/>
              <w:ind w:left="1440"/>
              <w:rPr>
                <w:b/>
                <w:bCs/>
                <w:color w:val="000000"/>
                <w:shd w:val="clear" w:color="auto" w:fill="F3F5F6"/>
              </w:rPr>
            </w:pPr>
            <w:proofErr w:type="gramStart"/>
            <w:r w:rsidRPr="00625A76">
              <w:rPr>
                <w:b/>
                <w:bCs/>
                <w:color w:val="000000"/>
                <w:shd w:val="clear" w:color="auto" w:fill="F3F5F6"/>
              </w:rPr>
              <w:t>werk</w:t>
            </w:r>
            <w:proofErr w:type="gramEnd"/>
            <w:r w:rsidRPr="00625A76">
              <w:rPr>
                <w:b/>
                <w:bCs/>
                <w:color w:val="000000"/>
                <w:shd w:val="clear" w:color="auto" w:fill="F3F5F6"/>
              </w:rPr>
              <w:t xml:space="preserve"> met vertrouwelijke gegevens, kwetsbare personen, geld of goederen.</w:t>
            </w:r>
          </w:p>
          <w:p w:rsidR="00625A76" w:rsidRDefault="00625A76" w:rsidP="00625A76">
            <w:pPr>
              <w:pStyle w:val="Lijstalinea"/>
              <w:ind w:left="1440"/>
              <w:rPr>
                <w:b/>
                <w:bCs/>
                <w:color w:val="000000"/>
                <w:shd w:val="clear" w:color="auto" w:fill="F3F5F6"/>
              </w:rPr>
            </w:pPr>
          </w:p>
          <w:p w:rsidR="00625A76" w:rsidRPr="00625A76" w:rsidRDefault="00625A76" w:rsidP="00625A76">
            <w:pPr>
              <w:pStyle w:val="Lijstalinea"/>
              <w:ind w:left="1440"/>
            </w:pPr>
          </w:p>
          <w:p w:rsidR="007F4617" w:rsidRDefault="007F4617" w:rsidP="00A0748F">
            <w:pPr>
              <w:pStyle w:val="Lijstalinea"/>
              <w:numPr>
                <w:ilvl w:val="0"/>
                <w:numId w:val="24"/>
              </w:numPr>
            </w:pPr>
            <w:r>
              <w:t>Hoe kom je aan een VOG?</w:t>
            </w:r>
          </w:p>
          <w:p w:rsidR="00625A76" w:rsidRPr="00625A76" w:rsidRDefault="00625A76" w:rsidP="00625A76">
            <w:pPr>
              <w:pStyle w:val="Lijstalinea"/>
              <w:ind w:left="1440"/>
              <w:rPr>
                <w:b/>
              </w:rPr>
            </w:pPr>
            <w:r>
              <w:rPr>
                <w:b/>
              </w:rPr>
              <w:t>Kan je opvragen bij de overheid</w:t>
            </w:r>
          </w:p>
          <w:p w:rsidR="007F4617" w:rsidRDefault="007F4617" w:rsidP="00A0748F">
            <w:pPr>
              <w:pStyle w:val="Lijstalinea"/>
              <w:numPr>
                <w:ilvl w:val="0"/>
                <w:numId w:val="24"/>
              </w:numPr>
            </w:pPr>
            <w:r>
              <w:t>Wanneer je gaat solliciteren moet je soms referenties opgeven of noemen tijdens je sollicitatiegesprek. Bedenk een aantal redenen waarom een potentiële werkgever om referenties zou vragen.</w:t>
            </w:r>
          </w:p>
          <w:p w:rsidR="00625A76" w:rsidRPr="00625A76" w:rsidRDefault="00625A76" w:rsidP="00625A76">
            <w:pPr>
              <w:pStyle w:val="Lijstalinea"/>
              <w:ind w:left="1440"/>
              <w:rPr>
                <w:b/>
              </w:rPr>
            </w:pPr>
            <w:r>
              <w:rPr>
                <w:b/>
              </w:rPr>
              <w:t>Zodat diegene weet hoe jij bent en werkt en gewerkt heb</w:t>
            </w:r>
          </w:p>
          <w:p w:rsidR="007F4617" w:rsidRDefault="007F4617" w:rsidP="00A0748F">
            <w:pPr>
              <w:pStyle w:val="Lijstalinea"/>
              <w:numPr>
                <w:ilvl w:val="0"/>
                <w:numId w:val="24"/>
              </w:numPr>
            </w:pPr>
            <w:r>
              <w:t>Vele beroepen kennen de geheimhoudingsplicht. Is dit ook van toepassing op het beroep ICT-er?</w:t>
            </w:r>
            <w:r w:rsidR="0038010B">
              <w:t xml:space="preserve"> Licht je antwoord toe.</w:t>
            </w:r>
          </w:p>
          <w:p w:rsidR="00625A76" w:rsidRPr="00625A76" w:rsidRDefault="00625A76" w:rsidP="00625A76">
            <w:pPr>
              <w:pStyle w:val="Lijstalinea"/>
              <w:ind w:left="1440"/>
              <w:rPr>
                <w:b/>
              </w:rPr>
            </w:pPr>
            <w:r>
              <w:rPr>
                <w:b/>
              </w:rPr>
              <w:t>Ja want wij kunnen bij vertrouwelijke informatie komen</w:t>
            </w:r>
          </w:p>
          <w:p w:rsidR="003F31A8" w:rsidRDefault="007F4617" w:rsidP="00625A76">
            <w:pPr>
              <w:pStyle w:val="Lijstalinea"/>
              <w:numPr>
                <w:ilvl w:val="0"/>
                <w:numId w:val="24"/>
              </w:numPr>
            </w:pPr>
            <w:r>
              <w:t>Wanneer een werkneme</w:t>
            </w:r>
            <w:r w:rsidR="00884843">
              <w:t>r</w:t>
            </w:r>
            <w:r>
              <w:t xml:space="preserve"> uitdienst treed</w:t>
            </w:r>
            <w:r w:rsidR="00884843">
              <w:t>t</w:t>
            </w:r>
            <w:r>
              <w:t xml:space="preserve">, beschikken veel bedrijven over een </w:t>
            </w:r>
            <w:proofErr w:type="gramStart"/>
            <w:r>
              <w:t>procedure  “</w:t>
            </w:r>
            <w:proofErr w:type="gramEnd"/>
            <w:r>
              <w:t>Uitdiensttreding”.</w:t>
            </w:r>
            <w:r w:rsidR="0038010B">
              <w:t xml:space="preserve"> Welke maatregelen zouden genomen</w:t>
            </w:r>
            <w:r w:rsidR="00BE1353">
              <w:t xml:space="preserve"> moeten worden wanneer</w:t>
            </w:r>
            <w:r w:rsidR="0038010B">
              <w:t xml:space="preserve"> een werknemer bij een organisatie weggaat?</w:t>
            </w:r>
          </w:p>
          <w:p w:rsidR="00625A76" w:rsidRPr="00625A76" w:rsidRDefault="00625A76" w:rsidP="00625A76">
            <w:pPr>
              <w:pStyle w:val="Lijstalinea"/>
              <w:ind w:left="1440"/>
              <w:rPr>
                <w:b/>
              </w:rPr>
            </w:pPr>
            <w:r>
              <w:rPr>
                <w:b/>
              </w:rPr>
              <w:t>Zeker weten dat hij de geheimen van een organisatie niet doorverteld. Zorgen dat diegene ook geen toegang meer heeft tot de info</w:t>
            </w:r>
            <w:r w:rsidR="00481EAF">
              <w:rPr>
                <w:b/>
              </w:rPr>
              <w:t>rmatie.</w:t>
            </w:r>
          </w:p>
          <w:p w:rsidR="00BE1353" w:rsidRDefault="00BE1353"/>
          <w:p w:rsidR="003F31A8" w:rsidRPr="003F31A8" w:rsidRDefault="003F31A8">
            <w:pPr>
              <w:rPr>
                <w:u w:val="single"/>
              </w:rPr>
            </w:pPr>
            <w:r w:rsidRPr="003F31A8">
              <w:rPr>
                <w:u w:val="single"/>
              </w:rPr>
              <w:t xml:space="preserve">Personele </w:t>
            </w:r>
            <w:proofErr w:type="gramStart"/>
            <w:r w:rsidRPr="003F31A8">
              <w:rPr>
                <w:u w:val="single"/>
              </w:rPr>
              <w:t>security maatregelen</w:t>
            </w:r>
            <w:proofErr w:type="gramEnd"/>
          </w:p>
          <w:p w:rsidR="003F31A8" w:rsidRDefault="003F31A8" w:rsidP="003F31A8">
            <w:r>
              <w:t xml:space="preserve">Personele </w:t>
            </w:r>
            <w:proofErr w:type="gramStart"/>
            <w:r>
              <w:t>security maatregelen</w:t>
            </w:r>
            <w:proofErr w:type="gramEnd"/>
            <w:r>
              <w:t xml:space="preserve"> zijn onder te verdelen in:</w:t>
            </w:r>
          </w:p>
          <w:p w:rsidR="003F31A8" w:rsidRDefault="003F31A8" w:rsidP="00A0748F">
            <w:pPr>
              <w:pStyle w:val="Lijstalinea"/>
              <w:numPr>
                <w:ilvl w:val="0"/>
                <w:numId w:val="24"/>
              </w:numPr>
            </w:pPr>
            <w:r>
              <w:t>Maatregelen voor indiensttreding, vooral gericht op de werving en selectie van nieuw personeel, zoals bijvoorbeeld:</w:t>
            </w:r>
          </w:p>
          <w:p w:rsidR="003F31A8" w:rsidRDefault="003F31A8" w:rsidP="003F31A8">
            <w:r>
              <w:tab/>
              <w:t xml:space="preserve"> •</w:t>
            </w:r>
            <w:r>
              <w:tab/>
              <w:t xml:space="preserve"> werving, selectie- en aannameprocedures;</w:t>
            </w:r>
          </w:p>
          <w:p w:rsidR="003F31A8" w:rsidRDefault="003F31A8" w:rsidP="003F31A8">
            <w:r>
              <w:tab/>
              <w:t xml:space="preserve"> •</w:t>
            </w:r>
            <w:r>
              <w:tab/>
              <w:t xml:space="preserve"> controleren cv en getuigschrift en referenties;</w:t>
            </w:r>
          </w:p>
          <w:p w:rsidR="003F31A8" w:rsidRDefault="003F31A8" w:rsidP="003F31A8">
            <w:r>
              <w:tab/>
              <w:t xml:space="preserve"> •</w:t>
            </w:r>
            <w:r>
              <w:tab/>
              <w:t xml:space="preserve"> antecedentenonderzoek;</w:t>
            </w:r>
          </w:p>
          <w:p w:rsidR="003F31A8" w:rsidRDefault="003F31A8" w:rsidP="003F31A8">
            <w:r>
              <w:tab/>
              <w:t xml:space="preserve"> •</w:t>
            </w:r>
            <w:r>
              <w:tab/>
              <w:t xml:space="preserve"> verklaring omtrent gedrag (VOG);</w:t>
            </w:r>
          </w:p>
          <w:p w:rsidR="003F31A8" w:rsidRDefault="003F31A8" w:rsidP="003F31A8">
            <w:r>
              <w:tab/>
              <w:t xml:space="preserve"> •</w:t>
            </w:r>
            <w:r>
              <w:tab/>
              <w:t xml:space="preserve"> geheimhoudingsverklaring;</w:t>
            </w:r>
          </w:p>
          <w:p w:rsidR="003F31A8" w:rsidRDefault="003F31A8" w:rsidP="003F31A8">
            <w:r>
              <w:tab/>
              <w:t xml:space="preserve"> •</w:t>
            </w:r>
            <w:r>
              <w:tab/>
              <w:t xml:space="preserve"> laten invullen van vragenlijst;</w:t>
            </w:r>
          </w:p>
          <w:p w:rsidR="003F31A8" w:rsidRDefault="003F31A8" w:rsidP="003F31A8">
            <w:r>
              <w:tab/>
              <w:t xml:space="preserve"> •</w:t>
            </w:r>
            <w:r>
              <w:tab/>
              <w:t xml:space="preserve"> procedure extern personeel/inhuur.</w:t>
            </w:r>
          </w:p>
          <w:p w:rsidR="003F31A8" w:rsidRDefault="003F31A8" w:rsidP="003F31A8"/>
          <w:p w:rsidR="003F31A8" w:rsidRDefault="003F31A8" w:rsidP="00A0748F">
            <w:pPr>
              <w:pStyle w:val="Lijstalinea"/>
              <w:numPr>
                <w:ilvl w:val="0"/>
                <w:numId w:val="24"/>
              </w:numPr>
            </w:pPr>
            <w:r>
              <w:t>Maatregelen bij in dienst zijn, zoals:</w:t>
            </w:r>
          </w:p>
          <w:p w:rsidR="003F31A8" w:rsidRDefault="003F31A8" w:rsidP="003F31A8">
            <w:r>
              <w:tab/>
              <w:t xml:space="preserve"> •</w:t>
            </w:r>
            <w:r>
              <w:tab/>
              <w:t xml:space="preserve"> </w:t>
            </w:r>
            <w:proofErr w:type="gramStart"/>
            <w:r>
              <w:t>security opleidingen</w:t>
            </w:r>
            <w:proofErr w:type="gramEnd"/>
            <w:r>
              <w:t>/bewustzijn;</w:t>
            </w:r>
          </w:p>
          <w:p w:rsidR="003F31A8" w:rsidRDefault="003F31A8" w:rsidP="003F31A8">
            <w:r>
              <w:tab/>
              <w:t xml:space="preserve"> •</w:t>
            </w:r>
            <w:r>
              <w:tab/>
              <w:t xml:space="preserve"> gedragscode;</w:t>
            </w:r>
          </w:p>
          <w:p w:rsidR="003F31A8" w:rsidRDefault="003F31A8" w:rsidP="003F31A8">
            <w:r>
              <w:tab/>
              <w:t xml:space="preserve"> •</w:t>
            </w:r>
            <w:r>
              <w:tab/>
              <w:t xml:space="preserve"> functionerings- en beoordelingsgesprekken;</w:t>
            </w:r>
          </w:p>
          <w:p w:rsidR="003F31A8" w:rsidRDefault="003F31A8" w:rsidP="003F31A8">
            <w:r>
              <w:tab/>
              <w:t xml:space="preserve"> •</w:t>
            </w:r>
            <w:r>
              <w:tab/>
              <w:t xml:space="preserve"> beloning- en sanctiebeleid.</w:t>
            </w:r>
          </w:p>
          <w:p w:rsidR="003F31A8" w:rsidRDefault="003F31A8" w:rsidP="003F31A8"/>
          <w:p w:rsidR="003F31A8" w:rsidRDefault="003F31A8" w:rsidP="00A0748F">
            <w:pPr>
              <w:pStyle w:val="Lijstalinea"/>
              <w:numPr>
                <w:ilvl w:val="0"/>
                <w:numId w:val="24"/>
              </w:numPr>
            </w:pPr>
            <w:r>
              <w:t>Maatregelen bij vertrek, te weten:</w:t>
            </w:r>
          </w:p>
          <w:p w:rsidR="003F31A8" w:rsidRDefault="003F31A8" w:rsidP="003F31A8">
            <w:r>
              <w:tab/>
              <w:t xml:space="preserve"> •</w:t>
            </w:r>
            <w:r>
              <w:tab/>
              <w:t xml:space="preserve"> intrekken autorisaties;</w:t>
            </w:r>
          </w:p>
          <w:p w:rsidR="003F31A8" w:rsidRDefault="003F31A8" w:rsidP="003F31A8">
            <w:r>
              <w:tab/>
              <w:t xml:space="preserve"> •</w:t>
            </w:r>
            <w:r>
              <w:tab/>
              <w:t xml:space="preserve"> inleveren pasjes, sleutels, telefoon e.d.;</w:t>
            </w:r>
          </w:p>
          <w:p w:rsidR="003F31A8" w:rsidRDefault="003F31A8" w:rsidP="003F31A8">
            <w:r>
              <w:tab/>
              <w:t xml:space="preserve"> •</w:t>
            </w:r>
            <w:r>
              <w:tab/>
              <w:t xml:space="preserve"> checklist laatste dag;</w:t>
            </w:r>
          </w:p>
          <w:p w:rsidR="003F31A8" w:rsidRDefault="003F31A8" w:rsidP="003F31A8">
            <w:r>
              <w:tab/>
              <w:t xml:space="preserve"> •</w:t>
            </w:r>
            <w:r>
              <w:tab/>
              <w:t xml:space="preserve"> exitgesprek met leidinggevende;</w:t>
            </w:r>
          </w:p>
          <w:p w:rsidR="00504693" w:rsidRDefault="003F31A8" w:rsidP="003F31A8">
            <w:r>
              <w:tab/>
              <w:t xml:space="preserve"> •</w:t>
            </w:r>
            <w:r>
              <w:tab/>
              <w:t xml:space="preserve"> ontslag-op-staande-voet-procedure.</w:t>
            </w:r>
          </w:p>
          <w:p w:rsidR="00EF4965" w:rsidRDefault="00EF4965"/>
          <w:p w:rsidR="00B40277" w:rsidRPr="00B40277" w:rsidRDefault="00B40277">
            <w:pPr>
              <w:rPr>
                <w:b/>
                <w:u w:val="single"/>
              </w:rPr>
            </w:pPr>
            <w:r w:rsidRPr="00B40277">
              <w:rPr>
                <w:b/>
                <w:u w:val="single"/>
              </w:rPr>
              <w:lastRenderedPageBreak/>
              <w:t>Opdracht 4</w:t>
            </w:r>
          </w:p>
          <w:p w:rsidR="00B40277" w:rsidRDefault="00B40277"/>
          <w:p w:rsidR="00B40277" w:rsidRDefault="00EA03C4" w:rsidP="00A0748F">
            <w:pPr>
              <w:pStyle w:val="Lijstalinea"/>
              <w:numPr>
                <w:ilvl w:val="0"/>
                <w:numId w:val="24"/>
              </w:numPr>
            </w:pPr>
            <w:r>
              <w:t>In Nederland kent men op meerdere locaties datacenters.</w:t>
            </w:r>
            <w:r w:rsidR="00844B84">
              <w:t xml:space="preserve"> Datacenters worden fysiek beveiligd. Welke fysieke beveiligingen worden er toegepast bij datacenters?</w:t>
            </w:r>
            <w:r w:rsidR="00481EAF">
              <w:t xml:space="preserve"> </w:t>
            </w:r>
          </w:p>
          <w:p w:rsidR="00481EAF" w:rsidRPr="00481EAF" w:rsidRDefault="00481EAF" w:rsidP="00481EAF">
            <w:pPr>
              <w:pStyle w:val="Lijstalinea"/>
              <w:ind w:left="1440"/>
              <w:rPr>
                <w:b/>
              </w:rPr>
            </w:pPr>
            <w:proofErr w:type="spellStart"/>
            <w:r>
              <w:rPr>
                <w:b/>
              </w:rPr>
              <w:t>Terreinafcheiding</w:t>
            </w:r>
            <w:proofErr w:type="spellEnd"/>
            <w:r>
              <w:rPr>
                <w:b/>
              </w:rPr>
              <w:t>, buitengevel, hang- en sluitwerk, zonescheiding en compartimentering, opbergmiddelen, indringerdetectiesystemen, CCTV, verlichting, toegangsverleningssysteem.</w:t>
            </w:r>
          </w:p>
          <w:p w:rsidR="00EF1B11" w:rsidRDefault="00E356ED" w:rsidP="00A0748F">
            <w:pPr>
              <w:pStyle w:val="Lijstalinea"/>
              <w:numPr>
                <w:ilvl w:val="0"/>
                <w:numId w:val="24"/>
              </w:numPr>
            </w:pPr>
            <w:r>
              <w:t>De irisscan is een biometrische beveiligingsmethode. Welke andere biometrische</w:t>
            </w:r>
            <w:r w:rsidR="00062639">
              <w:t xml:space="preserve"> beveiligingsmethode</w:t>
            </w:r>
            <w:r w:rsidR="00884843">
              <w:t xml:space="preserve"> wordt bij datacenters toegepast?</w:t>
            </w:r>
          </w:p>
          <w:p w:rsidR="00481EAF" w:rsidRPr="00481EAF" w:rsidRDefault="00481EAF" w:rsidP="00481EAF">
            <w:pPr>
              <w:pStyle w:val="Lijstalinea"/>
              <w:ind w:left="1440"/>
              <w:rPr>
                <w:b/>
              </w:rPr>
            </w:pPr>
            <w:r>
              <w:rPr>
                <w:b/>
              </w:rPr>
              <w:t>Vingerscanner, gezichtsherkenning.</w:t>
            </w:r>
          </w:p>
          <w:p w:rsidR="00884843" w:rsidRDefault="00884843" w:rsidP="00A0748F">
            <w:pPr>
              <w:pStyle w:val="Lijstalinea"/>
              <w:numPr>
                <w:ilvl w:val="0"/>
                <w:numId w:val="24"/>
              </w:numPr>
            </w:pPr>
            <w:r>
              <w:t>Waarom worden serverruimtes bij bedrijven niet op de begane grond geplaatst maar op de eerste verdieping?</w:t>
            </w:r>
          </w:p>
          <w:p w:rsidR="00481EAF" w:rsidRPr="00481EAF" w:rsidRDefault="00481EAF" w:rsidP="00481EAF">
            <w:pPr>
              <w:pStyle w:val="Lijstalinea"/>
              <w:ind w:left="1440"/>
              <w:rPr>
                <w:b/>
              </w:rPr>
            </w:pPr>
            <w:r>
              <w:rPr>
                <w:b/>
              </w:rPr>
              <w:t>Als er een lek is heeft de serverruimte er geen last van. Beter beveiligd tegen inbraak.</w:t>
            </w:r>
          </w:p>
          <w:p w:rsidR="00B40277" w:rsidRPr="00B40277" w:rsidRDefault="00B40277"/>
          <w:p w:rsidR="003F31A8" w:rsidRPr="00904043" w:rsidRDefault="00904043">
            <w:pPr>
              <w:rPr>
                <w:u w:val="single"/>
              </w:rPr>
            </w:pPr>
            <w:r w:rsidRPr="00904043">
              <w:rPr>
                <w:u w:val="single"/>
              </w:rPr>
              <w:t xml:space="preserve">Fysieke </w:t>
            </w:r>
            <w:proofErr w:type="gramStart"/>
            <w:r w:rsidRPr="00904043">
              <w:rPr>
                <w:u w:val="single"/>
              </w:rPr>
              <w:t>security maatregelen</w:t>
            </w:r>
            <w:proofErr w:type="gramEnd"/>
            <w:r w:rsidRPr="00904043">
              <w:rPr>
                <w:u w:val="single"/>
              </w:rPr>
              <w:t xml:space="preserve"> (bouwkundige en elektronische)</w:t>
            </w:r>
          </w:p>
          <w:p w:rsidR="00904043" w:rsidRDefault="00904043" w:rsidP="00904043">
            <w:r>
              <w:t xml:space="preserve">Bouwkundige </w:t>
            </w:r>
            <w:proofErr w:type="gramStart"/>
            <w:r>
              <w:t>security maatregelen</w:t>
            </w:r>
            <w:proofErr w:type="gramEnd"/>
            <w:r>
              <w:t xml:space="preserve"> bestaan uit het vakkundig ontwerpen, bouwen en beheren van onder andere verstevigde muren, goedgekeurd hang- en sluitwerk op bereikbare ramen en deuren, het afschermen van glaspartijen en het afschermen van</w:t>
            </w:r>
          </w:p>
          <w:p w:rsidR="00904043" w:rsidRDefault="00904043" w:rsidP="00904043">
            <w:proofErr w:type="gramStart"/>
            <w:r>
              <w:t>ventilatieopeningen</w:t>
            </w:r>
            <w:proofErr w:type="gramEnd"/>
            <w:r>
              <w:t>. Voorbeelden hiervan zijn:</w:t>
            </w:r>
          </w:p>
          <w:p w:rsidR="00904043" w:rsidRDefault="00904043" w:rsidP="00A0748F">
            <w:pPr>
              <w:pStyle w:val="Lijstalinea"/>
              <w:numPr>
                <w:ilvl w:val="0"/>
                <w:numId w:val="24"/>
              </w:numPr>
            </w:pPr>
            <w:proofErr w:type="gramStart"/>
            <w:r>
              <w:t>terreinafscheiding</w:t>
            </w:r>
            <w:proofErr w:type="gramEnd"/>
            <w:r>
              <w:t xml:space="preserve"> (hekwerken, grachten, barrières, poort);</w:t>
            </w:r>
          </w:p>
          <w:p w:rsidR="00904043" w:rsidRDefault="00904043" w:rsidP="00A0748F">
            <w:pPr>
              <w:pStyle w:val="Lijstalinea"/>
              <w:numPr>
                <w:ilvl w:val="0"/>
                <w:numId w:val="24"/>
              </w:numPr>
            </w:pPr>
            <w:proofErr w:type="gramStart"/>
            <w:r>
              <w:t>buitengevel</w:t>
            </w:r>
            <w:proofErr w:type="gramEnd"/>
            <w:r>
              <w:t xml:space="preserve"> (steens metselwerk, beton, kunststof e.d.);</w:t>
            </w:r>
          </w:p>
          <w:p w:rsidR="00904043" w:rsidRDefault="00904043" w:rsidP="00A0748F">
            <w:pPr>
              <w:pStyle w:val="Lijstalinea"/>
              <w:numPr>
                <w:ilvl w:val="0"/>
                <w:numId w:val="24"/>
              </w:numPr>
            </w:pPr>
            <w:proofErr w:type="gramStart"/>
            <w:r>
              <w:t>hang</w:t>
            </w:r>
            <w:proofErr w:type="gramEnd"/>
            <w:r>
              <w:t>- en sluitwerk (SKG-normering);</w:t>
            </w:r>
          </w:p>
          <w:p w:rsidR="00904043" w:rsidRDefault="00904043" w:rsidP="00A0748F">
            <w:pPr>
              <w:pStyle w:val="Lijstalinea"/>
              <w:numPr>
                <w:ilvl w:val="0"/>
                <w:numId w:val="24"/>
              </w:numPr>
            </w:pPr>
            <w:proofErr w:type="gramStart"/>
            <w:r>
              <w:t>zonescheiding</w:t>
            </w:r>
            <w:proofErr w:type="gramEnd"/>
            <w:r>
              <w:t xml:space="preserve"> en compartimentering;</w:t>
            </w:r>
          </w:p>
          <w:p w:rsidR="00904043" w:rsidRDefault="00904043" w:rsidP="00A0748F">
            <w:pPr>
              <w:pStyle w:val="Lijstalinea"/>
              <w:numPr>
                <w:ilvl w:val="0"/>
                <w:numId w:val="24"/>
              </w:numPr>
            </w:pPr>
            <w:proofErr w:type="gramStart"/>
            <w:r>
              <w:t>opbergmiddelen</w:t>
            </w:r>
            <w:proofErr w:type="gramEnd"/>
            <w:r>
              <w:t xml:space="preserve"> (kluis, kasten e.d.);</w:t>
            </w:r>
          </w:p>
          <w:p w:rsidR="00904043" w:rsidRDefault="00904043" w:rsidP="00A0748F">
            <w:pPr>
              <w:pStyle w:val="Lijstalinea"/>
              <w:numPr>
                <w:ilvl w:val="0"/>
                <w:numId w:val="24"/>
              </w:numPr>
            </w:pPr>
            <w:proofErr w:type="gramStart"/>
            <w:r>
              <w:t>indringerdetectiesysteem</w:t>
            </w:r>
            <w:proofErr w:type="gramEnd"/>
            <w:r>
              <w:t xml:space="preserve"> (radar, infrarood, geluid, combinatie);</w:t>
            </w:r>
          </w:p>
          <w:p w:rsidR="00904043" w:rsidRDefault="00904043" w:rsidP="00A0748F">
            <w:pPr>
              <w:pStyle w:val="Lijstalinea"/>
              <w:numPr>
                <w:ilvl w:val="0"/>
                <w:numId w:val="24"/>
              </w:numPr>
            </w:pPr>
            <w:proofErr w:type="spellStart"/>
            <w:proofErr w:type="gramStart"/>
            <w:r>
              <w:t>closed</w:t>
            </w:r>
            <w:proofErr w:type="spellEnd"/>
            <w:proofErr w:type="gramEnd"/>
            <w:r>
              <w:t xml:space="preserve"> circuit TV (CCTV);</w:t>
            </w:r>
          </w:p>
          <w:p w:rsidR="00904043" w:rsidRDefault="00904043" w:rsidP="00A0748F">
            <w:pPr>
              <w:pStyle w:val="Lijstalinea"/>
              <w:numPr>
                <w:ilvl w:val="0"/>
                <w:numId w:val="24"/>
              </w:numPr>
            </w:pPr>
            <w:proofErr w:type="gramStart"/>
            <w:r>
              <w:t>verlichting</w:t>
            </w:r>
            <w:proofErr w:type="gramEnd"/>
            <w:r>
              <w:t xml:space="preserve"> (permanent, schrik, dag-nacht);</w:t>
            </w:r>
          </w:p>
          <w:p w:rsidR="00904043" w:rsidRDefault="00904043" w:rsidP="00A0748F">
            <w:pPr>
              <w:pStyle w:val="Lijstalinea"/>
              <w:numPr>
                <w:ilvl w:val="0"/>
                <w:numId w:val="24"/>
              </w:numPr>
            </w:pPr>
            <w:proofErr w:type="gramStart"/>
            <w:r>
              <w:t>toegangsverleningssysteem</w:t>
            </w:r>
            <w:proofErr w:type="gramEnd"/>
            <w:r>
              <w:t xml:space="preserve"> (slagboom, tourniquet, kaartlezer, irisscan e.d.).</w:t>
            </w:r>
          </w:p>
          <w:p w:rsidR="00904043" w:rsidRDefault="00904043"/>
          <w:p w:rsidR="00EF4965" w:rsidRDefault="00EF4965"/>
          <w:p w:rsidR="00EF4965" w:rsidRDefault="00EF4965"/>
          <w:p w:rsidR="00EF4965" w:rsidRDefault="00EF4965"/>
          <w:p w:rsidR="00EF4965" w:rsidRDefault="00EF4965"/>
          <w:p w:rsidR="00EF4965" w:rsidRDefault="00EF4965"/>
          <w:p w:rsidR="00481EAF" w:rsidRDefault="00481EAF"/>
          <w:p w:rsidR="00481EAF" w:rsidRDefault="00481EAF"/>
          <w:p w:rsidR="00481EAF" w:rsidRDefault="00481EAF"/>
          <w:p w:rsidR="00481EAF" w:rsidRDefault="00481EAF"/>
          <w:p w:rsidR="00481EAF" w:rsidRDefault="00481EAF"/>
          <w:p w:rsidR="00481EAF" w:rsidRDefault="00481EAF"/>
          <w:p w:rsidR="00481EAF" w:rsidRDefault="00481EAF"/>
          <w:p w:rsidR="00481EAF" w:rsidRDefault="00481EAF"/>
          <w:p w:rsidR="00EF4965" w:rsidRDefault="00EF4965"/>
          <w:p w:rsidR="00EF4965" w:rsidRDefault="00EF4965"/>
          <w:p w:rsidR="00EF4965" w:rsidRDefault="00EF4965"/>
          <w:p w:rsidR="00EF4965" w:rsidRDefault="00EF4965"/>
          <w:p w:rsidR="00EF4965" w:rsidRDefault="00EF4965"/>
          <w:p w:rsidR="00F87873" w:rsidRPr="00F87873" w:rsidRDefault="00F87873">
            <w:pPr>
              <w:rPr>
                <w:b/>
                <w:u w:val="single"/>
              </w:rPr>
            </w:pPr>
            <w:r w:rsidRPr="00F87873">
              <w:rPr>
                <w:b/>
                <w:u w:val="single"/>
              </w:rPr>
              <w:lastRenderedPageBreak/>
              <w:t>Opdracht 5</w:t>
            </w:r>
          </w:p>
          <w:p w:rsidR="00F87873" w:rsidRDefault="00F87873"/>
          <w:p w:rsidR="00AE44F9" w:rsidRDefault="009E07CF" w:rsidP="00AE44F9">
            <w:r>
              <w:t>Computers bij bedrijven zoals workstations, laptops en servers worden beveiligd met verscheidende ICT-</w:t>
            </w:r>
            <w:proofErr w:type="gramStart"/>
            <w:r>
              <w:t>security maatregelen</w:t>
            </w:r>
            <w:proofErr w:type="gramEnd"/>
            <w:r>
              <w:t xml:space="preserve">. </w:t>
            </w:r>
            <w:r w:rsidR="00AE44F9">
              <w:t>Je eigen pc</w:t>
            </w:r>
            <w:r>
              <w:t xml:space="preserve"> en/of laptop is uiteraard ook beveilig</w:t>
            </w:r>
            <w:r w:rsidR="00AE44F9">
              <w:t>d. In deze opdracht ga je je eigen pc en/of laptop onderzoeken op ICT-</w:t>
            </w:r>
            <w:proofErr w:type="gramStart"/>
            <w:r w:rsidR="00AE44F9">
              <w:t>security maatregelen</w:t>
            </w:r>
            <w:proofErr w:type="gramEnd"/>
            <w:r w:rsidR="00AE44F9">
              <w:t>.</w:t>
            </w:r>
          </w:p>
          <w:p w:rsidR="00357C96" w:rsidRDefault="00AE44F9" w:rsidP="00A0748F">
            <w:pPr>
              <w:pStyle w:val="Lijstalinea"/>
              <w:numPr>
                <w:ilvl w:val="0"/>
                <w:numId w:val="24"/>
              </w:numPr>
              <w:jc w:val="both"/>
            </w:pPr>
            <w:r>
              <w:t xml:space="preserve">Is er een virusscanner </w:t>
            </w:r>
            <w:r w:rsidR="00DF1152">
              <w:t xml:space="preserve">op pc en/of laptop </w:t>
            </w:r>
            <w:r>
              <w:t>ge</w:t>
            </w:r>
            <w:r w:rsidR="00DF1152">
              <w:t xml:space="preserve">ïnstalleerd? </w:t>
            </w:r>
            <w:r>
              <w:t>En zo ja welke</w:t>
            </w:r>
            <w:r w:rsidR="00DF1152">
              <w:t xml:space="preserve"> virusscanner gebruik je</w:t>
            </w:r>
            <w:r>
              <w:t>?</w:t>
            </w:r>
            <w:r w:rsidR="00DF1152">
              <w:t xml:space="preserve"> Is deze virusscanner gratis of moet je hiervoor betalen?</w:t>
            </w:r>
          </w:p>
          <w:p w:rsidR="00481EAF" w:rsidRPr="00481EAF" w:rsidRDefault="00481EAF" w:rsidP="00481EAF">
            <w:pPr>
              <w:pStyle w:val="Lijstalinea"/>
              <w:ind w:left="1440"/>
              <w:jc w:val="both"/>
              <w:rPr>
                <w:b/>
              </w:rPr>
            </w:pPr>
            <w:r>
              <w:rPr>
                <w:b/>
              </w:rPr>
              <w:t xml:space="preserve">Ja, </w:t>
            </w:r>
            <w:proofErr w:type="spellStart"/>
            <w:r>
              <w:rPr>
                <w:b/>
              </w:rPr>
              <w:t>avast</w:t>
            </w:r>
            <w:proofErr w:type="spellEnd"/>
            <w:r>
              <w:rPr>
                <w:b/>
              </w:rPr>
              <w:t xml:space="preserve">. </w:t>
            </w:r>
            <w:proofErr w:type="gramStart"/>
            <w:r>
              <w:rPr>
                <w:b/>
              </w:rPr>
              <w:t>gratis</w:t>
            </w:r>
            <w:proofErr w:type="gramEnd"/>
          </w:p>
          <w:p w:rsidR="00DF1152" w:rsidRDefault="00DF1152" w:rsidP="00A0748F">
            <w:pPr>
              <w:pStyle w:val="Lijstalinea"/>
              <w:numPr>
                <w:ilvl w:val="0"/>
                <w:numId w:val="24"/>
              </w:numPr>
              <w:jc w:val="both"/>
            </w:pPr>
            <w:r>
              <w:t>Wat zijn de verschillen tussen een gratis antivirusscanner en een virusscanner waarvoor je moet betalen?</w:t>
            </w:r>
          </w:p>
          <w:p w:rsidR="00481EAF" w:rsidRPr="00481EAF" w:rsidRDefault="00481EAF" w:rsidP="00481EAF">
            <w:pPr>
              <w:pStyle w:val="Lijstalinea"/>
              <w:ind w:left="1440"/>
              <w:jc w:val="both"/>
              <w:rPr>
                <w:b/>
              </w:rPr>
            </w:pPr>
            <w:r>
              <w:rPr>
                <w:b/>
              </w:rPr>
              <w:t xml:space="preserve">Betaald is meestal beter en dan kan je hem beter naar eigen wensen aanpassen. </w:t>
            </w:r>
          </w:p>
          <w:p w:rsidR="00DF1152" w:rsidRDefault="00DF1152" w:rsidP="00A0748F">
            <w:pPr>
              <w:pStyle w:val="Lijstalinea"/>
              <w:numPr>
                <w:ilvl w:val="0"/>
                <w:numId w:val="24"/>
              </w:numPr>
              <w:jc w:val="both"/>
            </w:pPr>
            <w:r>
              <w:t xml:space="preserve">Op je pc en/of laptop maak je gebruik van </w:t>
            </w:r>
            <w:proofErr w:type="gramStart"/>
            <w:r>
              <w:t>computer accounts</w:t>
            </w:r>
            <w:proofErr w:type="gramEnd"/>
            <w:r>
              <w:t xml:space="preserve"> (gebruikersnaam en wachtwoord)</w:t>
            </w:r>
            <w:r w:rsidR="002B5B8F">
              <w:t>. Heb jij een wachtwoord ingesteld op he gebruikersnaam? Wat is de lengte (aantal karakters) van dit wachtwoord? Gebruik je ook hoofdletters, cijfers en bijzondere tekens in je wachtwoord?</w:t>
            </w:r>
          </w:p>
          <w:p w:rsidR="00481EAF" w:rsidRPr="006211A5" w:rsidRDefault="006211A5" w:rsidP="00481EAF">
            <w:pPr>
              <w:pStyle w:val="Lijstalinea"/>
              <w:ind w:left="1440"/>
              <w:jc w:val="both"/>
              <w:rPr>
                <w:b/>
              </w:rPr>
            </w:pPr>
            <w:r>
              <w:rPr>
                <w:b/>
              </w:rPr>
              <w:t>Ja, 9, ja</w:t>
            </w:r>
          </w:p>
          <w:p w:rsidR="006211A5" w:rsidRDefault="002B5B8F" w:rsidP="006211A5">
            <w:pPr>
              <w:pStyle w:val="Lijstalinea"/>
              <w:numPr>
                <w:ilvl w:val="0"/>
                <w:numId w:val="24"/>
              </w:numPr>
              <w:jc w:val="both"/>
            </w:pPr>
            <w:r>
              <w:t>Is de firewall op je pc en/of laptop ingeschakeld? Zo ja en zo nee waarom niet?</w:t>
            </w:r>
          </w:p>
          <w:p w:rsidR="006211A5" w:rsidRPr="006211A5" w:rsidRDefault="006211A5" w:rsidP="006211A5">
            <w:pPr>
              <w:pStyle w:val="Lijstalinea"/>
              <w:ind w:left="1440"/>
              <w:jc w:val="both"/>
              <w:rPr>
                <w:b/>
              </w:rPr>
            </w:pPr>
            <w:r>
              <w:rPr>
                <w:b/>
              </w:rPr>
              <w:t>Ja het is veiliger</w:t>
            </w:r>
          </w:p>
          <w:p w:rsidR="00D45724" w:rsidRDefault="00D45724" w:rsidP="00A0748F">
            <w:pPr>
              <w:pStyle w:val="Lijstalinea"/>
              <w:numPr>
                <w:ilvl w:val="0"/>
                <w:numId w:val="24"/>
              </w:numPr>
              <w:jc w:val="both"/>
            </w:pPr>
            <w:r>
              <w:t xml:space="preserve">Maak je zelf regelmatig een </w:t>
            </w:r>
            <w:proofErr w:type="spellStart"/>
            <w:r>
              <w:t>backup</w:t>
            </w:r>
            <w:proofErr w:type="spellEnd"/>
            <w:r>
              <w:t xml:space="preserve"> van je pc en/of laptop?</w:t>
            </w:r>
            <w:r w:rsidR="001C2459">
              <w:t xml:space="preserve"> Zo nee waarom niet.</w:t>
            </w:r>
          </w:p>
          <w:p w:rsidR="006211A5" w:rsidRPr="006211A5" w:rsidRDefault="006211A5" w:rsidP="006211A5">
            <w:pPr>
              <w:pStyle w:val="Lijstalinea"/>
              <w:ind w:left="1440"/>
              <w:jc w:val="both"/>
              <w:rPr>
                <w:b/>
              </w:rPr>
            </w:pPr>
            <w:r>
              <w:rPr>
                <w:b/>
              </w:rPr>
              <w:t>Ja</w:t>
            </w:r>
          </w:p>
          <w:p w:rsidR="00357C96" w:rsidRDefault="001C2459" w:rsidP="00A0748F">
            <w:pPr>
              <w:pStyle w:val="Lijstalinea"/>
              <w:numPr>
                <w:ilvl w:val="0"/>
                <w:numId w:val="24"/>
              </w:numPr>
              <w:jc w:val="both"/>
            </w:pPr>
            <w:r>
              <w:t>Bij kerncentrales gebruikt men ook pc maar deze pc zijn niet aangesloten op het internet. Leg uit waarom men dit doet?</w:t>
            </w:r>
          </w:p>
          <w:p w:rsidR="006211A5" w:rsidRPr="006211A5" w:rsidRDefault="006211A5" w:rsidP="006211A5">
            <w:pPr>
              <w:pStyle w:val="Lijstalinea"/>
              <w:ind w:left="1440"/>
              <w:jc w:val="both"/>
              <w:rPr>
                <w:b/>
              </w:rPr>
            </w:pPr>
            <w:r>
              <w:rPr>
                <w:b/>
              </w:rPr>
              <w:t>Zo kan die niet vanuit het internet aangevallen worden om gegevens over kernenergie te stelen.</w:t>
            </w:r>
          </w:p>
          <w:p w:rsidR="00357C96" w:rsidRDefault="00357C96"/>
          <w:p w:rsidR="00357C96" w:rsidRPr="00357C96" w:rsidRDefault="00357C96" w:rsidP="00357C96">
            <w:pPr>
              <w:rPr>
                <w:u w:val="single"/>
              </w:rPr>
            </w:pPr>
            <w:r w:rsidRPr="00357C96">
              <w:rPr>
                <w:u w:val="single"/>
              </w:rPr>
              <w:t>ICT-</w:t>
            </w:r>
            <w:proofErr w:type="gramStart"/>
            <w:r w:rsidRPr="00357C96">
              <w:rPr>
                <w:u w:val="single"/>
              </w:rPr>
              <w:t>security maatregelen</w:t>
            </w:r>
            <w:proofErr w:type="gramEnd"/>
          </w:p>
          <w:p w:rsidR="00357C96" w:rsidRDefault="00357C96" w:rsidP="00357C96">
            <w:r>
              <w:t>Voorbeelden van ICT-</w:t>
            </w:r>
            <w:proofErr w:type="gramStart"/>
            <w:r>
              <w:t>security maatregelen</w:t>
            </w:r>
            <w:proofErr w:type="gramEnd"/>
            <w:r>
              <w:t xml:space="preserve"> zijn:</w:t>
            </w:r>
          </w:p>
          <w:p w:rsidR="00357C96" w:rsidRDefault="00357C96" w:rsidP="00A0748F">
            <w:pPr>
              <w:pStyle w:val="Lijstalinea"/>
              <w:numPr>
                <w:ilvl w:val="0"/>
                <w:numId w:val="24"/>
              </w:numPr>
            </w:pPr>
            <w:proofErr w:type="spellStart"/>
            <w:proofErr w:type="gramStart"/>
            <w:r>
              <w:t>backupregeling</w:t>
            </w:r>
            <w:proofErr w:type="spellEnd"/>
            <w:proofErr w:type="gramEnd"/>
            <w:r>
              <w:t>;</w:t>
            </w:r>
          </w:p>
          <w:p w:rsidR="00357C96" w:rsidRDefault="00357C96" w:rsidP="00A0748F">
            <w:pPr>
              <w:pStyle w:val="Lijstalinea"/>
              <w:numPr>
                <w:ilvl w:val="0"/>
                <w:numId w:val="24"/>
              </w:numPr>
            </w:pPr>
            <w:proofErr w:type="gramStart"/>
            <w:r>
              <w:t>virusscanners</w:t>
            </w:r>
            <w:proofErr w:type="gramEnd"/>
            <w:r>
              <w:t>;</w:t>
            </w:r>
          </w:p>
          <w:p w:rsidR="00357C96" w:rsidRDefault="00357C96" w:rsidP="00A0748F">
            <w:pPr>
              <w:pStyle w:val="Lijstalinea"/>
              <w:numPr>
                <w:ilvl w:val="0"/>
                <w:numId w:val="24"/>
              </w:numPr>
            </w:pPr>
            <w:proofErr w:type="gramStart"/>
            <w:r>
              <w:t>encryptie</w:t>
            </w:r>
            <w:proofErr w:type="gramEnd"/>
            <w:r>
              <w:t xml:space="preserve"> (versleuteling van informatie);</w:t>
            </w:r>
          </w:p>
          <w:p w:rsidR="00357C96" w:rsidRDefault="00357C96" w:rsidP="00A0748F">
            <w:pPr>
              <w:pStyle w:val="Lijstalinea"/>
              <w:numPr>
                <w:ilvl w:val="0"/>
                <w:numId w:val="24"/>
              </w:numPr>
            </w:pPr>
            <w:proofErr w:type="gramStart"/>
            <w:r>
              <w:t>stand</w:t>
            </w:r>
            <w:proofErr w:type="gramEnd"/>
            <w:r>
              <w:t xml:space="preserve"> </w:t>
            </w:r>
            <w:proofErr w:type="spellStart"/>
            <w:r>
              <w:t>alone</w:t>
            </w:r>
            <w:proofErr w:type="spellEnd"/>
            <w:r>
              <w:t xml:space="preserve"> systeem (dus los van internet);</w:t>
            </w:r>
          </w:p>
          <w:p w:rsidR="00357C96" w:rsidRDefault="00357C96" w:rsidP="00A0748F">
            <w:pPr>
              <w:pStyle w:val="Lijstalinea"/>
              <w:numPr>
                <w:ilvl w:val="0"/>
                <w:numId w:val="24"/>
              </w:numPr>
            </w:pPr>
            <w:proofErr w:type="gramStart"/>
            <w:r>
              <w:t>firewall</w:t>
            </w:r>
            <w:proofErr w:type="gramEnd"/>
            <w:r>
              <w:t>(s);</w:t>
            </w:r>
          </w:p>
          <w:p w:rsidR="00357C96" w:rsidRDefault="00357C96" w:rsidP="00A0748F">
            <w:pPr>
              <w:pStyle w:val="Lijstalinea"/>
              <w:numPr>
                <w:ilvl w:val="0"/>
                <w:numId w:val="24"/>
              </w:numPr>
            </w:pPr>
            <w:r>
              <w:t>ICT-authenticatie en autorisatie (wie ben je en wat mag je op het netwerk);</w:t>
            </w:r>
          </w:p>
          <w:p w:rsidR="00BB4DB8" w:rsidRDefault="00357C96" w:rsidP="00A0748F">
            <w:pPr>
              <w:pStyle w:val="Lijstalinea"/>
              <w:numPr>
                <w:ilvl w:val="0"/>
                <w:numId w:val="24"/>
              </w:numPr>
            </w:pPr>
            <w:proofErr w:type="gramStart"/>
            <w:r>
              <w:t>wachtwoordbeheer</w:t>
            </w:r>
            <w:proofErr w:type="gramEnd"/>
            <w:r>
              <w:t>.</w:t>
            </w:r>
          </w:p>
          <w:p w:rsidR="00083EC2" w:rsidRDefault="00083EC2" w:rsidP="00E85E8E">
            <w:pPr>
              <w:ind w:left="720"/>
            </w:pPr>
          </w:p>
          <w:p w:rsidR="00EF4965" w:rsidRDefault="00EF4965" w:rsidP="00EF4965"/>
          <w:p w:rsidR="00EF4965" w:rsidRPr="0028088B" w:rsidRDefault="00EF4965" w:rsidP="00EF4965">
            <w:r w:rsidRPr="0028088B">
              <w:t>Voorkennis en te bestuderen:</w:t>
            </w:r>
          </w:p>
          <w:p w:rsidR="00EF4965" w:rsidRPr="0028088B" w:rsidRDefault="00EF4965" w:rsidP="00EF4965"/>
          <w:p w:rsidR="00EF4965" w:rsidRPr="0028088B" w:rsidRDefault="00EF4965" w:rsidP="00A0748F">
            <w:pPr>
              <w:pStyle w:val="Lijstalinea"/>
              <w:numPr>
                <w:ilvl w:val="0"/>
                <w:numId w:val="24"/>
              </w:numPr>
            </w:pPr>
            <w:r w:rsidRPr="00047704">
              <w:t xml:space="preserve">Bekend </w:t>
            </w:r>
            <w:r>
              <w:t>zijn met het zoeken op inter</w:t>
            </w:r>
            <w:bookmarkStart w:id="0" w:name="_GoBack"/>
            <w:bookmarkEnd w:id="0"/>
            <w:r>
              <w:t>net.</w:t>
            </w:r>
          </w:p>
          <w:p w:rsidR="00EF4965" w:rsidRDefault="00EF4965" w:rsidP="00EF4965"/>
          <w:p w:rsidR="007D71B7" w:rsidRDefault="007D71B7" w:rsidP="00EF4965"/>
          <w:p w:rsidR="007D71B7" w:rsidRDefault="007D71B7" w:rsidP="00EF4965"/>
          <w:p w:rsidR="007D71B7" w:rsidRDefault="007D71B7" w:rsidP="00EF4965"/>
          <w:p w:rsidR="00EF4965" w:rsidRDefault="00EF4965" w:rsidP="00EF4965"/>
          <w:p w:rsidR="00EF4965" w:rsidRPr="0028088B" w:rsidRDefault="00EF4965" w:rsidP="00EF4965">
            <w:r w:rsidRPr="0028088B">
              <w:lastRenderedPageBreak/>
              <w:t>Hoe haal je een voldoende voor deze opdracht?</w:t>
            </w:r>
          </w:p>
          <w:p w:rsidR="00EF4965" w:rsidRPr="0028088B" w:rsidRDefault="00EF4965" w:rsidP="00EF496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
              <w:gridCol w:w="7442"/>
              <w:gridCol w:w="908"/>
            </w:tblGrid>
            <w:tr w:rsidR="00EF4965" w:rsidRPr="0028088B" w:rsidTr="00B96BEB">
              <w:tc>
                <w:tcPr>
                  <w:tcW w:w="534" w:type="dxa"/>
                </w:tcPr>
                <w:p w:rsidR="00EF4965" w:rsidRPr="0028088B" w:rsidRDefault="00EF4965" w:rsidP="00EF4965">
                  <w:pPr>
                    <w:spacing w:before="60" w:after="60"/>
                    <w:rPr>
                      <w:rFonts w:eastAsia="Calibri"/>
                    </w:rPr>
                  </w:pPr>
                  <w:r w:rsidRPr="0028088B">
                    <w:rPr>
                      <w:rFonts w:eastAsia="Calibri"/>
                    </w:rPr>
                    <w:t>1</w:t>
                  </w:r>
                </w:p>
              </w:tc>
              <w:tc>
                <w:tcPr>
                  <w:tcW w:w="7512" w:type="dxa"/>
                </w:tcPr>
                <w:p w:rsidR="00EF4965" w:rsidRPr="0028088B" w:rsidRDefault="00EF4965" w:rsidP="00EF4965">
                  <w:pPr>
                    <w:spacing w:before="60" w:after="60"/>
                    <w:rPr>
                      <w:rFonts w:eastAsia="Calibri"/>
                    </w:rPr>
                  </w:pPr>
                  <w:r>
                    <w:rPr>
                      <w:rFonts w:eastAsia="Calibri"/>
                    </w:rPr>
                    <w:t>Zet alle antwoorden van de opdrachten in een Word-document.</w:t>
                  </w:r>
                </w:p>
              </w:tc>
              <w:tc>
                <w:tcPr>
                  <w:tcW w:w="914" w:type="dxa"/>
                </w:tcPr>
                <w:p w:rsidR="00EF4965" w:rsidRPr="0028088B" w:rsidRDefault="00EF4965" w:rsidP="00EF4965">
                  <w:pPr>
                    <w:spacing w:before="120" w:after="120"/>
                    <w:jc w:val="center"/>
                    <w:rPr>
                      <w:rFonts w:eastAsia="Calibri"/>
                    </w:rPr>
                  </w:pPr>
                  <w:r>
                    <w:rPr>
                      <w:rFonts w:eastAsia="Calibri"/>
                    </w:rPr>
                    <w:sym w:font="Wingdings" w:char="F071"/>
                  </w:r>
                </w:p>
              </w:tc>
            </w:tr>
            <w:tr w:rsidR="00EF4965" w:rsidRPr="0028088B" w:rsidTr="00B96BEB">
              <w:tc>
                <w:tcPr>
                  <w:tcW w:w="534" w:type="dxa"/>
                </w:tcPr>
                <w:p w:rsidR="00EF4965" w:rsidRPr="0028088B" w:rsidRDefault="00EF4965" w:rsidP="00EF4965">
                  <w:pPr>
                    <w:spacing w:before="60" w:after="60"/>
                    <w:rPr>
                      <w:rFonts w:eastAsia="Calibri"/>
                    </w:rPr>
                  </w:pPr>
                  <w:r w:rsidRPr="0028088B">
                    <w:rPr>
                      <w:rFonts w:eastAsia="Calibri"/>
                    </w:rPr>
                    <w:t>2</w:t>
                  </w:r>
                </w:p>
              </w:tc>
              <w:tc>
                <w:tcPr>
                  <w:tcW w:w="7512" w:type="dxa"/>
                </w:tcPr>
                <w:p w:rsidR="00EF4965" w:rsidRDefault="00EF4965" w:rsidP="00EF4965">
                  <w:pPr>
                    <w:spacing w:before="60" w:after="60"/>
                    <w:rPr>
                      <w:rFonts w:eastAsia="Calibri"/>
                    </w:rPr>
                  </w:pPr>
                  <w:r>
                    <w:rPr>
                      <w:rFonts w:eastAsia="Calibri"/>
                    </w:rPr>
                    <w:t>Laat je antwoorden controleren door je docent.</w:t>
                  </w:r>
                </w:p>
              </w:tc>
              <w:tc>
                <w:tcPr>
                  <w:tcW w:w="914" w:type="dxa"/>
                </w:tcPr>
                <w:p w:rsidR="00EF4965" w:rsidRDefault="00EF4965" w:rsidP="00EF4965">
                  <w:pPr>
                    <w:spacing w:before="120" w:after="120"/>
                    <w:jc w:val="center"/>
                    <w:rPr>
                      <w:rFonts w:eastAsia="Calibri"/>
                    </w:rPr>
                  </w:pPr>
                  <w:r>
                    <w:rPr>
                      <w:rFonts w:eastAsia="Calibri"/>
                    </w:rPr>
                    <w:sym w:font="Wingdings" w:char="F071"/>
                  </w:r>
                </w:p>
              </w:tc>
            </w:tr>
            <w:tr w:rsidR="00EF4965" w:rsidRPr="0028088B" w:rsidTr="00B96BEB">
              <w:tc>
                <w:tcPr>
                  <w:tcW w:w="534" w:type="dxa"/>
                </w:tcPr>
                <w:p w:rsidR="00EF4965" w:rsidRPr="0028088B" w:rsidRDefault="00EF4965" w:rsidP="00EF4965">
                  <w:pPr>
                    <w:spacing w:before="60" w:after="60"/>
                    <w:rPr>
                      <w:rFonts w:eastAsia="Calibri"/>
                    </w:rPr>
                  </w:pPr>
                  <w:r w:rsidRPr="0028088B">
                    <w:rPr>
                      <w:rFonts w:eastAsia="Calibri"/>
                    </w:rPr>
                    <w:t>3</w:t>
                  </w:r>
                </w:p>
              </w:tc>
              <w:tc>
                <w:tcPr>
                  <w:tcW w:w="7512" w:type="dxa"/>
                </w:tcPr>
                <w:p w:rsidR="00EF4965" w:rsidRPr="00691513" w:rsidRDefault="00EF4965" w:rsidP="00EF4965">
                  <w:pPr>
                    <w:spacing w:before="60" w:after="60"/>
                    <w:rPr>
                      <w:iCs/>
                    </w:rPr>
                  </w:pPr>
                  <w:r>
                    <w:rPr>
                      <w:iCs/>
                    </w:rPr>
                    <w:t>Upload je gecontroleerde en gecorrigeerde Word-document in It</w:t>
                  </w:r>
                  <w:r w:rsidR="00DE5561">
                    <w:rPr>
                      <w:iCs/>
                    </w:rPr>
                    <w:t>´</w:t>
                  </w:r>
                  <w:r>
                    <w:rPr>
                      <w:iCs/>
                    </w:rPr>
                    <w:t>s</w:t>
                  </w:r>
                  <w:r w:rsidR="00DE5561">
                    <w:rPr>
                      <w:iCs/>
                    </w:rPr>
                    <w:t xml:space="preserve"> </w:t>
                  </w:r>
                  <w:r>
                    <w:rPr>
                      <w:iCs/>
                    </w:rPr>
                    <w:t>Learning.</w:t>
                  </w:r>
                </w:p>
              </w:tc>
              <w:tc>
                <w:tcPr>
                  <w:tcW w:w="914" w:type="dxa"/>
                </w:tcPr>
                <w:p w:rsidR="00EF4965" w:rsidRPr="00E22ACD" w:rsidRDefault="00EF4965" w:rsidP="00EF4965">
                  <w:pPr>
                    <w:spacing w:before="60" w:after="60"/>
                    <w:jc w:val="center"/>
                    <w:rPr>
                      <w:rFonts w:eastAsia="Calibri"/>
                    </w:rPr>
                  </w:pPr>
                  <w:r w:rsidRPr="0079698B">
                    <w:rPr>
                      <w:rFonts w:eastAsia="Calibri"/>
                    </w:rPr>
                    <w:sym w:font="Wingdings" w:char="F071"/>
                  </w:r>
                </w:p>
              </w:tc>
            </w:tr>
          </w:tbl>
          <w:p w:rsidR="00EF4965" w:rsidRPr="0028088B" w:rsidRDefault="00EF4965" w:rsidP="00EF4965"/>
          <w:p w:rsidR="00EF4965" w:rsidRPr="0028088B" w:rsidRDefault="00EF4965" w:rsidP="00EF4965"/>
        </w:tc>
      </w:tr>
    </w:tbl>
    <w:p w:rsidR="00531291" w:rsidRDefault="00531291" w:rsidP="00ED3995"/>
    <w:sectPr w:rsidR="00531291" w:rsidSect="00E85E8E">
      <w:headerReference w:type="default" r:id="rId7"/>
      <w:footerReference w:type="default" r:id="rId8"/>
      <w:pgSz w:w="12240" w:h="15840"/>
      <w:pgMar w:top="737" w:right="1622"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80A" w:rsidRDefault="005F180A">
      <w:r>
        <w:separator/>
      </w:r>
    </w:p>
  </w:endnote>
  <w:endnote w:type="continuationSeparator" w:id="0">
    <w:p w:rsidR="005F180A" w:rsidRDefault="005F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E8E" w:rsidRDefault="006C75FE" w:rsidP="00E85E8E">
    <w:pPr>
      <w:pStyle w:val="Koptekst"/>
    </w:pPr>
    <w:r>
      <w:rPr>
        <w:noProof/>
        <w:lang w:eastAsia="nl-NL"/>
      </w:rPr>
      <w:drawing>
        <wp:anchor distT="0" distB="0" distL="114300" distR="114300" simplePos="0" relativeHeight="251659264" behindDoc="1" locked="0" layoutInCell="1" allowOverlap="1">
          <wp:simplePos x="0" y="0"/>
          <wp:positionH relativeFrom="column">
            <wp:posOffset>-892175</wp:posOffset>
          </wp:positionH>
          <wp:positionV relativeFrom="paragraph">
            <wp:posOffset>182880</wp:posOffset>
          </wp:positionV>
          <wp:extent cx="6490335" cy="1169035"/>
          <wp:effectExtent l="0" t="0" r="571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0335" cy="1169035"/>
                  </a:xfrm>
                  <a:prstGeom prst="rect">
                    <a:avLst/>
                  </a:prstGeom>
                  <a:noFill/>
                </pic:spPr>
              </pic:pic>
            </a:graphicData>
          </a:graphic>
          <wp14:sizeRelH relativeFrom="page">
            <wp14:pctWidth>0</wp14:pctWidth>
          </wp14:sizeRelH>
          <wp14:sizeRelV relativeFrom="page">
            <wp14:pctHeight>0</wp14:pctHeight>
          </wp14:sizeRelV>
        </wp:anchor>
      </w:drawing>
    </w:r>
  </w:p>
  <w:p w:rsidR="00E85E8E" w:rsidRDefault="00E85E8E" w:rsidP="00E85E8E"/>
  <w:p w:rsidR="00E85E8E" w:rsidRDefault="006C75FE" w:rsidP="00E85E8E">
    <w:pPr>
      <w:pStyle w:val="Voettekst"/>
      <w:jc w:val="right"/>
    </w:pPr>
    <w:r>
      <w:rPr>
        <w:noProof/>
        <w:lang w:eastAsia="nl-NL"/>
      </w:rPr>
      <w:drawing>
        <wp:anchor distT="0" distB="0" distL="114300" distR="114300" simplePos="0" relativeHeight="251657216" behindDoc="1" locked="0" layoutInCell="1" allowOverlap="1">
          <wp:simplePos x="0" y="0"/>
          <wp:positionH relativeFrom="column">
            <wp:posOffset>0</wp:posOffset>
          </wp:positionH>
          <wp:positionV relativeFrom="paragraph">
            <wp:posOffset>9344025</wp:posOffset>
          </wp:positionV>
          <wp:extent cx="7543800" cy="1355725"/>
          <wp:effectExtent l="0" t="0" r="0" b="0"/>
          <wp:wrapNone/>
          <wp:docPr id="4" name="Afbeelding 3" descr="Macintosh HD:Users:jasperstamm:Desktop:footer_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Macintosh HD:Users:jasperstamm:Desktop:footer_ict.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43800" cy="135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E85E8E" w:rsidRPr="00803713">
      <w:rPr>
        <w:sz w:val="18"/>
        <w:szCs w:val="18"/>
      </w:rPr>
      <w:tab/>
    </w:r>
    <w:r w:rsidR="00E85E8E">
      <w:tab/>
      <w:t xml:space="preserve"> </w:t>
    </w:r>
  </w:p>
  <w:p w:rsidR="00E85E8E" w:rsidRPr="0029012E" w:rsidRDefault="006C75FE" w:rsidP="00E85E8E">
    <w:pPr>
      <w:pStyle w:val="Voettekst"/>
      <w:jc w:val="right"/>
      <w:rPr>
        <w:sz w:val="16"/>
        <w:szCs w:val="16"/>
      </w:rPr>
    </w:pPr>
    <w:r w:rsidRPr="0029012E">
      <w:rPr>
        <w:noProof/>
        <w:sz w:val="16"/>
        <w:szCs w:val="16"/>
        <w:lang w:eastAsia="nl-NL"/>
      </w:rPr>
      <w:drawing>
        <wp:anchor distT="0" distB="0" distL="114300" distR="114300" simplePos="0" relativeHeight="251658240" behindDoc="1" locked="0" layoutInCell="1" allowOverlap="1">
          <wp:simplePos x="0" y="0"/>
          <wp:positionH relativeFrom="column">
            <wp:posOffset>0</wp:posOffset>
          </wp:positionH>
          <wp:positionV relativeFrom="paragraph">
            <wp:posOffset>9344025</wp:posOffset>
          </wp:positionV>
          <wp:extent cx="7543800" cy="1355725"/>
          <wp:effectExtent l="0" t="0" r="0" b="0"/>
          <wp:wrapNone/>
          <wp:docPr id="5" name="Afbeelding 3" descr="Macintosh HD:Users:jasperstamm:Desktop:footer_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Macintosh HD:Users:jasperstamm:Desktop:footer_ict.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43800" cy="135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E85E8E" w:rsidRPr="0029012E">
      <w:rPr>
        <w:sz w:val="16"/>
        <w:szCs w:val="16"/>
      </w:rPr>
      <w:tab/>
    </w:r>
    <w:r w:rsidR="00E85E8E" w:rsidRPr="0029012E">
      <w:rPr>
        <w:sz w:val="16"/>
        <w:szCs w:val="16"/>
      </w:rPr>
      <w:tab/>
      <w:t xml:space="preserve">Pagina </w:t>
    </w:r>
    <w:r w:rsidR="00E85E8E" w:rsidRPr="0029012E">
      <w:rPr>
        <w:bCs/>
        <w:sz w:val="16"/>
        <w:szCs w:val="16"/>
      </w:rPr>
      <w:fldChar w:fldCharType="begin"/>
    </w:r>
    <w:r w:rsidR="00E85E8E" w:rsidRPr="0029012E">
      <w:rPr>
        <w:bCs/>
        <w:sz w:val="16"/>
        <w:szCs w:val="16"/>
      </w:rPr>
      <w:instrText>PAGE</w:instrText>
    </w:r>
    <w:r w:rsidR="00E85E8E" w:rsidRPr="0029012E">
      <w:rPr>
        <w:bCs/>
        <w:sz w:val="16"/>
        <w:szCs w:val="16"/>
      </w:rPr>
      <w:fldChar w:fldCharType="separate"/>
    </w:r>
    <w:r w:rsidR="007D71B7">
      <w:rPr>
        <w:bCs/>
        <w:noProof/>
        <w:sz w:val="16"/>
        <w:szCs w:val="16"/>
      </w:rPr>
      <w:t>7</w:t>
    </w:r>
    <w:r w:rsidR="00E85E8E" w:rsidRPr="0029012E">
      <w:rPr>
        <w:bCs/>
        <w:sz w:val="16"/>
        <w:szCs w:val="16"/>
      </w:rPr>
      <w:fldChar w:fldCharType="end"/>
    </w:r>
    <w:r w:rsidR="00E85E8E" w:rsidRPr="0029012E">
      <w:rPr>
        <w:sz w:val="16"/>
        <w:szCs w:val="16"/>
      </w:rPr>
      <w:t xml:space="preserve"> van </w:t>
    </w:r>
    <w:r w:rsidR="00E85E8E" w:rsidRPr="0029012E">
      <w:rPr>
        <w:bCs/>
        <w:sz w:val="16"/>
        <w:szCs w:val="16"/>
      </w:rPr>
      <w:fldChar w:fldCharType="begin"/>
    </w:r>
    <w:r w:rsidR="00E85E8E" w:rsidRPr="0029012E">
      <w:rPr>
        <w:bCs/>
        <w:sz w:val="16"/>
        <w:szCs w:val="16"/>
      </w:rPr>
      <w:instrText>NUMPAGES</w:instrText>
    </w:r>
    <w:r w:rsidR="00E85E8E" w:rsidRPr="0029012E">
      <w:rPr>
        <w:bCs/>
        <w:sz w:val="16"/>
        <w:szCs w:val="16"/>
      </w:rPr>
      <w:fldChar w:fldCharType="separate"/>
    </w:r>
    <w:r w:rsidR="007D71B7">
      <w:rPr>
        <w:bCs/>
        <w:noProof/>
        <w:sz w:val="16"/>
        <w:szCs w:val="16"/>
      </w:rPr>
      <w:t>7</w:t>
    </w:r>
    <w:r w:rsidR="00E85E8E" w:rsidRPr="0029012E">
      <w:rPr>
        <w:bCs/>
        <w:sz w:val="16"/>
        <w:szCs w:val="16"/>
      </w:rPr>
      <w:fldChar w:fldCharType="end"/>
    </w:r>
    <w:r w:rsidR="00E85E8E" w:rsidRPr="0029012E">
      <w:rPr>
        <w:sz w:val="16"/>
        <w:szCs w:val="16"/>
      </w:rPr>
      <w:t xml:space="preserve"> </w:t>
    </w:r>
  </w:p>
  <w:p w:rsidR="00D94D7A" w:rsidRDefault="00D94D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80A" w:rsidRDefault="005F180A">
      <w:r>
        <w:separator/>
      </w:r>
    </w:p>
  </w:footnote>
  <w:footnote w:type="continuationSeparator" w:id="0">
    <w:p w:rsidR="005F180A" w:rsidRDefault="005F1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291" w:rsidRPr="00531291" w:rsidRDefault="006C75FE" w:rsidP="00531291">
    <w:pPr>
      <w:pStyle w:val="Kop2"/>
      <w:rPr>
        <w:sz w:val="16"/>
        <w:szCs w:val="16"/>
      </w:rPr>
    </w:pPr>
    <w:bookmarkStart w:id="1" w:name="_Toc227555023"/>
    <w:bookmarkStart w:id="2" w:name="_Toc257109442"/>
    <w:bookmarkStart w:id="3" w:name="_Toc297641674"/>
    <w:r w:rsidRPr="00531291">
      <w:rPr>
        <w:noProof/>
        <w:sz w:val="16"/>
        <w:szCs w:val="16"/>
        <w:lang w:eastAsia="nl-NL"/>
      </w:rPr>
      <w:drawing>
        <wp:anchor distT="0" distB="0" distL="114300" distR="114300" simplePos="0" relativeHeight="251656192" behindDoc="1" locked="0" layoutInCell="1" allowOverlap="1">
          <wp:simplePos x="0" y="0"/>
          <wp:positionH relativeFrom="column">
            <wp:posOffset>-892175</wp:posOffset>
          </wp:positionH>
          <wp:positionV relativeFrom="paragraph">
            <wp:posOffset>-438785</wp:posOffset>
          </wp:positionV>
          <wp:extent cx="5756910" cy="1089660"/>
          <wp:effectExtent l="0" t="0" r="0" b="0"/>
          <wp:wrapNone/>
          <wp:docPr id="2" name="Afbeelding 2" descr="Afbeelding-1-in-C-_Users_r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1-in-C-_Users_re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6910" cy="10896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112"/>
    <w:multiLevelType w:val="hybridMultilevel"/>
    <w:tmpl w:val="12D4CDA4"/>
    <w:lvl w:ilvl="0" w:tplc="F462E508">
      <w:numFmt w:val="bullet"/>
      <w:lvlText w:val="•"/>
      <w:lvlJc w:val="left"/>
      <w:pPr>
        <w:ind w:left="1140" w:hanging="78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3F2F5F"/>
    <w:multiLevelType w:val="hybridMultilevel"/>
    <w:tmpl w:val="CDB071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5A7859"/>
    <w:multiLevelType w:val="hybridMultilevel"/>
    <w:tmpl w:val="7FB01296"/>
    <w:lvl w:ilvl="0" w:tplc="F462E508">
      <w:numFmt w:val="bullet"/>
      <w:lvlText w:val="•"/>
      <w:lvlJc w:val="left"/>
      <w:pPr>
        <w:ind w:left="1140" w:hanging="78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640C5C"/>
    <w:multiLevelType w:val="hybridMultilevel"/>
    <w:tmpl w:val="C82A8D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7715973"/>
    <w:multiLevelType w:val="hybridMultilevel"/>
    <w:tmpl w:val="C1FEACF8"/>
    <w:lvl w:ilvl="0" w:tplc="04130001">
      <w:start w:val="1"/>
      <w:numFmt w:val="bullet"/>
      <w:lvlText w:val=""/>
      <w:lvlJc w:val="left"/>
      <w:pPr>
        <w:ind w:left="780" w:hanging="360"/>
      </w:pPr>
      <w:rPr>
        <w:rFonts w:ascii="Symbol" w:hAnsi="Symbol" w:hint="default"/>
      </w:rPr>
    </w:lvl>
    <w:lvl w:ilvl="1" w:tplc="04130003">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5" w15:restartNumberingAfterBreak="0">
    <w:nsid w:val="28AE65D1"/>
    <w:multiLevelType w:val="hybridMultilevel"/>
    <w:tmpl w:val="0122E3E0"/>
    <w:lvl w:ilvl="0" w:tplc="0409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EB27F8"/>
    <w:multiLevelType w:val="hybridMultilevel"/>
    <w:tmpl w:val="0FDE18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0D43D86"/>
    <w:multiLevelType w:val="hybridMultilevel"/>
    <w:tmpl w:val="DD0CCA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E67114"/>
    <w:multiLevelType w:val="hybridMultilevel"/>
    <w:tmpl w:val="8F32F9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FB7FE2"/>
    <w:multiLevelType w:val="hybridMultilevel"/>
    <w:tmpl w:val="97C03D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767DE1"/>
    <w:multiLevelType w:val="hybridMultilevel"/>
    <w:tmpl w:val="FA42569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AAC7C95"/>
    <w:multiLevelType w:val="hybridMultilevel"/>
    <w:tmpl w:val="5CA6C5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EB28DB"/>
    <w:multiLevelType w:val="hybridMultilevel"/>
    <w:tmpl w:val="08BA1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1585CBE"/>
    <w:multiLevelType w:val="hybridMultilevel"/>
    <w:tmpl w:val="83607926"/>
    <w:lvl w:ilvl="0" w:tplc="F462E508">
      <w:numFmt w:val="bullet"/>
      <w:lvlText w:val="•"/>
      <w:lvlJc w:val="left"/>
      <w:pPr>
        <w:ind w:left="1140" w:hanging="78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4EB7156"/>
    <w:multiLevelType w:val="hybridMultilevel"/>
    <w:tmpl w:val="89526F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3633C6"/>
    <w:multiLevelType w:val="hybridMultilevel"/>
    <w:tmpl w:val="DE504EB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C4A3DA3"/>
    <w:multiLevelType w:val="hybridMultilevel"/>
    <w:tmpl w:val="C220E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F7789B"/>
    <w:multiLevelType w:val="hybridMultilevel"/>
    <w:tmpl w:val="2C96F8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F0A513E"/>
    <w:multiLevelType w:val="hybridMultilevel"/>
    <w:tmpl w:val="00E6C1B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9C512A"/>
    <w:multiLevelType w:val="hybridMultilevel"/>
    <w:tmpl w:val="942A93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0" w15:restartNumberingAfterBreak="0">
    <w:nsid w:val="65BD3E3D"/>
    <w:multiLevelType w:val="hybridMultilevel"/>
    <w:tmpl w:val="FA308D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A604023"/>
    <w:multiLevelType w:val="hybridMultilevel"/>
    <w:tmpl w:val="6FD4723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6AF45B1A"/>
    <w:multiLevelType w:val="hybridMultilevel"/>
    <w:tmpl w:val="09067C94"/>
    <w:lvl w:ilvl="0" w:tplc="F462E508">
      <w:numFmt w:val="bullet"/>
      <w:lvlText w:val="•"/>
      <w:lvlJc w:val="left"/>
      <w:pPr>
        <w:ind w:left="1140" w:hanging="78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12F7708"/>
    <w:multiLevelType w:val="hybridMultilevel"/>
    <w:tmpl w:val="041E52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28C2BC7"/>
    <w:multiLevelType w:val="hybridMultilevel"/>
    <w:tmpl w:val="CDB071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5AB7D35"/>
    <w:multiLevelType w:val="hybridMultilevel"/>
    <w:tmpl w:val="384629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60C740C"/>
    <w:multiLevelType w:val="hybridMultilevel"/>
    <w:tmpl w:val="6554A8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9D946B6"/>
    <w:multiLevelType w:val="hybridMultilevel"/>
    <w:tmpl w:val="F574E49A"/>
    <w:lvl w:ilvl="0" w:tplc="0409000F">
      <w:start w:val="1"/>
      <w:numFmt w:val="decimal"/>
      <w:lvlText w:val="%1."/>
      <w:lvlJc w:val="left"/>
      <w:pPr>
        <w:tabs>
          <w:tab w:val="num" w:pos="1440"/>
        </w:tabs>
        <w:ind w:left="144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255BAD"/>
    <w:multiLevelType w:val="hybridMultilevel"/>
    <w:tmpl w:val="A39AE1A6"/>
    <w:lvl w:ilvl="0" w:tplc="F462E508">
      <w:numFmt w:val="bullet"/>
      <w:lvlText w:val="•"/>
      <w:lvlJc w:val="left"/>
      <w:pPr>
        <w:ind w:left="1140" w:hanging="78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CF46E22"/>
    <w:multiLevelType w:val="hybridMultilevel"/>
    <w:tmpl w:val="9F9218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14"/>
  </w:num>
  <w:num w:numId="5">
    <w:abstractNumId w:val="8"/>
  </w:num>
  <w:num w:numId="6">
    <w:abstractNumId w:val="27"/>
  </w:num>
  <w:num w:numId="7">
    <w:abstractNumId w:val="9"/>
  </w:num>
  <w:num w:numId="8">
    <w:abstractNumId w:val="18"/>
  </w:num>
  <w:num w:numId="9">
    <w:abstractNumId w:val="16"/>
  </w:num>
  <w:num w:numId="10">
    <w:abstractNumId w:val="5"/>
  </w:num>
  <w:num w:numId="11">
    <w:abstractNumId w:val="4"/>
  </w:num>
  <w:num w:numId="12">
    <w:abstractNumId w:val="23"/>
  </w:num>
  <w:num w:numId="13">
    <w:abstractNumId w:val="17"/>
  </w:num>
  <w:num w:numId="14">
    <w:abstractNumId w:val="7"/>
  </w:num>
  <w:num w:numId="15">
    <w:abstractNumId w:val="25"/>
  </w:num>
  <w:num w:numId="16">
    <w:abstractNumId w:val="11"/>
  </w:num>
  <w:num w:numId="17">
    <w:abstractNumId w:val="22"/>
  </w:num>
  <w:num w:numId="18">
    <w:abstractNumId w:val="13"/>
  </w:num>
  <w:num w:numId="19">
    <w:abstractNumId w:val="0"/>
  </w:num>
  <w:num w:numId="20">
    <w:abstractNumId w:val="24"/>
  </w:num>
  <w:num w:numId="21">
    <w:abstractNumId w:val="28"/>
  </w:num>
  <w:num w:numId="22">
    <w:abstractNumId w:val="2"/>
  </w:num>
  <w:num w:numId="23">
    <w:abstractNumId w:val="10"/>
  </w:num>
  <w:num w:numId="24">
    <w:abstractNumId w:val="19"/>
  </w:num>
  <w:num w:numId="25">
    <w:abstractNumId w:val="26"/>
  </w:num>
  <w:num w:numId="26">
    <w:abstractNumId w:val="12"/>
  </w:num>
  <w:num w:numId="27">
    <w:abstractNumId w:val="3"/>
  </w:num>
  <w:num w:numId="28">
    <w:abstractNumId w:val="1"/>
  </w:num>
  <w:num w:numId="29">
    <w:abstractNumId w:val="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B2F"/>
    <w:rsid w:val="00013C27"/>
    <w:rsid w:val="00047704"/>
    <w:rsid w:val="00062639"/>
    <w:rsid w:val="00083EC2"/>
    <w:rsid w:val="00095C9D"/>
    <w:rsid w:val="000B62E1"/>
    <w:rsid w:val="000D18F0"/>
    <w:rsid w:val="000F5FD5"/>
    <w:rsid w:val="001148E4"/>
    <w:rsid w:val="00122772"/>
    <w:rsid w:val="0019091D"/>
    <w:rsid w:val="001B5A11"/>
    <w:rsid w:val="001C2459"/>
    <w:rsid w:val="001D2C80"/>
    <w:rsid w:val="0020077A"/>
    <w:rsid w:val="00246233"/>
    <w:rsid w:val="00247FBF"/>
    <w:rsid w:val="002547EC"/>
    <w:rsid w:val="00265388"/>
    <w:rsid w:val="00267900"/>
    <w:rsid w:val="0028088B"/>
    <w:rsid w:val="002B5B8F"/>
    <w:rsid w:val="002B70C8"/>
    <w:rsid w:val="002C2597"/>
    <w:rsid w:val="002D785D"/>
    <w:rsid w:val="002F474B"/>
    <w:rsid w:val="002F47B8"/>
    <w:rsid w:val="002F74DE"/>
    <w:rsid w:val="0030044F"/>
    <w:rsid w:val="003544F8"/>
    <w:rsid w:val="00357C96"/>
    <w:rsid w:val="0038010B"/>
    <w:rsid w:val="0038268B"/>
    <w:rsid w:val="003A42F6"/>
    <w:rsid w:val="003C053C"/>
    <w:rsid w:val="003F02FF"/>
    <w:rsid w:val="003F31A8"/>
    <w:rsid w:val="0042628A"/>
    <w:rsid w:val="004366F8"/>
    <w:rsid w:val="004401D8"/>
    <w:rsid w:val="00481EAF"/>
    <w:rsid w:val="004A1DF0"/>
    <w:rsid w:val="004F24B1"/>
    <w:rsid w:val="00504693"/>
    <w:rsid w:val="00531291"/>
    <w:rsid w:val="005331C1"/>
    <w:rsid w:val="0054578C"/>
    <w:rsid w:val="0055321F"/>
    <w:rsid w:val="00553818"/>
    <w:rsid w:val="00575DBA"/>
    <w:rsid w:val="00581963"/>
    <w:rsid w:val="00586C1B"/>
    <w:rsid w:val="005A1416"/>
    <w:rsid w:val="005B163A"/>
    <w:rsid w:val="005D6039"/>
    <w:rsid w:val="005F180A"/>
    <w:rsid w:val="005F549D"/>
    <w:rsid w:val="005F56B6"/>
    <w:rsid w:val="00603289"/>
    <w:rsid w:val="006211A5"/>
    <w:rsid w:val="00625A76"/>
    <w:rsid w:val="00647E50"/>
    <w:rsid w:val="00651DA8"/>
    <w:rsid w:val="00652FF8"/>
    <w:rsid w:val="00656B2F"/>
    <w:rsid w:val="00680D26"/>
    <w:rsid w:val="00685602"/>
    <w:rsid w:val="00691513"/>
    <w:rsid w:val="00692FCC"/>
    <w:rsid w:val="006C75FE"/>
    <w:rsid w:val="006E223B"/>
    <w:rsid w:val="0074297B"/>
    <w:rsid w:val="00743059"/>
    <w:rsid w:val="007B1C21"/>
    <w:rsid w:val="007D71B7"/>
    <w:rsid w:val="007F4617"/>
    <w:rsid w:val="00804C66"/>
    <w:rsid w:val="00823CBE"/>
    <w:rsid w:val="008340FB"/>
    <w:rsid w:val="00844B84"/>
    <w:rsid w:val="008459E3"/>
    <w:rsid w:val="008503A9"/>
    <w:rsid w:val="00884843"/>
    <w:rsid w:val="008D6B49"/>
    <w:rsid w:val="00904043"/>
    <w:rsid w:val="00920F51"/>
    <w:rsid w:val="00925554"/>
    <w:rsid w:val="00983AB5"/>
    <w:rsid w:val="00984D61"/>
    <w:rsid w:val="009901CB"/>
    <w:rsid w:val="009A13D6"/>
    <w:rsid w:val="009C4055"/>
    <w:rsid w:val="009E07CF"/>
    <w:rsid w:val="00A0748F"/>
    <w:rsid w:val="00A310E2"/>
    <w:rsid w:val="00AA7C6B"/>
    <w:rsid w:val="00AC749B"/>
    <w:rsid w:val="00AE1DEF"/>
    <w:rsid w:val="00AE44F9"/>
    <w:rsid w:val="00AE5666"/>
    <w:rsid w:val="00B1796B"/>
    <w:rsid w:val="00B214EF"/>
    <w:rsid w:val="00B40277"/>
    <w:rsid w:val="00B532B9"/>
    <w:rsid w:val="00BA0B89"/>
    <w:rsid w:val="00BB269F"/>
    <w:rsid w:val="00BB4DB8"/>
    <w:rsid w:val="00BE1353"/>
    <w:rsid w:val="00BF7EA0"/>
    <w:rsid w:val="00C171A2"/>
    <w:rsid w:val="00C40190"/>
    <w:rsid w:val="00C662D3"/>
    <w:rsid w:val="00C931FC"/>
    <w:rsid w:val="00C97A7E"/>
    <w:rsid w:val="00CA72F9"/>
    <w:rsid w:val="00CC493F"/>
    <w:rsid w:val="00CD121F"/>
    <w:rsid w:val="00D44CD3"/>
    <w:rsid w:val="00D45724"/>
    <w:rsid w:val="00D944FE"/>
    <w:rsid w:val="00D94D7A"/>
    <w:rsid w:val="00DA653C"/>
    <w:rsid w:val="00DE5561"/>
    <w:rsid w:val="00DF1152"/>
    <w:rsid w:val="00DF352B"/>
    <w:rsid w:val="00E028BC"/>
    <w:rsid w:val="00E1295A"/>
    <w:rsid w:val="00E22ACD"/>
    <w:rsid w:val="00E356ED"/>
    <w:rsid w:val="00E674E9"/>
    <w:rsid w:val="00E7134B"/>
    <w:rsid w:val="00E778B6"/>
    <w:rsid w:val="00E85E8E"/>
    <w:rsid w:val="00E9707B"/>
    <w:rsid w:val="00EA03C4"/>
    <w:rsid w:val="00EB5DAF"/>
    <w:rsid w:val="00ED3995"/>
    <w:rsid w:val="00ED70D1"/>
    <w:rsid w:val="00ED7207"/>
    <w:rsid w:val="00EE4746"/>
    <w:rsid w:val="00EF1B11"/>
    <w:rsid w:val="00EF4965"/>
    <w:rsid w:val="00F026EE"/>
    <w:rsid w:val="00F42464"/>
    <w:rsid w:val="00F473B8"/>
    <w:rsid w:val="00F52D4C"/>
    <w:rsid w:val="00F62B4B"/>
    <w:rsid w:val="00F639F0"/>
    <w:rsid w:val="00F66CE7"/>
    <w:rsid w:val="00F832E9"/>
    <w:rsid w:val="00F84140"/>
    <w:rsid w:val="00F87106"/>
    <w:rsid w:val="00F87873"/>
    <w:rsid w:val="00FD78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1B3A31"/>
  <w15:chartTrackingRefBased/>
  <w15:docId w15:val="{F726CF6B-1E70-4BD9-ADDA-4C64EC91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Pr>
      <w:rFonts w:ascii="Arial" w:hAnsi="Arial" w:cs="Arial"/>
      <w:sz w:val="22"/>
      <w:szCs w:val="22"/>
      <w:lang w:eastAsia="en-US"/>
    </w:rPr>
  </w:style>
  <w:style w:type="paragraph" w:styleId="Kop2">
    <w:name w:val="heading 2"/>
    <w:basedOn w:val="Standaard"/>
    <w:next w:val="Standaard"/>
    <w:link w:val="Kop2Char"/>
    <w:unhideWhenUsed/>
    <w:qFormat/>
    <w:rsid w:val="00ED3995"/>
    <w:pPr>
      <w:keepNext/>
      <w:spacing w:before="240" w:after="60"/>
      <w:outlineLvl w:val="1"/>
    </w:pPr>
    <w:rPr>
      <w:rFonts w:ascii="Cambria" w:hAnsi="Cambria" w:cs="Times New Roman"/>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D94D7A"/>
    <w:pPr>
      <w:tabs>
        <w:tab w:val="center" w:pos="4320"/>
        <w:tab w:val="right" w:pos="8640"/>
      </w:tabs>
    </w:pPr>
  </w:style>
  <w:style w:type="paragraph" w:styleId="Voettekst">
    <w:name w:val="footer"/>
    <w:basedOn w:val="Standaard"/>
    <w:link w:val="VoettekstChar"/>
    <w:uiPriority w:val="99"/>
    <w:rsid w:val="00D94D7A"/>
    <w:pPr>
      <w:tabs>
        <w:tab w:val="center" w:pos="4320"/>
        <w:tab w:val="right" w:pos="8640"/>
      </w:tabs>
    </w:pPr>
  </w:style>
  <w:style w:type="table" w:styleId="Tabelraster">
    <w:name w:val="Table Grid"/>
    <w:basedOn w:val="Standaardtabel"/>
    <w:uiPriority w:val="59"/>
    <w:rsid w:val="00ED3995"/>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op2Char">
    <w:name w:val="Kop 2 Char"/>
    <w:link w:val="Kop2"/>
    <w:rsid w:val="00ED3995"/>
    <w:rPr>
      <w:rFonts w:ascii="Cambria" w:eastAsia="Times New Roman" w:hAnsi="Cambria" w:cs="Times New Roman"/>
      <w:b/>
      <w:bCs/>
      <w:i/>
      <w:iCs/>
      <w:sz w:val="28"/>
      <w:szCs w:val="28"/>
      <w:lang w:eastAsia="en-US"/>
    </w:rPr>
  </w:style>
  <w:style w:type="paragraph" w:styleId="Lijstalinea">
    <w:name w:val="List Paragraph"/>
    <w:basedOn w:val="Standaard"/>
    <w:uiPriority w:val="34"/>
    <w:qFormat/>
    <w:rsid w:val="00083EC2"/>
    <w:pPr>
      <w:ind w:left="708"/>
    </w:pPr>
  </w:style>
  <w:style w:type="character" w:customStyle="1" w:styleId="KoptekstChar">
    <w:name w:val="Koptekst Char"/>
    <w:link w:val="Koptekst"/>
    <w:uiPriority w:val="99"/>
    <w:rsid w:val="00531291"/>
    <w:rPr>
      <w:rFonts w:ascii="Arial" w:hAnsi="Arial" w:cs="Arial"/>
      <w:sz w:val="22"/>
      <w:szCs w:val="22"/>
      <w:lang w:eastAsia="en-US"/>
    </w:rPr>
  </w:style>
  <w:style w:type="character" w:customStyle="1" w:styleId="VoettekstChar">
    <w:name w:val="Voettekst Char"/>
    <w:link w:val="Voettekst"/>
    <w:uiPriority w:val="99"/>
    <w:rsid w:val="00E85E8E"/>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1688</Words>
  <Characters>9285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Opdracht 1</vt:lpstr>
    </vt:vector>
  </TitlesOfParts>
  <Company>New Level</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1</dc:title>
  <dc:subject/>
  <dc:creator>Taco Voorman</dc:creator>
  <cp:keywords/>
  <cp:lastModifiedBy>Jelle Ruiter</cp:lastModifiedBy>
  <cp:revision>8</cp:revision>
  <dcterms:created xsi:type="dcterms:W3CDTF">2016-10-04T11:14:00Z</dcterms:created>
  <dcterms:modified xsi:type="dcterms:W3CDTF">2016-10-25T11:05:00Z</dcterms:modified>
</cp:coreProperties>
</file>