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both"/>
        <w:rPr>
          <w:rFonts w:ascii="Times New Roman" w:hAnsi="Times New Roman" w:cs="Times New Roman"/>
          <w:b/>
          <w:bCs/>
          <w:sz w:val="96"/>
          <w:szCs w:val="96"/>
        </w:rPr>
      </w:pPr>
    </w:p>
    <w:p>
      <w:pPr>
        <w:pStyle w:val="2"/>
        <w:jc w:val="center"/>
        <w:rPr>
          <w:rFonts w:hint="eastAsia" w:ascii="Times New Roman" w:hAnsi="Times New Roman" w:cs="Times New Roman" w:eastAsiaTheme="majorEastAsia"/>
          <w:b/>
          <w:bCs/>
          <w:lang w:val="en-US" w:eastAsia="zh-CN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 xml:space="preserve">Assignment </w:t>
      </w:r>
      <w:r>
        <w:rPr>
          <w:rFonts w:hint="eastAsia" w:ascii="Times New Roman" w:hAnsi="Times New Roman" w:cs="Times New Roman"/>
          <w:b/>
          <w:bCs/>
          <w:sz w:val="96"/>
          <w:szCs w:val="96"/>
          <w:lang w:val="en-US" w:eastAsia="zh-CN"/>
        </w:rPr>
        <w:t>2</w:t>
      </w:r>
    </w:p>
    <w:p>
      <w:pPr>
        <w:pStyle w:val="2"/>
        <w:jc w:val="center"/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jc w:val="center"/>
        <w:rPr>
          <w:rFonts w:hint="eastAsia" w:ascii="Times New Roman" w:hAnsi="Times New Roman" w:cs="Times New Roman"/>
          <w:b/>
          <w:bCs/>
          <w:sz w:val="52"/>
          <w:szCs w:val="5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52"/>
          <w:szCs w:val="52"/>
          <w:lang w:val="en-US" w:eastAsia="zh-CN"/>
        </w:rPr>
        <w:t>DANDAN LIN</w:t>
      </w: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rFonts w:hint="eastAsia" w:ascii="Times New Roman" w:hAnsi="Times New Roman" w:cs="Times New Roman"/>
          <w:b/>
          <w:bCs/>
          <w:sz w:val="52"/>
          <w:szCs w:val="52"/>
          <w:lang w:val="en-US" w:eastAsia="zh-CN"/>
        </w:rPr>
        <w:t>NUID:001093902</w:t>
      </w:r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Question 1: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We can know that: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Class 0</w:t>
      </w:r>
    </w:p>
    <w:p>
      <w:pP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25" o:spt="75" type="#_x0000_t75" style="height:34.65pt;width:41.3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26" o:spt="75" type="#_x0000_t75" style="height:36pt;width:6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27" o:spt="75" type="#_x0000_t75" style="height:36pt;width:4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28" o:spt="75" type="#_x0000_t75" style="height:36pt;width:6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position w:val="-24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position w:val="-24"/>
          <w:sz w:val="28"/>
          <w:szCs w:val="28"/>
          <w:lang w:val="en-US" w:eastAsia="zh-CN"/>
        </w:rPr>
        <w:object>
          <v:shape id="_x0000_i1029" o:spt="75" type="#_x0000_t75" style="height:31pt;width:6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position w:val="-1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position w:val="-10"/>
          <w:sz w:val="28"/>
          <w:szCs w:val="28"/>
          <w:lang w:val="en-US" w:eastAsia="zh-CN"/>
        </w:rPr>
        <w:object>
          <v:shape id="_x0000_i1030" o:spt="75" type="#_x0000_t75" style="height:16pt;width:72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b/>
          <w:bCs/>
          <w:position w:val="-1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position w:val="-10"/>
          <w:sz w:val="28"/>
          <w:szCs w:val="28"/>
          <w:lang w:val="en-US" w:eastAsia="zh-CN"/>
        </w:rPr>
        <w:t>Class 1</w:t>
      </w:r>
    </w:p>
    <w:p>
      <w:pP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31" o:spt="75" type="#_x0000_t75" style="height:36pt;width:4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032" o:spt="75" type="#_x0000_t75" style="height:36pt;width:60.9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  <w:object>
          <v:shape id="_x0000_i1033" o:spt="75" type="#_x0000_t75" style="height:16pt;width:70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Plots for the datasets used are shown below in Figure 1. </w:t>
      </w:r>
    </w:p>
    <w:p>
      <w:pP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205605" cy="3188335"/>
            <wp:effectExtent l="0" t="0" r="4445" b="254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>Figure 1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>Problem 1 Training and Validation Data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NimbusRomNo9L-Regu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Times New Roman" w:hAnsi="Times New Roman" w:cs="Times New Roman"/>
          <w:sz w:val="32"/>
          <w:szCs w:val="32"/>
        </w:rPr>
        <w:t xml:space="preserve">Part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T</w:t>
      </w:r>
      <w:r>
        <w:rPr>
          <w:rFonts w:hint="default" w:ascii="Times New Roman" w:hAnsi="Times New Roman" w:eastAsia="NimbusRomNo9L-Regu" w:cs="Times New Roman"/>
          <w:color w:val="000000"/>
          <w:kern w:val="0"/>
          <w:sz w:val="32"/>
          <w:szCs w:val="32"/>
          <w:lang w:val="en-US" w:eastAsia="zh-CN" w:bidi="ar"/>
        </w:rPr>
        <w:t>heoretically optimal classifier</w:t>
      </w:r>
      <w:r>
        <w:rPr>
          <w:rFonts w:hint="eastAsia" w:ascii="Times New Roman" w:hAnsi="Times New Roman" w:eastAsia="NimbusRomNo9L-Regu" w:cs="Times New Roman"/>
          <w:color w:val="000000"/>
          <w:kern w:val="0"/>
          <w:sz w:val="32"/>
          <w:szCs w:val="32"/>
          <w:lang w:val="en-US" w:eastAsia="zh-CN" w:bidi="ar"/>
        </w:rPr>
        <w:t xml:space="preserve"> with given datasets</w:t>
      </w:r>
    </w:p>
    <w:p>
      <w:pPr>
        <w:jc w:val="left"/>
        <w:rPr>
          <w:rFonts w:hint="default" w:ascii="Times New Roman" w:hAnsi="Times New Roman" w:eastAsia="NimbusRomNo9L-Regu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Times New Roman" w:hAnsi="Times New Roman" w:cs="Times New Roman"/>
          <w:sz w:val="28"/>
          <w:szCs w:val="28"/>
        </w:rPr>
        <w:t>The minimum expected risk classification rule:</w:t>
      </w:r>
    </w:p>
    <w:p>
      <w:pPr>
        <w:jc w:val="center"/>
        <w:rPr>
          <w:rFonts w:hint="default" w:ascii="Times New Roman" w:hAnsi="Times New Roman" w:eastAsia="Calibri-Italic" w:cs="Times New Roman"/>
          <w:i/>
          <w:color w:val="44546A"/>
          <w:kern w:val="0"/>
          <w:sz w:val="21"/>
          <w:szCs w:val="21"/>
          <w:lang w:val="en-US" w:eastAsia="zh-CN" w:bidi="ar"/>
        </w:rPr>
      </w:pPr>
      <w:r>
        <w:rPr>
          <w:rFonts w:hint="eastAsia" w:eastAsiaTheme="minorEastAsia"/>
          <w:position w:val="-32"/>
          <w:lang w:eastAsia="zh-CN"/>
        </w:rPr>
        <w:object>
          <v:shape id="_x0000_i1034" o:spt="75" type="#_x0000_t75" style="height:37pt;width:260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5">
            <o:LockedField>false</o:LockedField>
          </o:OLEObject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5" o:spt="75" type="#_x0000_t75" style="height:18pt;width:17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mean</w:t>
      </w:r>
      <w:r>
        <w:rPr>
          <w:rFonts w:ascii="Times New Roman" w:hAnsi="Times New Roman" w:cs="Times New Roman"/>
          <w:sz w:val="28"/>
          <w:szCs w:val="28"/>
        </w:rPr>
        <w:t xml:space="preserve">s the risk of true negative classification,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6" o:spt="75" type="#_x0000_t75" style="height:18pt;width:17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mean</w:t>
      </w:r>
      <w:r>
        <w:rPr>
          <w:rFonts w:ascii="Times New Roman" w:hAnsi="Times New Roman" w:cs="Times New Roman"/>
          <w:sz w:val="28"/>
          <w:szCs w:val="28"/>
        </w:rPr>
        <w:t xml:space="preserve">s the risk of false negative classification,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7" o:spt="75" type="#_x0000_t75" style="height:18pt;width:17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1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mean</w:t>
      </w:r>
      <w:r>
        <w:rPr>
          <w:rFonts w:ascii="Times New Roman" w:hAnsi="Times New Roman" w:cs="Times New Roman"/>
          <w:sz w:val="28"/>
          <w:szCs w:val="28"/>
        </w:rPr>
        <w:t>s the risk of false positive classification,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38" o:spt="75" type="#_x0000_t75" style="height:17pt;width:16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3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mean</w:t>
      </w:r>
      <w:r>
        <w:rPr>
          <w:rFonts w:ascii="Times New Roman" w:hAnsi="Times New Roman" w:cs="Times New Roman"/>
          <w:sz w:val="28"/>
          <w:szCs w:val="28"/>
        </w:rPr>
        <w:t>s the risk of true positive classification. To minimize the probability of wrong classification in 0-1 loss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function</w:t>
      </w:r>
      <w:r>
        <w:rPr>
          <w:rFonts w:ascii="Times New Roman" w:hAnsi="Times New Roman" w:cs="Times New Roman"/>
          <w:sz w:val="28"/>
          <w:szCs w:val="28"/>
        </w:rPr>
        <w:t>, the loss of false classification should be 1 and the loss of true classification should be 0, so the rule can be simplified into: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position w:val="-70"/>
          <w:sz w:val="28"/>
          <w:szCs w:val="28"/>
          <w:lang w:eastAsia="zh-CN"/>
        </w:rPr>
        <w:object>
          <v:shape id="_x0000_i1039" o:spt="75" type="#_x0000_t75" style="height:76pt;width:240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hAnsi="Times New Roman" w:cs="Times New Roman"/>
          <w:sz w:val="28"/>
          <w:szCs w:val="28"/>
        </w:rPr>
        <w:t xml:space="preserve">The following figure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shows the ROC curve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with the calculated ideal minimum error point as well as the minimum error point estimated from the generated validation data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902075" cy="2990850"/>
            <wp:effectExtent l="0" t="0" r="3175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>Figure 2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21"/>
          <w:szCs w:val="21"/>
          <w:lang w:val="en-US" w:eastAsia="zh-CN" w:bidi="ar"/>
        </w:rPr>
        <w:t xml:space="preserve"> ROC Curve for Known Ideal Classification Case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The probability of error versus Gamma with the calculated and estimated minimum error points marked are shown in Figure 3.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724275" cy="2854960"/>
            <wp:effectExtent l="0" t="0" r="0" b="254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Figure 3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 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Probability of Error Curve for Ideal Classification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 below table shows minimum errors associated with the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vertAlign w:val="baseline"/>
          <w:lang w:val="en-US" w:eastAsia="zh-CN"/>
        </w:rPr>
        <w:t>Theoretical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calculated and estimated cases along with their associated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threshold: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Table 1: Theoretical and Estimated MInimum Errors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and threshold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6"/>
        <w:gridCol w:w="2791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position w:val="-10"/>
                <w:sz w:val="24"/>
                <w:szCs w:val="24"/>
                <w:vertAlign w:val="baseline"/>
                <w:lang w:val="en-US" w:eastAsia="zh-CN"/>
              </w:rPr>
              <w:object>
                <v:shape id="_x0000_i1040" o:spt="75" type="#_x0000_t75" style="height:13pt;width:10pt;" o:ole="t" filled="f" o:preferrelative="t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0" r:id="rId39">
                  <o:LockedField>false</o:LockedField>
                </o:OLEObject>
              </w:object>
            </w: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position w:val="-12"/>
                <w:sz w:val="24"/>
                <w:szCs w:val="24"/>
                <w:vertAlign w:val="baseline"/>
                <w:lang w:val="en-US" w:eastAsia="zh-CN"/>
              </w:rPr>
              <w:object>
                <v:shape id="_x0000_i1041" o:spt="75" type="#_x0000_t75" style="height:18pt;width:35pt;" o:ole="t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KSEE3" ShapeID="_x0000_i1041" DrawAspect="Content" ObjectID="_1468075741" r:id="rId4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Theoretical</w:t>
            </w: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1.5</w:t>
            </w: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0.1746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From data</w:t>
            </w: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57</w:t>
            </w:r>
          </w:p>
        </w:tc>
        <w:tc>
          <w:tcPr>
            <w:tcW w:w="3192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0.1744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Figure 4 shows the decision space for each distribution along with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equilevel contours of the discriminant function.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65500" cy="2613025"/>
            <wp:effectExtent l="0" t="0" r="6350" b="6350"/>
            <wp:docPr id="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18"/>
          <w:szCs w:val="18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Figure 4: Decision Boundary of Ideal Classifier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Part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2</w:t>
      </w:r>
      <w:r>
        <w:rPr>
          <w:rFonts w:ascii="Times New Roman" w:hAnsi="Times New Roman" w:cs="Times New Roman"/>
          <w:sz w:val="32"/>
          <w:szCs w:val="32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For this part classification was performed with estimated knowledge of the underlying distributions of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he data. Class 0 was modeled as a GMM with 2 components and Class 1 was modeled as a single Gaussian. Parameters were estimated using each of the 3 training sets of data and then the parameters estimates were used to classify the data.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In class 0,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EM estimation is based on the Maximum Likelihood Estimation formulas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.In the following formulas,it depends on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class prior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mean and covariance of the conditional pdf.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Also,these p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arameter estimation for Class 0 was performed using the built in Matlab function fitgmdist.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  <w:object>
          <v:shape id="_x0000_i1042" o:spt="75" type="#_x0000_t75" style="height:34pt;width:33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both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position w:val="-6"/>
          <w:sz w:val="28"/>
          <w:szCs w:val="28"/>
          <w:lang w:val="en-US" w:eastAsia="zh-CN" w:bidi="ar"/>
        </w:rPr>
        <w:t>As we known,the</w:t>
      </w:r>
      <w:r>
        <w:rPr>
          <w:rFonts w:hint="eastAsia" w:ascii="Times New Roman" w:hAnsi="Times New Roman" w:eastAsia="宋体" w:cs="Times New Roman"/>
          <w:color w:val="000000"/>
          <w:kern w:val="0"/>
          <w:position w:val="-6"/>
          <w:sz w:val="28"/>
          <w:szCs w:val="28"/>
          <w:lang w:val="en-US" w:eastAsia="zh-CN" w:bidi="ar"/>
        </w:rPr>
        <w:object>
          <v:shape id="_x0000_i1043" o:spt="75" type="#_x0000_t75" style="height:11pt;width:12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eastAsia" w:ascii="Times New Roman" w:hAnsi="Times New Roman" w:eastAsia="宋体" w:cs="Times New Roman"/>
          <w:color w:val="000000"/>
          <w:kern w:val="0"/>
          <w:position w:val="-10"/>
          <w:sz w:val="28"/>
          <w:szCs w:val="28"/>
          <w:lang w:val="en-US" w:eastAsia="zh-CN" w:bidi="ar"/>
        </w:rPr>
        <w:object>
          <v:shape id="_x0000_i1044" o:spt="75" type="#_x0000_t75" style="height:13pt;width:12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and</w:t>
      </w:r>
      <w:r>
        <w:rPr>
          <w:rFonts w:hint="eastAsia" w:ascii="Times New Roman" w:hAnsi="Times New Roman" w:eastAsia="宋体" w:cs="Times New Roman"/>
          <w:color w:val="000000"/>
          <w:kern w:val="0"/>
          <w:position w:val="-4"/>
          <w:sz w:val="28"/>
          <w:szCs w:val="28"/>
          <w:lang w:val="en-US" w:eastAsia="zh-CN" w:bidi="ar"/>
        </w:rPr>
        <w:object>
          <v:shape id="_x0000_i1045" o:spt="75" type="#_x0000_t75" style="height:12pt;width:11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5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  <w:object>
          <v:shape id="_x0000_i1046" o:spt="75" type="#_x0000_t75" style="height:34pt;width:110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60"/>
          <w:sz w:val="28"/>
          <w:szCs w:val="28"/>
          <w:lang w:val="en-US" w:eastAsia="zh-CN" w:bidi="ar"/>
        </w:rPr>
        <w:object>
          <v:shape id="_x0000_i1047" o:spt="75" type="#_x0000_t75" style="height:66pt;width:87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60"/>
          <w:sz w:val="28"/>
          <w:szCs w:val="28"/>
          <w:lang w:val="en-US" w:eastAsia="zh-CN" w:bidi="ar"/>
        </w:rPr>
        <w:object>
          <v:shape id="_x0000_i1048" o:spt="75" type="#_x0000_t75" style="height:66pt;width:170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In class 1,since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there is only a single Gaussian the maximum likelihood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estimates are the sample average and covariance.The following formulas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is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for MLE of the model parameters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.and p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arameter estimation for Class 1 was also performed using the fitgmdist Matlab function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  <w:object>
          <v:shape id="_x0000_i1049" o:spt="75" type="#_x0000_t75" style="height:34pt;width:60.9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8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position w:val="-24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4"/>
          <w:sz w:val="28"/>
          <w:szCs w:val="28"/>
          <w:lang w:val="en-US" w:eastAsia="zh-CN" w:bidi="ar"/>
        </w:rPr>
        <w:object>
          <v:shape id="_x0000_i1050" o:spt="75" type="#_x0000_t75" style="height:31pt;width:114.9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60">
            <o:LockedField>false</o:LockedField>
          </o:OLEObject>
        </w:object>
      </w:r>
    </w:p>
    <w:p>
      <w:pPr>
        <w:pStyle w:val="7"/>
        <w:jc w:val="both"/>
        <w:rPr>
          <w:rFonts w:ascii="Cambria Math" w:hAnsi="Cambria Math" w:cs="Cambria Math"/>
          <w:sz w:val="22"/>
          <w:szCs w:val="22"/>
        </w:rPr>
      </w:pPr>
      <w:r>
        <w:rPr>
          <w:rFonts w:hint="default" w:ascii="Times New Roman" w:hAnsi="Times New Roman" w:cs="Times New Roman"/>
          <w:sz w:val="28"/>
          <w:szCs w:val="28"/>
        </w:rPr>
        <w:t>Table 2, Table 3, and Table 4 show the parameter estimates obtained from analysis of each of sets of training data.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position w:val="-24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color w:val="auto"/>
          <w:kern w:val="0"/>
          <w:position w:val="-24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Table 2: Estimated Means</w:t>
      </w:r>
    </w:p>
    <w:tbl>
      <w:tblPr>
        <w:tblStyle w:val="4"/>
        <w:tblW w:w="0" w:type="auto"/>
        <w:tblInd w:w="8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2130"/>
        <w:gridCol w:w="2131"/>
        <w:gridCol w:w="17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cs="Times New Roman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inorEastAsia"/>
                <w:position w:val="-6"/>
                <w:sz w:val="28"/>
                <w:szCs w:val="28"/>
                <w:vertAlign w:val="baseline"/>
                <w:lang w:val="en-US" w:eastAsia="zh-CN"/>
              </w:rPr>
              <w:object>
                <v:shape id="_x0000_i1051" o:spt="75" type="#_x0000_t75" style="height:16pt;width:38pt;" o:ole="t" filled="f" o:preferrelative="t" stroked="f" coordsize="21600,21600">
                  <v:path/>
                  <v:fill on="f" focussize="0,0"/>
                  <v:stroke on="f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KSEE3" ShapeID="_x0000_i1051" DrawAspect="Content" ObjectID="_1468075751" r:id="rId62">
                  <o:LockedField>false</o:LockedField>
                </o:OLEObject>
              </w:objec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6"/>
                <w:sz w:val="28"/>
                <w:szCs w:val="28"/>
                <w:vertAlign w:val="baseline"/>
                <w:lang w:val="en-US" w:eastAsia="zh-CN"/>
              </w:rPr>
              <w:object>
                <v:shape id="_x0000_i1052" o:spt="75" type="#_x0000_t75" style="height:16pt;width:41pt;" o:ole="t" filled="f" o:preferrelative="t" stroked="f" coordsize="21600,21600">
                  <v:path/>
                  <v:fill on="f" focussize="0,0"/>
                  <v:stroke on="f"/>
                  <v:imagedata r:id="rId65" o:title=""/>
                  <o:lock v:ext="edit" aspectratio="t"/>
                  <w10:wrap type="none"/>
                  <w10:anchorlock/>
                </v:shape>
                <o:OLEObject Type="Embed" ProgID="Equation.KSEE3" ShapeID="_x0000_i1052" DrawAspect="Content" ObjectID="_1468075752" r:id="rId64">
                  <o:LockedField>false</o:LockedField>
                </o:OLEObject>
              </w:objec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6"/>
                <w:sz w:val="28"/>
                <w:szCs w:val="28"/>
                <w:vertAlign w:val="baseline"/>
                <w:lang w:val="en-US" w:eastAsia="zh-CN"/>
              </w:rPr>
              <w:object>
                <v:shape id="_x0000_i1053" o:spt="75" type="#_x0000_t75" style="height:16pt;width:45pt;" o:ole="t" filled="f" o:preferrelative="t" stroked="f" coordsize="21600,21600">
                  <v:path/>
                  <v:fill on="f" focussize="0,0"/>
                  <v:stroke on="f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KSEE3" ShapeID="_x0000_i1053" DrawAspect="Content" ObjectID="_1468075753" r:id="rId6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cs="Times New Roman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inorEastAsia"/>
                <w:position w:val="-12"/>
                <w:sz w:val="28"/>
                <w:szCs w:val="28"/>
                <w:vertAlign w:val="baseline"/>
                <w:lang w:val="en-US" w:eastAsia="zh-CN"/>
              </w:rPr>
              <w:object>
                <v:shape id="_x0000_i1054" o:spt="75" type="#_x0000_t75" style="height:18pt;width:19pt;" o:ole="t" filled="f" o:preferrelative="t" stroked="f" coordsize="21600,21600">
                  <v:path/>
                  <v:fill on="f" focussize="0,0"/>
                  <v:stroke on="f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KSEE3" ShapeID="_x0000_i1054" DrawAspect="Content" ObjectID="_1468075754" r:id="rId68">
                  <o:LockedField>false</o:LockedField>
                </o:OLEObject>
              </w:objec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Times New Roman" w:hAnsi="Times New Roman" w:cs="Times New Roman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55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71" o:title=""/>
                  <o:lock v:ext="edit" aspectratio="t"/>
                  <w10:wrap type="none"/>
                  <w10:anchorlock/>
                </v:shape>
                <o:OLEObject Type="Embed" ProgID="Equation.KSEE3" ShapeID="_x0000_i1055" DrawAspect="Content" ObjectID="_1468075755" r:id="rId70">
                  <o:LockedField>false</o:LockedField>
                </o:OLEObject>
              </w:objec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56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73" o:title=""/>
                  <o:lock v:ext="edit" aspectratio="t"/>
                  <w10:wrap type="none"/>
                  <w10:anchorlock/>
                </v:shape>
                <o:OLEObject Type="Embed" ProgID="Equation.KSEE3" ShapeID="_x0000_i1056" DrawAspect="Content" ObjectID="_1468075756" r:id="rId72">
                  <o:LockedField>false</o:LockedField>
                </o:OLEObject>
              </w:objec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57" o:spt="75" type="#_x0000_t75" style="height:36pt;width:42.95pt;" o:ole="t" filled="f" o:preferrelative="t" stroked="f" coordsize="21600,21600">
                  <v:path/>
                  <v:fill on="f" focussize="0,0"/>
                  <v:stroke on="f"/>
                  <v:imagedata r:id="rId75" o:title=""/>
                  <o:lock v:ext="edit" aspectratio="t"/>
                  <w10:wrap type="none"/>
                  <w10:anchorlock/>
                </v:shape>
                <o:OLEObject Type="Embed" ProgID="Equation.KSEE3" ShapeID="_x0000_i1057" DrawAspect="Content" ObjectID="_1468075757" r:id="rId7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12"/>
                <w:sz w:val="28"/>
                <w:szCs w:val="28"/>
                <w:vertAlign w:val="baseline"/>
                <w:lang w:val="en-US" w:eastAsia="zh-CN"/>
              </w:rPr>
              <w:object>
                <v:shape id="_x0000_i1058" o:spt="75" type="#_x0000_t75" style="height:18pt;width:19pt;" o:ole="t" filled="f" o:preferrelative="t" stroked="f" coordsize="21600,21600">
                  <v:path/>
                  <v:fill on="f" focussize="0,0"/>
                  <v:stroke on="f"/>
                  <v:imagedata r:id="rId77" o:title=""/>
                  <o:lock v:ext="edit" aspectratio="t"/>
                  <w10:wrap type="none"/>
                  <w10:anchorlock/>
                </v:shape>
                <o:OLEObject Type="Embed" ProgID="Equation.KSEE3" ShapeID="_x0000_i1058" DrawAspect="Content" ObjectID="_1468075758" r:id="rId76">
                  <o:LockedField>false</o:LockedField>
                </o:OLEObject>
              </w:objec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59" o:spt="75" type="#_x0000_t75" style="height:36pt;width:41pt;" o:ole="t" filled="f" o:preferrelative="t" stroked="f" coordsize="21600,21600">
                  <v:path/>
                  <v:fill on="f" focussize="0,0"/>
                  <v:stroke on="f"/>
                  <v:imagedata r:id="rId79" o:title=""/>
                  <o:lock v:ext="edit" aspectratio="t"/>
                  <w10:wrap type="none"/>
                  <w10:anchorlock/>
                </v:shape>
                <o:OLEObject Type="Embed" ProgID="Equation.KSEE3" ShapeID="_x0000_i1059" DrawAspect="Content" ObjectID="_1468075759" r:id="rId78">
                  <o:LockedField>false</o:LockedField>
                </o:OLEObject>
              </w:objec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60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81" o:title=""/>
                  <o:lock v:ext="edit" aspectratio="t"/>
                  <w10:wrap type="none"/>
                  <w10:anchorlock/>
                </v:shape>
                <o:OLEObject Type="Embed" ProgID="Equation.KSEE3" ShapeID="_x0000_i1060" DrawAspect="Content" ObjectID="_1468075760" r:id="rId80">
                  <o:LockedField>false</o:LockedField>
                </o:OLEObject>
              </w:objec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61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83" o:title=""/>
                  <o:lock v:ext="edit" aspectratio="t"/>
                  <w10:wrap type="none"/>
                  <w10:anchorlock/>
                </v:shape>
                <o:OLEObject Type="Embed" ProgID="Equation.KSEE3" ShapeID="_x0000_i1061" DrawAspect="Content" ObjectID="_1468075761" r:id="rId8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3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12"/>
                <w:sz w:val="28"/>
                <w:szCs w:val="28"/>
                <w:vertAlign w:val="baseline"/>
                <w:lang w:val="en-US" w:eastAsia="zh-CN"/>
              </w:rPr>
              <w:object>
                <v:shape id="_x0000_i1062" o:spt="75" type="#_x0000_t75" style="height:18pt;width:19pt;" o:ole="t" filled="f" o:preferrelative="t" stroked="f" coordsize="21600,21600">
                  <v:path/>
                  <v:fill on="f" focussize="0,0"/>
                  <v:stroke on="f"/>
                  <v:imagedata r:id="rId85" o:title=""/>
                  <o:lock v:ext="edit" aspectratio="t"/>
                  <w10:wrap type="none"/>
                  <w10:anchorlock/>
                </v:shape>
                <o:OLEObject Type="Embed" ProgID="Equation.KSEE3" ShapeID="_x0000_i1062" DrawAspect="Content" ObjectID="_1468075762" r:id="rId84">
                  <o:LockedField>false</o:LockedField>
                </o:OLEObject>
              </w:objec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63" o:spt="75" type="#_x0000_t75" style="height:36pt;width:34pt;" o:ole="t" filled="f" o:preferrelative="t" stroked="f" coordsize="21600,21600">
                  <v:path/>
                  <v:fill on="f" focussize="0,0"/>
                  <v:stroke on="f"/>
                  <v:imagedata r:id="rId87" o:title=""/>
                  <o:lock v:ext="edit" aspectratio="t"/>
                  <w10:wrap type="none"/>
                  <w10:anchorlock/>
                </v:shape>
                <o:OLEObject Type="Embed" ProgID="Equation.KSEE3" ShapeID="_x0000_i1063" DrawAspect="Content" ObjectID="_1468075763" r:id="rId86">
                  <o:LockedField>false</o:LockedField>
                </o:OLEObject>
              </w:objec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64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89" o:title=""/>
                  <o:lock v:ext="edit" aspectratio="t"/>
                  <w10:wrap type="none"/>
                  <w10:anchorlock/>
                </v:shape>
                <o:OLEObject Type="Embed" ProgID="Equation.KSEE3" ShapeID="_x0000_i1064" DrawAspect="Content" ObjectID="_1468075764" r:id="rId88">
                  <o:LockedField>false</o:LockedField>
                </o:OLEObject>
              </w:objec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 w:eastAsiaTheme="minorEastAsia"/>
                <w:position w:val="-30"/>
                <w:sz w:val="28"/>
                <w:szCs w:val="28"/>
                <w:vertAlign w:val="baseline"/>
                <w:lang w:val="en-US" w:eastAsia="zh-CN"/>
              </w:rPr>
              <w:object>
                <v:shape id="_x0000_i1065" o:spt="75" type="#_x0000_t75" style="height:36pt;width:35pt;" o:ole="t" filled="f" o:preferrelative="t" stroked="f" coordsize="21600,21600">
                  <v:path/>
                  <v:fill on="f" focussize="0,0"/>
                  <v:stroke on="f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KSEE3" ShapeID="_x0000_i1065" DrawAspect="Content" ObjectID="_1468075765" r:id="rId90">
                  <o:LockedField>false</o:LockedField>
                </o:OLEObject>
              </w:object>
            </w:r>
          </w:p>
        </w:tc>
      </w:tr>
    </w:tbl>
    <w:p>
      <w:pPr>
        <w:jc w:val="center"/>
        <w:rPr>
          <w:i/>
          <w:iCs/>
          <w:color w:val="44536A"/>
          <w:sz w:val="18"/>
          <w:szCs w:val="18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18"/>
          <w:szCs w:val="18"/>
          <w:lang w:val="en-US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Table 3: Estimated Covariances</w:t>
      </w:r>
    </w:p>
    <w:tbl>
      <w:tblPr>
        <w:tblStyle w:val="4"/>
        <w:tblW w:w="0" w:type="auto"/>
        <w:tblInd w:w="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2051"/>
        <w:gridCol w:w="2129"/>
        <w:gridCol w:w="1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</w:p>
        </w:tc>
        <w:tc>
          <w:tcPr>
            <w:tcW w:w="205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10k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spacing w:line="276" w:lineRule="auto"/>
              <w:ind w:firstLine="440"/>
              <w:jc w:val="both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01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  <w:tc>
          <w:tcPr>
            <w:tcW w:w="205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66" o:spt="75" type="#_x0000_t75" style="height:36pt;width:78pt;" o:ole="t" filled="f" o:preferrelative="t" stroked="f" coordsize="21600,21600">
                  <v:path/>
                  <v:fill on="f" focussize="0,0"/>
                  <v:stroke on="f"/>
                  <v:imagedata r:id="rId93" o:title=""/>
                  <o:lock v:ext="edit" aspectratio="t"/>
                  <w10:wrap type="none"/>
                  <w10:anchorlock/>
                </v:shape>
                <o:OLEObject Type="Embed" ProgID="Equation.KSEE3" ShapeID="_x0000_i1066" DrawAspect="Content" ObjectID="_1468075766" r:id="rId92">
                  <o:LockedField>false</o:LockedField>
                </o:OLEObject>
              </w:object>
            </w:r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67" o:spt="75" type="#_x0000_t75" style="height:36pt;width:78pt;" o:ole="t" filled="f" o:preferrelative="t" stroked="f" coordsize="21600,21600">
                  <v:path/>
                  <v:fill on="f" focussize="0,0"/>
                  <v:stroke on="f"/>
                  <v:imagedata r:id="rId95" o:title=""/>
                  <o:lock v:ext="edit" aspectratio="t"/>
                  <w10:wrap type="none"/>
                  <w10:anchorlock/>
                </v:shape>
                <o:OLEObject Type="Embed" ProgID="Equation.KSEE3" ShapeID="_x0000_i1067" DrawAspect="Content" ObjectID="_1468075767" r:id="rId94">
                  <o:LockedField>false</o:LockedField>
                </o:OLEObject>
              </w:object>
            </w:r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eastAsia" w:eastAsiaTheme="minorEastAsia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68" o:spt="75" type="#_x0000_t75" style="height:36pt;width:76pt;" o:ole="t" filled="f" o:preferrelative="t" stroked="f" coordsize="21600,21600">
                  <v:path/>
                  <v:fill on="f" focussize="0,0"/>
                  <v:stroke on="f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KSEE3" ShapeID="_x0000_i1068" DrawAspect="Content" ObjectID="_1468075768" r:id="rId9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ind w:firstLine="44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  <w:tc>
          <w:tcPr>
            <w:tcW w:w="2051" w:type="dxa"/>
          </w:tcPr>
          <w:p>
            <w:pPr>
              <w:widowControl w:val="0"/>
              <w:jc w:val="center"/>
              <w:rPr>
                <w:rFonts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69" o:spt="75" type="#_x0000_t75" style="height:36pt;width:78pt;" o:ole="t" filled="f" o:preferrelative="t" stroked="f" coordsize="21600,21600">
                  <v:path/>
                  <v:fill on="f" focussize="0,0"/>
                  <v:stroke on="f"/>
                  <v:imagedata r:id="rId99" o:title=""/>
                  <o:lock v:ext="edit" aspectratio="t"/>
                  <w10:wrap type="none"/>
                  <w10:anchorlock/>
                </v:shape>
                <o:OLEObject Type="Embed" ProgID="Equation.KSEE3" ShapeID="_x0000_i1069" DrawAspect="Content" ObjectID="_1468075769" r:id="rId98">
                  <o:LockedField>false</o:LockedField>
                </o:OLEObject>
              </w:object>
            </w:r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70" o:spt="75" type="#_x0000_t75" style="height:36pt;width:77pt;" o:ole="t" filled="f" o:preferrelative="t" stroked="f" coordsize="21600,21600">
                  <v:path/>
                  <v:fill on="f" focussize="0,0"/>
                  <v:stroke on="f"/>
                  <v:imagedata r:id="rId101" o:title=""/>
                  <o:lock v:ext="edit" aspectratio="t"/>
                  <w10:wrap type="none"/>
                  <w10:anchorlock/>
                </v:shape>
                <o:OLEObject Type="Embed" ProgID="Equation.KSEE3" ShapeID="_x0000_i1070" DrawAspect="Content" ObjectID="_1468075770" r:id="rId100">
                  <o:LockedField>false</o:LockedField>
                </o:OLEObject>
              </w:object>
            </w:r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eastAsia"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71" o:spt="75" type="#_x0000_t75" style="height:36pt;width:78pt;" o:ole="t" filled="f" o:preferrelative="t" stroked="f" coordsize="21600,21600">
                  <v:path/>
                  <v:fill on="f" focussize="0,0"/>
                  <v:stroke on="f"/>
                  <v:imagedata r:id="rId103" o:title=""/>
                  <o:lock v:ext="edit" aspectratio="t"/>
                  <w10:wrap type="none"/>
                  <w10:anchorlock/>
                </v:shape>
                <o:OLEObject Type="Embed" ProgID="Equation.KSEE3" ShapeID="_x0000_i1071" DrawAspect="Content" ObjectID="_1468075771" r:id="rId10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ind w:firstLine="440"/>
              <w:jc w:val="center"/>
              <w:rPr>
                <w:rFonts w:hint="eastAsia"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  <w:tc>
          <w:tcPr>
            <w:tcW w:w="2051" w:type="dxa"/>
          </w:tcPr>
          <w:p>
            <w:pPr>
              <w:widowControl w:val="0"/>
              <w:jc w:val="center"/>
              <w:rPr>
                <w:rFonts w:hint="eastAsia"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72" o:spt="75" type="#_x0000_t75" style="height:36pt;width:89pt;" o:ole="t" filled="f" o:preferrelative="t" stroked="f" coordsize="21600,21600">
                  <v:path/>
                  <v:fill on="f" focussize="0,0"/>
                  <v:stroke on="f"/>
                  <v:imagedata r:id="rId105" o:title=""/>
                  <o:lock v:ext="edit" aspectratio="t"/>
                  <w10:wrap type="none"/>
                  <w10:anchorlock/>
                </v:shape>
                <o:OLEObject Type="Embed" ProgID="Equation.KSEE3" ShapeID="_x0000_i1072" DrawAspect="Content" ObjectID="_1468075772" r:id="rId104">
                  <o:LockedField>false</o:LockedField>
                </o:OLEObject>
              </w:object>
            </w:r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eastAsia"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73" o:spt="75" type="#_x0000_t75" style="height:36pt;width:67pt;" o:ole="t" filled="f" o:preferrelative="t" stroked="f" coordsize="21600,21600">
                  <v:path/>
                  <v:fill on="f" focussize="0,0"/>
                  <v:stroke on="f"/>
                  <v:imagedata r:id="rId107" o:title=""/>
                  <o:lock v:ext="edit" aspectratio="t"/>
                  <w10:wrap type="none"/>
                  <w10:anchorlock/>
                </v:shape>
                <o:OLEObject Type="Embed" ProgID="Equation.KSEE3" ShapeID="_x0000_i1073" DrawAspect="Content" ObjectID="_1468075773" r:id="rId106">
                  <o:LockedField>false</o:LockedField>
                </o:OLEObject>
              </w:object>
            </w:r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eastAsia" w:ascii="Cambria Math" w:hAnsi="Cambria Math" w:cs="Calibri" w:eastAsia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eastAsiaTheme="minorEastAsia"/>
                <w:position w:val="-30"/>
                <w:lang w:eastAsia="zh-CN"/>
              </w:rPr>
              <w:object>
                <v:shape id="_x0000_i1074" o:spt="75" type="#_x0000_t75" style="height:36pt;width:66pt;" o:ole="t" filled="f" o:preferrelative="t" stroked="f" coordsize="21600,21600">
                  <v:path/>
                  <v:fill on="f" focussize="0,0"/>
                  <v:stroke on="f"/>
                  <v:imagedata r:id="rId109" o:title=""/>
                  <o:lock v:ext="edit" aspectratio="t"/>
                  <w10:wrap type="none"/>
                  <w10:anchorlock/>
                </v:shape>
                <o:OLEObject Type="Embed" ProgID="Equation.KSEE3" ShapeID="_x0000_i1074" DrawAspect="Content" ObjectID="_1468075774" r:id="rId108">
                  <o:LockedField>false</o:LockedField>
                </o:OLEObject>
              </w:objec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Table 4: Estimated Alphas for Class 0 GMM</w:t>
      </w:r>
    </w:p>
    <w:tbl>
      <w:tblPr>
        <w:tblStyle w:val="4"/>
        <w:tblW w:w="0" w:type="auto"/>
        <w:tblInd w:w="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2051"/>
        <w:gridCol w:w="2129"/>
        <w:gridCol w:w="1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</w:p>
        </w:tc>
        <w:tc>
          <w:tcPr>
            <w:tcW w:w="205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10k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ind w:firstLine="44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01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  <w:tc>
          <w:tcPr>
            <w:tcW w:w="2051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66</w:t>
            </w:r>
          </w:p>
        </w:tc>
        <w:tc>
          <w:tcPr>
            <w:tcW w:w="2129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0.5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01</w:t>
            </w:r>
          </w:p>
        </w:tc>
        <w:tc>
          <w:tcPr>
            <w:tcW w:w="1952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503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ind w:firstLine="44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  <w:tc>
          <w:tcPr>
            <w:tcW w:w="2051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34</w:t>
            </w:r>
          </w:p>
        </w:tc>
        <w:tc>
          <w:tcPr>
            <w:tcW w:w="2129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0.4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99</w:t>
            </w:r>
          </w:p>
        </w:tc>
        <w:tc>
          <w:tcPr>
            <w:tcW w:w="1952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497</w:t>
            </w:r>
          </w:p>
        </w:tc>
      </w:tr>
    </w:tbl>
    <w:p>
      <w:pPr>
        <w:rPr>
          <w:rFonts w:eastAsiaTheme="minorEastAsia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Table 5: Sample Class Priors</w:t>
      </w:r>
    </w:p>
    <w:tbl>
      <w:tblPr>
        <w:tblStyle w:val="4"/>
        <w:tblW w:w="0" w:type="auto"/>
        <w:tblInd w:w="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2051"/>
        <w:gridCol w:w="2129"/>
        <w:gridCol w:w="1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</w:p>
        </w:tc>
        <w:tc>
          <w:tcPr>
            <w:tcW w:w="205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2129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  <w:tc>
          <w:tcPr>
            <w:tcW w:w="1952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train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cs="Arial" w:eastAsiaTheme="minorEastAsia"/>
                        <w:sz w:val="24"/>
                        <w:szCs w:val="24"/>
                      </w:rPr>
                      <m:t>10k</m:t>
                    </m:r>
                    <m:ctrlPr>
                      <w:rPr>
                        <w:rFonts w:ascii="Cambria Math" w:hAnsi="Cambria Math" w:cs="Arial" w:eastAsiaTheme="minorEastAsia"/>
                        <w:i/>
                        <w:sz w:val="24"/>
                        <w:szCs w:val="24"/>
                      </w:rPr>
                    </m:ctrlPr>
                  </m:sup>
                </m:sSub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50" w:type="dxa"/>
          </w:tcPr>
          <w:p>
            <w:pPr>
              <w:pStyle w:val="7"/>
              <w:jc w:val="both"/>
              <w:rPr>
                <w:rFonts w:hint="eastAsia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acc>
                <m:r>
                  <m:rPr/>
                  <w:rPr>
                    <w:rFonts w:ascii="Cambria Math" w:hAnsi="Cambria Math"/>
                  </w:rPr>
                  <m:t>(L=0)</m:t>
                </m:r>
              </m:oMath>
            </m:oMathPara>
          </w:p>
        </w:tc>
        <w:tc>
          <w:tcPr>
            <w:tcW w:w="2051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0.5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8</w:t>
            </w:r>
          </w:p>
        </w:tc>
        <w:tc>
          <w:tcPr>
            <w:tcW w:w="2129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0.59</w:t>
            </w:r>
          </w:p>
        </w:tc>
        <w:tc>
          <w:tcPr>
            <w:tcW w:w="1952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0.6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</w:tcPr>
          <w:p>
            <w:pPr>
              <w:pStyle w:val="7"/>
              <w:jc w:val="both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r>
                  <m:rPr/>
                  <w:rPr>
                    <w:rFonts w:ascii="Cambria Math" w:hAnsi="Cambria Math"/>
                  </w:rPr>
                  <m:t>(L=1)</m:t>
                </m:r>
              </m:oMath>
            </m:oMathPara>
          </w:p>
        </w:tc>
        <w:tc>
          <w:tcPr>
            <w:tcW w:w="2051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0.4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2</w:t>
            </w:r>
          </w:p>
        </w:tc>
        <w:tc>
          <w:tcPr>
            <w:tcW w:w="2129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0.41</w:t>
            </w:r>
          </w:p>
        </w:tc>
        <w:tc>
          <w:tcPr>
            <w:tcW w:w="1952" w:type="dxa"/>
          </w:tcPr>
          <w:p>
            <w:pPr>
              <w:pStyle w:val="7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t>0.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40</w:t>
            </w:r>
          </w:p>
        </w:tc>
      </w:tr>
    </w:tbl>
    <w:p>
      <w:pPr>
        <w:pStyle w:val="7"/>
        <w:jc w:val="both"/>
        <w:rPr>
          <w:rFonts w:ascii="Arial" w:hAnsi="Arial" w:cs="Arial"/>
        </w:rPr>
      </w:pPr>
    </w:p>
    <w:p>
      <w:pPr>
        <w:pStyle w:val="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Figure 5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(for </w:t>
      </w:r>
      <m:oMath>
        <m:sSubSup>
          <m:sSubSupP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SubSupPr>
          <m:e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D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train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100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p>
        </m:sSubSup>
      </m:oMath>
      <w:r>
        <w:rPr>
          <w:rFonts w:hint="eastAsia" w:ascii="Cambria Math" w:hAnsi="Cambria Math" w:cs="Arial"/>
          <w:i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, Figure 6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(for </w:t>
      </w:r>
      <m:oMath>
        <m:sSubSup>
          <m:sSubSupP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SubSupPr>
          <m:e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D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train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1000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p>
        </m:sSubSup>
      </m:oMath>
      <w:r>
        <w:rPr>
          <w:rFonts w:hint="eastAsia" w:ascii="Cambria Math" w:hAnsi="Cambria Math" w:cs="Arial"/>
          <w:i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, and Figure 7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(for </w:t>
      </w:r>
      <m:oMath>
        <m:sSubSup>
          <m:sSubSupP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SubSupPr>
          <m:e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D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train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cs="Arial" w:eastAsiaTheme="minorEastAsia"/>
                <w:sz w:val="24"/>
                <w:szCs w:val="24"/>
              </w:rPr>
              <m:t>10k</m:t>
            </m:r>
            <m:ctrlPr>
              <w:rPr>
                <w:rFonts w:ascii="Cambria Math" w:hAnsi="Cambria Math" w:cs="Arial" w:eastAsiaTheme="minorEastAsia"/>
                <w:i/>
                <w:sz w:val="24"/>
                <w:szCs w:val="24"/>
              </w:rPr>
            </m:ctrlPr>
          </m:sup>
        </m:sSubSup>
      </m:oMath>
      <w:r>
        <w:rPr>
          <w:rFonts w:hint="eastAsia" w:ascii="Cambria Math" w:hAnsi="Cambria Math" w:cs="Arial"/>
          <w:i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below </w:t>
      </w:r>
      <w:r>
        <w:rPr>
          <w:rFonts w:hint="default" w:ascii="Times New Roman" w:hAnsi="Times New Roman" w:cs="Times New Roman"/>
          <w:sz w:val="28"/>
          <w:szCs w:val="28"/>
        </w:rPr>
        <w:t>show the resulting estimated distributions for the Class 0 GMM .</w:t>
      </w:r>
    </w:p>
    <w:p>
      <w:pPr>
        <w:pStyle w:val="7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211955" cy="3472180"/>
            <wp:effectExtent l="0" t="0" r="7620" b="4445"/>
            <wp:docPr id="4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jc w:val="center"/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Figure 5: Contour Plot of Estimated Distributions for Class 0 GMM for D100 Training Data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203065" cy="3352800"/>
            <wp:effectExtent l="0" t="0" r="6985" b="0"/>
            <wp:docPr id="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jc w:val="center"/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Figure 6: Contour Plot of Estimated Distributions for Class 0 GMM for D1000 Training Data</w:t>
      </w:r>
    </w:p>
    <w:p>
      <w:pPr>
        <w:pStyle w:val="6"/>
        <w:ind w:firstLine="0" w:firstLineChars="0"/>
        <w:jc w:val="center"/>
      </w:pPr>
      <w:r>
        <w:drawing>
          <wp:inline distT="0" distB="0" distL="114300" distR="114300">
            <wp:extent cx="3934460" cy="3120390"/>
            <wp:effectExtent l="0" t="0" r="8890" b="3810"/>
            <wp:docPr id="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 xml:space="preserve">Figure 7: Contour Plot of Estimated Distributions for Class 0 GMM for D10K Training Data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Here is a</w:t>
      </w:r>
      <w:r>
        <w:rPr>
          <w:rFonts w:hint="default" w:ascii="Times New Roman" w:hAnsi="Times New Roman" w:cs="Times New Roman"/>
          <w:sz w:val="28"/>
          <w:szCs w:val="28"/>
        </w:rPr>
        <w:t xml:space="preserve"> summary of the minimum estimated probability of errors associated with the parameters estimated from the three training datasets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which </w:t>
      </w:r>
      <w:r>
        <w:rPr>
          <w:rFonts w:hint="default" w:ascii="Times New Roman" w:hAnsi="Times New Roman" w:cs="Times New Roman"/>
          <w:sz w:val="28"/>
          <w:szCs w:val="28"/>
        </w:rPr>
        <w:t xml:space="preserve">shown in Table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Overall, </w:t>
      </w:r>
      <w:r>
        <w:rPr>
          <w:rFonts w:hint="default" w:ascii="Times New Roman" w:hAnsi="Times New Roman" w:cs="Times New Roman"/>
          <w:sz w:val="28"/>
          <w:szCs w:val="28"/>
        </w:rPr>
        <w:t>The minimum probability of error decrease as the number of training samples increases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.</w:t>
      </w:r>
    </w:p>
    <w:p>
      <w:pPr>
        <w:jc w:val="center"/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 xml:space="preserve">Table </w:t>
      </w: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  <w:lang w:val="en-US" w:eastAsia="zh-CN"/>
        </w:rPr>
        <w:t>5</w:t>
      </w: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: Minimum Probability of Error for all 3 Training Datasets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Training Samples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hint="default" w:ascii="Cambria Math" w:hAnsi="Cambria Math" w:cs="Times New Roman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4"/>
                        <w:szCs w:val="24"/>
                      </w:rPr>
                      <m:t>minErr</m:t>
                    </m:r>
                    <m:ctrlPr>
                      <w:rPr>
                        <w:rFonts w:hint="default" w:ascii="Cambria Math" w:hAnsi="Cambria Math" w:cs="Times New Roman"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min </w:t>
            </w:r>
            <m:oMath>
              <m:sSub>
                <m:sSubPr>
                  <m:ctrlPr>
                    <w:rPr>
                      <w:rFonts w:hint="default" w:ascii="Cambria Math" w:hAnsi="Cambria Math" w:cs="Times New Roman" w:eastAsiaTheme="minorEastAsia"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 w:eastAsiaTheme="minorEastAsia"/>
                      <w:sz w:val="24"/>
                      <w:szCs w:val="24"/>
                    </w:rPr>
                    <m:t>P</m:t>
                  </m:r>
                  <m:ctrlPr>
                    <w:rPr>
                      <w:rFonts w:hint="default" w:ascii="Cambria Math" w:hAnsi="Cambria Math" w:cs="Times New Roman" w:eastAsiaTheme="minorEastAsia"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 w:eastAsiaTheme="minorEastAsia"/>
                      <w:sz w:val="24"/>
                      <w:szCs w:val="24"/>
                    </w:rPr>
                    <m:t>e</m:t>
                  </m:r>
                  <m:ctrlPr>
                    <w:rPr>
                      <w:rFonts w:hint="default" w:ascii="Cambria Math" w:hAnsi="Cambria Math" w:cs="Times New Roman" w:eastAsiaTheme="minorEastAsia"/>
                      <w:sz w:val="24"/>
                      <w:szCs w:val="24"/>
                    </w:rPr>
                  </m:ctrlPr>
                </m:sub>
              </m:sSub>
            </m:oMath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100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44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0.1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728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1000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72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0.17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10K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63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0.1732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ind w:firstLine="0" w:firstLineChars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Known PDF(Part 1)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1.5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0.17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46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Perhaps because of the randomness of the data, the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probability of error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 fluctuates a bit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.But we still can find that t</w:t>
      </w:r>
      <w:r>
        <w:rPr>
          <w:rFonts w:hint="default" w:ascii="Times New Roman" w:hAnsi="Times New Roman" w:cs="Times New Roman"/>
          <w:sz w:val="28"/>
          <w:szCs w:val="28"/>
        </w:rPr>
        <w:t>he minimum probability of error decrease as the number of training samples increases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, which is the same as theoretical trends.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ROC curves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for training data</w:t>
      </w:r>
      <w:r>
        <w:rPr>
          <w:rFonts w:hint="default" w:ascii="Times New Roman" w:hAnsi="Times New Roman" w:cs="Times New Roman"/>
          <w:sz w:val="28"/>
          <w:szCs w:val="28"/>
        </w:rPr>
        <w:t xml:space="preserve"> is shown in Figure 8.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37380" cy="3329305"/>
            <wp:effectExtent l="0" t="0" r="1270" b="4445"/>
            <wp:docPr id="10" name="图片 10" descr="40085131582058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085131582058554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color w:val="auto"/>
          <w:sz w:val="18"/>
          <w:szCs w:val="18"/>
        </w:rPr>
        <w:t>Figure 8: ROC Curves for All Sets of Training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Part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3</w:t>
      </w:r>
      <w:r>
        <w:rPr>
          <w:rFonts w:ascii="Times New Roman" w:hAnsi="Times New Roman" w:cs="Times New Roman"/>
          <w:sz w:val="32"/>
          <w:szCs w:val="32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In part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maximum likelihood parameter estimation techniques were used to train </w:t>
      </w:r>
      <w:r>
        <w:rPr>
          <w:rFonts w:hint="default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>logistic-linear-function-based and</w:t>
      </w:r>
      <w:r>
        <w:rPr>
          <w:rFonts w:hint="eastAsia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 xml:space="preserve">logistic-quadratic-function-based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approximation of class label posterior functions given a sample. This training was performed on each of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training data sets which consists of 100, 1000, and 10000 samples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Respectively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.Then it was used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to classify samples from the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0000 sample validation data set.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The logistic function is defined as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below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6"/>
          <w:sz w:val="28"/>
          <w:szCs w:val="28"/>
          <w:lang w:val="en-US" w:eastAsia="zh-CN" w:bidi="ar"/>
        </w:rPr>
        <w:object>
          <v:shape id="_x0000_i1075" o:spt="75" type="#_x0000_t75" style="height:31.95pt;width:96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114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 linear logistic function: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10"/>
          <w:sz w:val="28"/>
          <w:szCs w:val="28"/>
          <w:lang w:val="en-US" w:eastAsia="zh-CN" w:bidi="ar"/>
        </w:rPr>
        <w:object>
          <v:shape id="_x0000_i1076" o:spt="75" type="#_x0000_t75" style="height:19pt;width:94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11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 quadratic logistic function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10"/>
          <w:sz w:val="28"/>
          <w:szCs w:val="28"/>
          <w:lang w:val="en-US" w:eastAsia="zh-CN" w:bidi="ar"/>
        </w:rPr>
        <w:object>
          <v:shape id="_x0000_i1077" o:spt="75" type="#_x0000_t75" style="height:21pt;width:184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18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he cost function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for estimating w</w:t>
      </w:r>
      <w:r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vectors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  <w:object>
          <v:shape id="_x0000_i1078" o:spt="75" type="#_x0000_t75" style="height:34pt;width:240.9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20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 minimum expected risk classification criteria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position w:val="-28"/>
          <w:sz w:val="28"/>
          <w:szCs w:val="28"/>
          <w:lang w:val="en-US" w:eastAsia="zh-CN" w:bidi="ar"/>
        </w:rPr>
        <w:object>
          <v:shape id="_x0000_i1079" o:spt="75" type="#_x0000_t75" style="height:34pt;width:123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2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Times New Roman" w:hAnsi="Times New Roman" w:eastAsia="TimesNewRomanPS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T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he validation dataset was classified with each of the three different approximations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 based on the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 decision rule. Plots of the correct vs incorrect classification for the logistic linear classifier trained on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0,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00, and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000 samples are shown in Figures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9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, and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11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. Green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and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 red points indicate whether the point was classified correctly, and the black lines on the plots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is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the decision boundary.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143375" cy="3181350"/>
            <wp:effectExtent l="0" t="0" r="0" b="0"/>
            <wp:docPr id="9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18"/>
          <w:szCs w:val="18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Figure 9: Classifier for Linear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 Training Data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899535" cy="3000375"/>
            <wp:effectExtent l="0" t="0" r="5715" b="0"/>
            <wp:docPr id="1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: Classifier for Linear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0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Training Data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156710" cy="3215005"/>
            <wp:effectExtent l="0" t="0" r="5715" b="4445"/>
            <wp:docPr id="1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11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: Classifier for Linear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00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Training Data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Times New Roman" w:hAnsi="Times New Roman" w:eastAsia="TimesNewRomanPS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(b)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Plots of the correct vs incorrect classification for the logistic </w:t>
      </w:r>
      <w:r>
        <w:rPr>
          <w:rFonts w:hint="eastAsia" w:ascii="Times New Roman" w:hAnsi="Times New Roman" w:eastAsia="TimesNewRomanPSMT" w:cs="Times New Roman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q</w:t>
      </w:r>
      <w:r>
        <w:rPr>
          <w:rFonts w:hint="eastAsia" w:ascii="Times New Roman" w:hAnsi="Times New Roman" w:eastAsia="Calibri-Italic" w:cs="Times New Roman"/>
          <w:i w:val="0"/>
          <w:iCs w:val="0"/>
          <w:color w:val="auto"/>
          <w:kern w:val="0"/>
          <w:sz w:val="28"/>
          <w:szCs w:val="28"/>
          <w:lang w:val="en-US" w:eastAsia="zh-CN" w:bidi="ar"/>
        </w:rPr>
        <w:t>uadratic</w:t>
      </w:r>
      <w:r>
        <w:rPr>
          <w:rFonts w:hint="default" w:ascii="Times New Roman" w:hAnsi="Times New Roman" w:eastAsia="TimesNewRomanPSMT" w:cs="Times New Roman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classifier trained on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0,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00, and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000 samples are shown in Figures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12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13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, and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14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. Green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and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 red points indicate whether the point was classified correctly, and the black lines on the plots </w:t>
      </w:r>
      <w:r>
        <w:rPr>
          <w:rFonts w:hint="eastAsia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is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the decision boundary.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143375" cy="3183890"/>
            <wp:effectExtent l="0" t="0" r="0" b="6985"/>
            <wp:docPr id="1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12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: Classifier for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Quadratic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Training Data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007485" cy="3143885"/>
            <wp:effectExtent l="0" t="0" r="2540" b="8890"/>
            <wp:docPr id="1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13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: Classifier for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Quadratic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0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Training Data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11955" cy="3314700"/>
            <wp:effectExtent l="0" t="0" r="7620" b="0"/>
            <wp:docPr id="1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14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: Classifier for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Quadratic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 Logistic Fit on D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10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0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00 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Training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As shown in t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able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6,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there is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a summary of the resulting probability of errors from classifying the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0000 sample validation data set using each of the 3 training data sets. The data shows that for both the linear and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quadratic estimation functions the probabilities of error decrease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when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the number of points in the training datasets increase. A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lso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we can find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the quadratic logistic function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is better than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the linear logistic function in all cases and for the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10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000 sample training data set even approached the theoretical optimal probability of error of 0.17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4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obtained in Part 1.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18"/>
          <w:szCs w:val="18"/>
          <w:lang w:val="en-US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Table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6：</w:t>
      </w: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Logistic Function Probabilities of Error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1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8"/>
                <w:szCs w:val="28"/>
                <w:lang w:val="en-US" w:eastAsia="zh-CN" w:bidi="ar"/>
              </w:rPr>
              <w:t>Training Dataset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8"/>
                <w:szCs w:val="28"/>
                <w:lang w:val="en-US" w:eastAsia="zh-CN" w:bidi="ar"/>
              </w:rPr>
              <w:t>Linear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kern w:val="0"/>
                <w:sz w:val="28"/>
                <w:szCs w:val="28"/>
                <w:lang w:val="en-US" w:eastAsia="zh-CN" w:bidi="ar"/>
              </w:rPr>
              <w:t>Quadratic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0.47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1000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0.423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10000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0.428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0.178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Perhaps because of the randomness of the data, the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probability of error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 fluctuates a bit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.However, we can still see the general trend that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the probabilities of error decrease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when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the number of points in the training datasets increase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 and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the quadratic logistic function 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is better.</w:t>
      </w:r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The objective is to find the </w:t>
      </w:r>
      <w:r>
        <w:rPr>
          <w:rFonts w:hint="default" w:ascii="Times New Roman" w:hAnsi="Times New Roman" w:eastAsia="宋体" w:cs="Times New Roman"/>
          <w:position w:val="-10"/>
          <w:sz w:val="28"/>
          <w:szCs w:val="28"/>
        </w:rPr>
        <w:object>
          <v:shape id="_x0000_i1080" o:spt="75" type="#_x0000_t75" style="height:19pt;width:31.95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30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coordinate position with the highest probability given the prior distribution as well as the range measurements from each of the K reference coordinates.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48"/>
          <w:sz w:val="28"/>
          <w:szCs w:val="28"/>
          <w:lang w:val="en-US" w:eastAsia="zh-CN"/>
        </w:rPr>
        <w:object>
          <v:shape id="_x0000_i1081" o:spt="75" type="#_x0000_t75" style="height:46pt;width:164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3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                      (1)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30"/>
          <w:sz w:val="28"/>
          <w:szCs w:val="28"/>
          <w:lang w:val="en-US" w:eastAsia="zh-CN"/>
        </w:rPr>
        <w:object>
          <v:shape id="_x0000_i1082" o:spt="75" type="#_x0000_t75" style="height:45pt;width:271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3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 (2)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48"/>
          <w:sz w:val="28"/>
          <w:szCs w:val="28"/>
          <w:lang w:val="en-US" w:eastAsia="zh-CN"/>
        </w:rPr>
        <w:object>
          <v:shape id="_x0000_i1083" o:spt="75" type="#_x0000_t75" style="height:54pt;width:330.95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KSEE3" ShapeID="_x0000_i1083" DrawAspect="Content" ObjectID="_1468075783" r:id="rId13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(3)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48"/>
          <w:sz w:val="28"/>
          <w:szCs w:val="28"/>
          <w:lang w:val="en-US" w:eastAsia="zh-CN"/>
        </w:rPr>
        <w:object>
          <v:shape id="_x0000_i1084" o:spt="75" type="#_x0000_t75" style="height:49.95pt;width:279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084" DrawAspect="Content" ObjectID="_1468075784" r:id="rId13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(4)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85" o:spt="75" type="#_x0000_t75" style="height:44pt;width:330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KSEE3" ShapeID="_x0000_i1085" DrawAspect="Content" ObjectID="_1468075785" r:id="rId14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(5)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86" o:spt="75" type="#_x0000_t75" style="height:44pt;width:345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KSEE3" ShapeID="_x0000_i1086" DrawAspect="Content" ObjectID="_1468075786" r:id="rId14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(6)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87" o:spt="75" type="#_x0000_t75" style="height:44pt;width:267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KSEE3" ShapeID="_x0000_i1087" DrawAspect="Content" ObjectID="_1468075787" r:id="rId14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 (7)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88" o:spt="75" type="#_x0000_t75" style="height:44pt;width:239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KSEE3" ShapeID="_x0000_i1088" DrawAspect="Content" ObjectID="_1468075788" r:id="rId14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     (8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89" o:spt="75" type="#_x0000_t75" style="height:59pt;width:283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KSEE3" ShapeID="_x0000_i1089" DrawAspect="Content" ObjectID="_1468075789" r:id="rId14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(9</w:t>
      </w: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position w:val="-36"/>
          <w:sz w:val="28"/>
          <w:szCs w:val="28"/>
          <w:lang w:val="en-US" w:eastAsia="zh-CN"/>
        </w:rPr>
        <w:object>
          <v:shape id="_x0000_i1090" o:spt="75" type="#_x0000_t75" style="height:59pt;width:229.95pt;" o:ole="t" filled="f" o:preferrelative="t" stroked="f" coordsize="21600,21600">
            <v:path/>
            <v:fill on="f" focussize="0,0"/>
            <v:stroke on="f"/>
            <v:imagedata r:id="rId151" o:title=""/>
            <o:lock v:ext="edit" aspectratio="t"/>
            <w10:wrap type="none"/>
            <w10:anchorlock/>
          </v:shape>
          <o:OLEObject Type="Embed" ProgID="Equation.KSEE3" ShapeID="_x0000_i1090" DrawAspect="Content" ObjectID="_1468075790" r:id="rId15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position w:val="-36"/>
          <w:sz w:val="28"/>
          <w:szCs w:val="28"/>
          <w:lang w:val="en-US" w:eastAsia="zh-CN"/>
        </w:rPr>
        <w:t xml:space="preserve">                 (10)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Using </w:t>
      </w:r>
      <w:r>
        <w:rPr>
          <w:rFonts w:hint="default" w:ascii="Times New Roman" w:hAnsi="Times New Roman" w:cs="Times New Roman"/>
          <w:position w:val="-14"/>
          <w:sz w:val="28"/>
          <w:szCs w:val="28"/>
          <w:lang w:val="en-US" w:eastAsia="zh-CN"/>
        </w:rPr>
        <w:object>
          <v:shape id="_x0000_i1091" o:spt="75" type="#_x0000_t75" style="height:19pt;width:74pt;" o:ole="t" filled="f" o:preferrelative="t" stroked="f" coordsize="21600,21600">
            <v:path/>
            <v:fill on="f" focussize="0,0"/>
            <v:stroke on="f"/>
            <v:imagedata r:id="rId153" o:title=""/>
            <o:lock v:ext="edit" aspectratio="t"/>
            <w10:wrap type="none"/>
            <w10:anchorlock/>
          </v:shape>
          <o:OLEObject Type="Embed" ProgID="Equation.KSEE3" ShapeID="_x0000_i1091" DrawAspect="Content" ObjectID="_1468075791" r:id="rId152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,and</w:t>
      </w:r>
      <w:r>
        <w:rPr>
          <w:rFonts w:hint="eastAsia" w:ascii="Times New Roman" w:hAnsi="Times New Roman" w:cs="Times New Roman"/>
          <w:position w:val="-12"/>
          <w:sz w:val="28"/>
          <w:szCs w:val="28"/>
          <w:lang w:val="en-US" w:eastAsia="zh-CN"/>
        </w:rPr>
        <w:object>
          <v:shape id="_x0000_i1092" o:spt="75" type="#_x0000_t75" style="height:18pt;width:41pt;" o:ole="t" filled="f" o:preferrelative="t" stroked="f" coordsize="21600,21600">
            <v:path/>
            <v:fill on="f" focussize="0,0"/>
            <v:stroke on="f"/>
            <v:imagedata r:id="rId155" o:title=""/>
            <o:lock v:ext="edit" aspectratio="t"/>
            <w10:wrap type="none"/>
            <w10:anchorlock/>
          </v:shape>
          <o:OLEObject Type="Embed" ProgID="Equation.KSEE3" ShapeID="_x0000_i1092" DrawAspect="Content" ObjectID="_1468075792" r:id="rId15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57775" cy="3933825"/>
            <wp:effectExtent l="0" t="0" r="0" b="0"/>
            <wp:docPr id="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8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auto"/>
          <w:sz w:val="18"/>
          <w:szCs w:val="18"/>
          <w:lang w:val="en-US"/>
        </w:rPr>
      </w:pPr>
      <w:r>
        <w:rPr>
          <w:rFonts w:hint="default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 xml:space="preserve">Figure : </w:t>
      </w:r>
      <w:r>
        <w:rPr>
          <w:rFonts w:hint="eastAsia" w:ascii="Times New Roman" w:hAnsi="Times New Roman" w:eastAsia="Calibri-Italic" w:cs="Times New Roman"/>
          <w:i/>
          <w:color w:val="auto"/>
          <w:kern w:val="0"/>
          <w:sz w:val="18"/>
          <w:szCs w:val="18"/>
          <w:lang w:val="en-US" w:eastAsia="zh-CN" w:bidi="ar"/>
        </w:rPr>
        <w:t>MAP Objective for K=1,2,3,4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The code generates a random coordinate pair within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t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rue position inside unit circle. Then, for each value of K,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the code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lets the l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andmark positions evenly spaces on the unit circle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, generates range measurements and evaluates the MAP estimation objective function on a grid.Finally,it displays true position and landmark positions and the MAP objective contours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 xml:space="preserve">for the range of horizontal and vertical coordinates from </w:t>
      </w:r>
      <w:r>
        <w:rPr>
          <w:rFonts w:hint="eastAsia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default" w:ascii="Times New Roman" w:hAnsi="Times New Roman" w:eastAsia="NimbusRomNo9L-Regu" w:cs="Times New Roman"/>
          <w:color w:val="000000"/>
          <w:kern w:val="0"/>
          <w:sz w:val="28"/>
          <w:szCs w:val="28"/>
          <w:lang w:val="en-US" w:eastAsia="zh-CN" w:bidi="ar"/>
        </w:rPr>
        <w:t>2 to 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Additionally, it plots the true location (shown as a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blue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‘+’)the landmark locations (shown as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red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circles)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F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or K &lt; 3,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t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he MAP estimate of position is not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very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accurate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where all estimates are symmetric around the x-axis because all landmarks and the prior bias have a y-coordinate of 0. However, for K = 3 and K = 4, the estimator is much more accurate.This can be seen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from the above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f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our graph, in which the true location lies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more closer to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central estimate contour, respectively. In general, the MAP estimate gets more accurate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when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K increases. While this is not always true, since the estimator’s accuracy can be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also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determined from the contour graph based on the distance from the true location to the point with the lowest contour, roughly around the center of the innermost contour.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In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conclusion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, as K increases, the certainty of the estimator increases,which is more visible on the figure above. 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shrinkage of the area of locations with a high probability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 on the figure could represent t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he certainty of the estimator</w:t>
      </w:r>
      <w:r>
        <w:rPr>
          <w:rFonts w:hint="eastAsia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.I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f the value of K gets a larger number,we can see this phenomenon more clearly.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If we choose the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object>
          <v:shape id="_x0000_i1093" o:spt="75" type="#_x0000_t75" style="height:18pt;width:13.95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KSEE3" ShapeID="_x0000_i1093" DrawAspect="Content" ObjectID="_1468075793" r:id="rId157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from which we can get our average risk at a point x is: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32"/>
          <w:sz w:val="28"/>
          <w:szCs w:val="28"/>
          <w:lang w:val="en-US" w:eastAsia="zh-CN"/>
        </w:rPr>
        <w:object>
          <v:shape id="_x0000_i1094" o:spt="75" type="#_x0000_t75" style="height:38pt;width:282pt;" o:ole="t" filled="f" o:preferrelative="t" stroked="f" coordsize="21600,21600">
            <v:path/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59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the cost of choosing class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object>
          <v:shape id="_x0000_i1095" o:spt="75" type="#_x0000_t75" style="height:18pt;width:13.95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KSEE3" ShapeID="_x0000_i1095" DrawAspect="Content" ObjectID="_1468075795" r:id="rId161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16"/>
          <w:sz w:val="28"/>
          <w:szCs w:val="28"/>
          <w:lang w:val="en-US" w:eastAsia="zh-CN"/>
        </w:rPr>
        <w:object>
          <v:shape id="_x0000_i1096" o:spt="75" type="#_x0000_t75" style="height:23.4pt;width:47.7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KSEE3" ShapeID="_x0000_i1096" DrawAspect="Content" ObjectID="_1468075796" r:id="rId16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Where the truth class is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object>
          <v:shape id="_x0000_i1097" o:spt="75" type="#_x0000_t75" style="height:19pt;width:15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64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t>Hence: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14"/>
          <w:sz w:val="28"/>
          <w:szCs w:val="28"/>
          <w:lang w:val="en-US" w:eastAsia="zh-CN"/>
        </w:rPr>
        <w:object>
          <v:shape id="_x0000_i1098" o:spt="75" type="#_x0000_t75" style="height:20pt;width:120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KSEE3" ShapeID="_x0000_i1098" DrawAspect="Content" ObjectID="_1468075798" r:id="rId16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Associate x with the 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object>
          <v:shape id="_x0000_i1099" o:spt="75" type="#_x0000_t75" style="height:22.7pt;width:17.2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68">
            <o:LockedField>false</o:LockedField>
          </o:OLEObject>
        </w:objec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if the max posterior class probability and the average risk is less than the cost of rejection: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14"/>
          <w:sz w:val="28"/>
          <w:szCs w:val="28"/>
          <w:lang w:val="en-US" w:eastAsia="zh-CN"/>
        </w:rPr>
        <w:object>
          <v:shape id="_x0000_i1100" o:spt="75" type="#_x0000_t75" style="height:20pt;width:94pt;" o:ole="t" filled="f" o:preferrelative="t" stroked="f" coordsize="21600,21600">
            <v:path/>
            <v:fill on="f" focussize="0,0"/>
            <v:stroke on="f"/>
            <v:imagedata r:id="rId171" o:title=""/>
            <o:lock v:ext="edit" aspectratio="t"/>
            <w10:wrap type="none"/>
            <w10:anchorlock/>
          </v:shape>
          <o:OLEObject Type="Embed" ProgID="Equation.KSEE3" ShapeID="_x0000_i1100" DrawAspect="Content" ObjectID="_1468075800" r:id="rId170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position w:val="-30"/>
          <w:sz w:val="28"/>
          <w:szCs w:val="28"/>
          <w:lang w:val="en-US" w:eastAsia="zh-CN"/>
        </w:rPr>
        <w:object>
          <v:shape id="_x0000_i1101" o:spt="75" type="#_x0000_t75" style="height:34pt;width:78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KSEE3" ShapeID="_x0000_i1101" DrawAspect="Content" ObjectID="_1468075801" r:id="rId172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position w:val="-1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Appendix:</w:t>
      </w:r>
    </w:p>
    <w:p>
      <w:pP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Q1: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%%=========================Question1=========================%%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 xml:space="preserve">% </w:t>
      </w:r>
      <w:r>
        <w:rPr>
          <w:rFonts w:hint="eastAsia" w:ascii="Times New Roman" w:hAnsi="Times New Roman" w:cs="Times New Roman"/>
          <w:color w:val="3C763D"/>
          <w:sz w:val="24"/>
          <w:szCs w:val="24"/>
          <w:lang w:val="en-US" w:eastAsia="zh-CN"/>
        </w:rPr>
        <w:t>Dandan lin/001093902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Code help and example from Prof.Deniz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clear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close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%Switches to bypass parts 1 and 2 for debugging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Part1=1;Part2=1;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dimension=2;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%Dimension of data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%Define data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D.d100.N=100;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D.d1000.N=1000;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D.d10k.N=10000;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D.d20k.N=20000;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dTypes=fieldnames(D);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%Define Statistics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p=[0.6 0.4];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%Prior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%Label 0 GMM Stats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mu0=[5 0;0 4]';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Sigma0(:,:,1)=[4 0;0 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Sigma0(:,:,2)=[1 0;0 3];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alpha0=[0.5 0.5];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%Label 1 Single Gaussian Stats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mu1=[3 2]';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Sigma1=[2 0;0 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alpha1=1;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%Generate Data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ind=1:length(dTypes)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D.(dTypes{ind}).x=zeros(dimension,D.(dTypes{ind}).N);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%Initialize Data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%Determine Posteriors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D.(dTypes{ind}).labels = rand(1,D.(dTypes{ind}).N)&gt;=p(1);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D.(dTypes{ind}).N0=sum(~D.(dTypes{ind}).labels);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D.(dTypes{ind}).N1=sum(D.(dTypes{ind}).labels);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D.(dTypes{ind}).phat(1)=D.(dTypes{ind}).N0/D.(dTypes{ind}).N;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D.(dTypes{ind}).phat(2)=D.(dTypes{ind}).N1/D.(dTypes{ind}).N;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[D.(dTypes{ind}).x(:,~D.(dTypes{ind}).labels),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D.(dTypes{ind}).dist(:,~D.(dTypes{ind}).labels)]=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randGMM(D.(dTypes{ind}).N0,alpha0,mu0,Sigma0);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[D.(dTypes{ind}).x(:,D.(dTypes{ind}).labels),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D.(dTypes{ind}).dist(:,D.(dTypes{ind}).labels)]=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randGMM(D.(dTypes{ind}).N1,alpha1,mu1,Sigma1);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subplot(2,2,ind);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plot(D.(dTypes{ind}).x(1,~D.(dTypes{ind}).labels),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D.(dTypes{ind}).x(2,~D.(dTypes{ind}).labels),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'b.'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0'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plot(D.(dTypes{ind}).x(1,D.(dTypes{ind}).labels),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D.(dTypes{ind}).x(2,D.(dTypes{ind}).labels),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'r.'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'x2'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title([num2str(D.(dTypes{ind}).N)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 Samples From Two Classes'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legend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'show'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%Part 1: Optimal Classifier with Knowledge of PDFs%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Part1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px0=evalGMM(D.d20k.x,alpha0,mu0,Sigma0);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px1=evalGaussian(D.d20k.x ,mu1,Sigma1);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discScore=log(px1./px0);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sortDS=sort(discScore);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%Generate vector of gammas for parametric sweep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logGamma=[min(discScore)-eps sort(discScore)+eps];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prob=CalcProb(discScore,logGamma,D.d20k.labels,D.d20k.N0,D.d20k.N1,D.d20k.phat);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logGamma_ideal=log(p(1)/p(2));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decision_ideal=discScore&gt;logGamma_ideal;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p10_ideal=sum(decision_ideal==1 &amp; D.d20k.labels==0)/D.d20k.N0;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p11_ideal=sum(decision_ideal==1 &amp; D.d20k.labels==1)/D.d20k.N1;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pFE_ideal=(p10_ideal*D.d20k.N0+(1-p11_ideal)*D.d20k.N1)/(D.d20k.N0+D.d20k.N1);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%Estimate Minimum Error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%If multiple minimums are found choose the one closest to the theoretical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%minimum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[prob.min_pFE, prob.min_pFE_ind]=min(prob.pFE);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length(prob.min_pFE_ind)&gt;1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[~,minDistTheory_ind]=min(abs(logGamma(prob.min_pFE_ind)-logGamma_ideal));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prob.min_pFE_ind=prob.min_pFE_ind(minDistTheory_ind);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%Find minimum gamma and corresponding false and true positive rates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minGAMMA=exp(logGamma(prob.min_pFE_ind));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prob.min_FP=prob.p10(prob.min_pFE_ind);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prob.min_TP=prob.p11(prob.min_pFE_ind);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'part1:Estimated: Gamma=%1.2f, Error=%1.2f%%\n'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,minGAMMA,100*prob.min_pFE);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%Plot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plotROC(prob.p10,prob.p11,prob.min_FP,prob.min_TP,p10_ideal,p11_ideal);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plotMinPFE(logGamma,prob.pFE,prob.min_pFE_ind,logGamma_ideal,pFE_ideal);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plotDecisions(D.d20k.x,D.d20k.labels,decision_ideal);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plotERMContours(D.d20k.x,alpha0,mu0,Sigma0,mu1,Sigma1,logGamma_ideal);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%Part 2: Classificiation with Maximumlikelihood Parameter Estimation%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Part2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roc=zeros(4,20001,3);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ind=1:length(dTypes)-1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%Estimate Parameters using matlab built in function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D.(dTypes{ind}).DMM_Est0=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fitgmdist(D.(dTypes{ind}).x(:,~D.(dTypes{ind}).labels)',2,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'Replicates'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,10);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D.(dTypes{ind}).DMM_Est1=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Courier New" w:hAnsi="Courier New"/>
          <w:color w:val="000000"/>
          <w:sz w:val="40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fitgmdist(D.(dTypes{ind}).x(:,D.(dTypes{ind}).labels)',1);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plotContours(D.(dTypes{ind}).x,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D.(dTypes{ind}).DMM_Est0.ComponentProportion,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D.(dTypes{ind}).DMM_Est0.mu,D.(dTypes{ind}).DMM_Est0.Sigma);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%Calculate discriminate score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px0=pdf(D.(dTypes{ind}).DMM_Est0,D.d10k.x');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px1=pdf(D.(dTypes{ind}).DMM_Est1,D.d10k.x');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discScore=log(px1'./px0');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sortDS=sort(discScore);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%Generate vector of gammas for parametric sweep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logGamma=[min(discScore)-eps sort(discScore)+eps];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prob=CalcProb(discScore,logGamma,D.d20k.labels,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D.d20k.N0,D.d20k.N1,D.(dTypes{ind}).phat);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%Estimate Minimum Error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%If multiple minimums are found choose the one closest to the theoretical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%minimum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[prob.min_pFE, prob.min_pFE_ind]=min(prob.pFE);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length(prob.min_pFE_ind) &gt; 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[~,minDistTheory_ind]=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min(abs(logGamma(prob.min_pFE_ind)-logGamma_ideal));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prob.min_pFE_ind=min_pFE_ind(minDistTheory_ind);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%Find minimum gamma and corresponding false and true positive rates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minGAMMA=exp(logGamma(prob.min_pFE_ind));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prob.min_FP=prob.p10(prob.min_pFE_ind);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prob.min_TP=prob.p11(prob.min_pFE_ind);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%Plot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%plotROC_3(prob.p10,prob.p11,prob.min_FP,prob.min_TP,dTypes);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roc(1,:,ind)=prob.p10;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roc(2,:,ind)=prob.p11;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roc(3,:,ind)=prob.min_FP;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roc(4,:,ind)=prob.min_TP;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plotMinPFE(logGamma,prob.pFE,prob.min_pFE_ind,logGamma_ideal,pFE_ideal);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fprintf(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'Estimated: Gamma=%1.2f, Error=%1.2f%%\n'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minGAMMA,100*prob.min_pFE);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sets=[100,1000,10000,20000];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ind=1:length(dTypes)-1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nameR=(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'ROC Curve for 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+string(sets(ind))+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 Samples'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nameM=(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'Min.Errror for 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+string(sets(ind))+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 Samples'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plot(roc(1,:,ind),roc(2,:,ind),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,nameR,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plot(roc(3,:,ind),roc(4,:,ind),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,nameM,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False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True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'Mininimum Expected Risk ROC Curves for Training Data'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legend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'show'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; box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%Part 3: Classificiation with Maximumlikelihood Parameter Estimation%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options=optimset(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'MaxFunEvals'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,3000,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'MaxIter'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,10000);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ind=1:length(dTypes)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lin.x=[ones(1,D.(dTypes{ind}).N); D.(dTypes{ind}).x];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lin.init=zeros(dimension+1,1);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%[lin.theta,lin.cost]=thetaEst(lin.x,lin.init,D.(dTypes{ind}).labels);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[lin.theta,lin.cost]=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fminsearch(@(theta)(costFun(theta,lin.x,D.(dTypes{ind}).labels)),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lin.init,options);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lin.discScore=lin.theta'*[ones(1,D.d20k.N); D.d20k.x];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gamma=0;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lin.prob=CalcProb(lin.discScore,gamma,D.d20k.labels,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D.d20k.N0,D.d20k.N1,D.d20k.phat);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quad.decision=[ones(D.d20k.N,1) D.d20k.x]*quad.theta&gt;0;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%h=linspace(min(lin.x(:,2))-6,max(lin.x(:,2))+6);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%v=linspace(min(lin.x(:,3))-6,max(lin.x(:,3))+6);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%s=getBoundry(h,v,lin.theta);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plotDecisions(D.d20k.x,D.d20k.labels,lin.prob.decisions);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title(sprintf(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'Data and Classifier Decisions Against True Label for Linear Logistic Fit\nProbability of Error=%1.1f%%'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,100*lin.prob.pFE));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fprintf(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'linear for %d samples is %f\n'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,sets(ind),lin.prob.pFE)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plotDecisions(D.d20k.x,D.d20k.labels,quad.decision);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quad.x=[ones(1,D.(dTypes{ind}).N); D.(dTypes{ind}).x;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D.(dTypes{ind}).x(1,:).^2;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D.(dTypes{ind}).x(1,:).*D.(dTypes{ind}).x(2,:);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D.(dTypes{ind}).x(2,:).^2];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quad.init= zeros(2*(dimension+1),1);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[quad.theta,quad.cost]=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fminsearch(@(theta)(costFun(theta,quad.x,D.(dTypes{ind}).labels)),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quad.init,options);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quad.xScore=[ones(1,D.d20k.N); D.d20k.x; D.d20k.x(1,:).^2;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D.d20k.x(1,:).*D.d20k.x(2,:); D.d20k.x(2,:).^2];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quad.discScore=quad.theta'*quad.xScore;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gamma=0;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quad.prob=CalcProb(quad.discScore,gamma,D.d10k.labels,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D.d20k.N0,D.d20k.N1,D.d20k.phat);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fprintf(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'quar for %d samples is %f\n'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 sets(ind), quad.prob.pFE)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plotDecisions(D.d20k.x,D.d20k.labels,quad.prob.decisions);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title(sprintf(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'Data and Classifier Decisions Against True Label for Linear Logistic Fit\nProbability of Error=%1.1f%%'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,100*quad.prob.pFE));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%Function Definitions%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cost=costFun(theta,x,labels)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h=1./(1+exp(-x'*theta));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cost=-1/length(h)*sum((labels'.*log(h)+(1-labels)'.*(log(1-h))));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[x,labels] = randGMM(N,alpha,mu,Sigma)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d = size(mu,1);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dimensionality of samples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cum_alpha = [0,cumsum(alpha)];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 = rand(1,N); x = zeros(d,N); labels = zeros(1,N);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m = 1:length(alpha)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ind = find(cum_alpha(m)&lt;u &amp; u&lt;=cum_alpha(m+1));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x(:,ind) = randGaussian(length(ind),mu(:,m),Sigma(:,:,m));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labels(ind)=m-1;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x = randGaussian(N,mu,Sigma)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Generates N samples from a Gaussian pdf with mean mu covariance Sigma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 = length(mu);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z = randn(n,N);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A = Sigma^(1/2);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 = A*z + repmat(mu,1,N);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gmm = evalGMM(x,alpha,mu,Sigma)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gmm = zeros(1,size(x,2));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m = 1:length(alpha)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evaluate the GMM on the grid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gmm = gmm + alpha(m)*evalGaussian(x,mu(:,m),Sigma(:,:,m));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g = evalGaussian(x,mu,Sigma)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Evaluates the Gaussian pdf N(mu,Sigma) at each coumn of 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[n,N] = size(x);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invSigma = inv(Sigma);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 = (2*pi)^(-n/2) * det(invSigma)^(1/2);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E = -0.5*sum((x-repmat(mu,1,N)).*(invSigma*(x-repmat(mu,1,N))),1);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g = C*exp(E);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prob=CalcProb(discScore,logGamma,labels,N0,N1,phat)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ind=1:length(logGamma)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prob.decisions=discScore&gt;=logGamma(ind);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Num_pos(ind)=sum(prob.decisions);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prob.p10(ind)=sum(prob.decisions==1 &amp; labels==0)/N0;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prob.p11(ind)=sum(prob.decisions==1 &amp; labels==1)/N1;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prob.p01(ind)=sum(prob.decisions==0 &amp; labels==1)/N1;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prob.p00(ind)=sum(prob.decisions==0 &amp; labels==0)/N0;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prob.pFE(ind)=prob.p10(ind)*phat(1) + prob.p01(ind)*phat(2);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plotContours(x,alpha,mu,Sigma)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size(x,1)==2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plot(x(1,:),x(2,:),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'b.'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'x_1'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 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'x_2'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 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'Data and Estimated GMM Contours'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axis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equal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,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rangex1 = [min(x(1,:)),max(x(1,:))];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rangex2 = [min(x(2,:)),max(x(2,:))];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[x1Grid,x2Grid,zGMM] = contourGMM(alpha,mu,Sigma,rangex1,rangex2);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contour(x1Grid,x2Grid,zGMM); axis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equal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[x1Grid,x2Grid,zGMM] = contourGMM(alpha,mu,Sigma,rangex1,rangex2)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x1Grid = linspace(floor(rangex1(1)),ceil(rangex1(2)),101);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x2Grid = linspace(floor(rangex2(1)),ceil(rangex2(2)),91);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[h,v] = meshgrid(x1Grid,x2Grid);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GMM = evalGMM([h(:)';v(:)'],alpha, mu, Sigma);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zGMM = reshape(GMM,91,101);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plotROC(p10,p11,min_FP,min_TP,p10_ideal,p11_ideal)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plot(p10,p11,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'ROC Curve'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plot(min_FP,min_TP,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'Estimated Min. Error'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plot(p10_ideal,p11_ideal,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'*'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'Ideal Min. Error'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False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True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'Mininimum Expected Risk ROC Curve'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legend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'show'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; box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plotMinPFE(logGamma,pFE,min_pFE_ind,logGamma_ideal,pFE_ideal)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plot(logGamma,pFE,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'Errors'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plot(logGamma(min_pFE_ind),pFE(min_pFE_ind),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'ro'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'Minimum Error'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plot(logGamma_ideal,pFE_ideal,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'+g'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'Calculated Min.Error'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'Gamma'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'Proportion of Errors'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'Probability of Error vs. Gamma'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legend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'show'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plotROC_3(p10,p11,min_FP,min_TP,dTypes)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sets=[100,1000,10000,20000];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ind=1:length(dTypes)-1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nameR=(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'ROC Curve for 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+string(sets(ind))+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 Samples'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nameM=(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'Min.Errror for 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+string(sets(ind))+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 Samples'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plot(p10,p11,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,nameR,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plot(min_FP,min_TP,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,nameM,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'LineWidth'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False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'Prob. True Positive'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'Mininimum Expected Risk ROC Curves for Training Data'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legend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'show'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; box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plot(p10,p11,'DisplayName','ROC Curve','LineWidth',2);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hold all;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plot(min_FP,min_TP,'o','DisplayName','Estimated Min. Error','LineWidth',2);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hold all;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plot(p10_ideal,p11_ideal,'*','DisplayName','Ideal Min. Error','LineWidth',2);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plotDecisions(x,labels,decisions)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ind00 = find(decisions==0 &amp; labels==0);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ind10 = find(decisions==1 &amp; labels==0);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ind01 = find(decisions==0 &amp; labels==1);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ind11 = find(decisions==1 &amp; labels==1);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figure;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class 0 circle, class 1 +, correct green, incorrect red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plot(x(1,ind00),x(2,ind00),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'og'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0, Correct'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);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plot(x(1,ind10),x(2,ind10),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0, Incorrect'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);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plot(x(1,ind01),x(2,ind01),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'+r'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1, Correct'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);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plot(x(1,ind11),x(2,ind11),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'+g'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'DisplayName'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'Class 1, Incorrect'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);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axis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equal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title(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'Data and their classifier decisions versus true labels'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'x_1'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 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'x_2'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legend(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'Correct decisions for data from Class 0'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'Wrong decisions for data from Class 0'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'Wrong decisions for data from Class 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'Correct decisions for data from Class 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plotERMContours(x,alpha0,mu0,Sigma0,mu1,Sigma1,logGamma_ideal)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horizontalGrid = linspace(floor(min(x(1,:))),ceil(max(x(1,:))),101);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verticalGrid = linspace(floor(min(x(2,:))),ceil(max(x(2,:))),91);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[h,v] = meshgrid(horizontalGrid,verticalGrid);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discriminantScoreGridValues =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log(evalGaussian([h(:)';v(:)'],mu1,Sigma1))-log(evalGMM([h(:)';v(:)'],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alpha0,mu0,Sigma0)) - logGamma_ideal;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minDSGV = min(discriminantScoreGridValues);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maxDSGV = max(discriminantScoreGridValues);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discriminantScoreGrid = reshape(discriminantScoreGridValues,91,101);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contour(horizontalGrid,verticalGrid,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discriminantScoreGrid,[minDSGV*[0.9,0.6,0.3],0,[0.3,0.6,0.9]*maxDSGV]);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plot equilevel contours of the discriminant function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including the contour at level 0 which is the decision boundary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legend(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'Correct decisions for data from Class 0'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'Wrong decisions for data from Class 0'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'Wrong decisions for data from Class 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'Correct decisions for data from Class 1'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'Equilevel contours of the discriminant function'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),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%%%%%%%%%%%%%%%%%%%%%%%%%%%%%%%%%%%%%%%%%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function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s = getBoundry(h, v, theta)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z = zeros(length(h), length(v));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 = 1:length(h)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j = 1:length(v)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x_bound = [1 h(i) v(j) h(i)^2 h(i)*v(j) v(j)^2];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z(i, j) = x_bound.*theta;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s = z';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%End Script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position w:val="-10"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3C763D"/>
          <w:sz w:val="40"/>
          <w:szCs w:val="24"/>
        </w:rPr>
        <w:t xml:space="preserve"> </w:t>
      </w:r>
      <w:bookmarkStart w:id="0" w:name="_GoBack"/>
      <w:bookmarkEnd w:id="0"/>
    </w:p>
    <w:p>
      <w:pP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Q2: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3C763D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%%=======================Question</w:t>
      </w:r>
      <w:r>
        <w:rPr>
          <w:rFonts w:hint="eastAsia" w:ascii="Times New Roman" w:hAnsi="Times New Roman" w:cs="Times New Roman"/>
          <w:color w:val="3C763D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=========================%%</w:t>
      </w:r>
    </w:p>
    <w:p>
      <w:pPr>
        <w:spacing w:beforeLines="0" w:afterLines="0"/>
        <w:jc w:val="left"/>
        <w:rPr>
          <w:rFonts w:hint="default" w:ascii="Times New Roman" w:hAnsi="Times New Roman" w:cs="Times New Roman" w:eastAsiaTheme="minorEastAsia"/>
          <w:color w:val="3C763D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Code help and example from Prof.Deniz</w:t>
      </w:r>
      <w:r>
        <w:rPr>
          <w:rFonts w:hint="eastAsia" w:ascii="Times New Roman" w:hAnsi="Times New Roman" w:cs="Times New Roman"/>
          <w:color w:val="3C763D"/>
          <w:sz w:val="24"/>
          <w:szCs w:val="24"/>
          <w:lang w:val="en-US" w:eastAsia="zh-CN"/>
        </w:rPr>
        <w:t xml:space="preserve"> Nightsnack from GitHub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Courier New" w:hAnsi="Courier New"/>
          <w:color w:val="000000"/>
          <w:sz w:val="40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clear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, close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all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>% True position inside unit circle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radius = rand; theta = 2*pi*rand;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pTrue = [radius*cos(theta);radius*sin(theta)];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K = 1:4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for each specified number of landmarks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C763D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Landmark positions evenly spaces on the unit circle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radius = 1; theta = [0,2*pi/K*[1:(K-1)]];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pLandmarks = [radius*cos(theta);radius*sin(theta)];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Generate range measurements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sigma = 3e-1*ones(1,K);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r = sqrt(sum((repmat(pTrue,1,K)-pLandmarks).^2,1)) + sigma.*randn(1,K);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Parameters of the prior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sigmax = 25e-2; sigmay = sigmax;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Evaluate the MAP estimation objective function on a grid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Nx = 101; Ny = 99;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xGrid = linspace(-2,2,Nx); yGrid = linspace(-2,2,Ny);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[h,v] = meshgrid(xGrid,yGrid);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MAPobjective = (h(:)/sigmax).^2 + (v(:)/sigmay).^2;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for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i = 1:K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di = sqrt((h(:)-pLandmarks(1,i)).^2+(v(:)-pLandmarks(2,i)).^2);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MAPobjective = MAPobjective + ((r(i)-di)/sigma(i)).^2;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zGrid = reshape(MAPobjective,Ny,Nx);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Display true position and landmark positions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figure(ceil(K/4)), subplot(2,2,mod(K-1,4)+1),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plot(pTrue(1),pTrue(2),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'+'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); hold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plot(pLandmarks(1,:),pLandmarks(2,:),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'o'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); axis([-2 2 -2 2]),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3C763D"/>
          <w:sz w:val="24"/>
          <w:szCs w:val="24"/>
        </w:rPr>
        <w:t>% Display the MAP objective contours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minV = min(MAPobjective); maxV = max(MAPobjective);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values = minV + (sqrt(maxV-minV)*linspace(0.1,0.9,21)).^2;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contour(xGrid,yGrid,zGrid,values); xlabel(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'x'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 ylabel(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'y'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title(strcat({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'MAP Objective for K = '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},num2str(K)));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grid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, axis </w:t>
      </w:r>
      <w:r>
        <w:rPr>
          <w:rFonts w:hint="default" w:ascii="Times New Roman" w:hAnsi="Times New Roman" w:cs="Times New Roman"/>
          <w:color w:val="A020F0"/>
          <w:sz w:val="24"/>
          <w:szCs w:val="24"/>
        </w:rPr>
        <w:t>equal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end</w:t>
      </w:r>
    </w:p>
    <w:p>
      <w:pPr>
        <w:rPr>
          <w:rFonts w:hint="default" w:ascii="Times New Roman" w:hAnsi="Times New Roman" w:cs="Times New Roman"/>
          <w:position w:val="-1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libri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NewPS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Kozuka Gothic Pro E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Tekton Pro">
    <w:panose1 w:val="020F0603020208020904"/>
    <w:charset w:val="00"/>
    <w:family w:val="auto"/>
    <w:pitch w:val="default"/>
    <w:sig w:usb0="00000007" w:usb1="00000001" w:usb2="00000000" w:usb3="00000000" w:csb0="2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834BD"/>
    <w:rsid w:val="00E013F7"/>
    <w:rsid w:val="04871671"/>
    <w:rsid w:val="04AE1AD9"/>
    <w:rsid w:val="04EC0AFE"/>
    <w:rsid w:val="06FE5254"/>
    <w:rsid w:val="075E67EE"/>
    <w:rsid w:val="08B65D31"/>
    <w:rsid w:val="0A28060E"/>
    <w:rsid w:val="0ACC657E"/>
    <w:rsid w:val="0C0A644E"/>
    <w:rsid w:val="0D31405D"/>
    <w:rsid w:val="0EA57EF7"/>
    <w:rsid w:val="0EAA4FA3"/>
    <w:rsid w:val="10330D82"/>
    <w:rsid w:val="128B0EAF"/>
    <w:rsid w:val="1305432D"/>
    <w:rsid w:val="185754C0"/>
    <w:rsid w:val="1DF16E94"/>
    <w:rsid w:val="1EC76DF4"/>
    <w:rsid w:val="20D40869"/>
    <w:rsid w:val="22332AD4"/>
    <w:rsid w:val="263E32AF"/>
    <w:rsid w:val="26AF278E"/>
    <w:rsid w:val="26E52C6F"/>
    <w:rsid w:val="292B56B3"/>
    <w:rsid w:val="2B0B474E"/>
    <w:rsid w:val="2D3B5F83"/>
    <w:rsid w:val="3094111D"/>
    <w:rsid w:val="30947830"/>
    <w:rsid w:val="34094690"/>
    <w:rsid w:val="340A6D05"/>
    <w:rsid w:val="380C2BF2"/>
    <w:rsid w:val="38F2010B"/>
    <w:rsid w:val="3BDC3689"/>
    <w:rsid w:val="3F4005F7"/>
    <w:rsid w:val="3F7C17E2"/>
    <w:rsid w:val="42E93DC9"/>
    <w:rsid w:val="43ED674D"/>
    <w:rsid w:val="449F2CCE"/>
    <w:rsid w:val="461F1446"/>
    <w:rsid w:val="478A5448"/>
    <w:rsid w:val="47BC3053"/>
    <w:rsid w:val="48023EC8"/>
    <w:rsid w:val="48401BFC"/>
    <w:rsid w:val="490B3CDA"/>
    <w:rsid w:val="49C67021"/>
    <w:rsid w:val="4C8752AB"/>
    <w:rsid w:val="5000271B"/>
    <w:rsid w:val="504B258D"/>
    <w:rsid w:val="510B74D5"/>
    <w:rsid w:val="55BA61FD"/>
    <w:rsid w:val="566524EF"/>
    <w:rsid w:val="577F0F73"/>
    <w:rsid w:val="59DF0A02"/>
    <w:rsid w:val="5EC23CE3"/>
    <w:rsid w:val="61604F5F"/>
    <w:rsid w:val="621E1787"/>
    <w:rsid w:val="669538A2"/>
    <w:rsid w:val="67AC5C9C"/>
    <w:rsid w:val="698B6B32"/>
    <w:rsid w:val="69900C70"/>
    <w:rsid w:val="6AD56EC4"/>
    <w:rsid w:val="6B5579B5"/>
    <w:rsid w:val="6B8F0C27"/>
    <w:rsid w:val="6C916A0A"/>
    <w:rsid w:val="6CBE2C64"/>
    <w:rsid w:val="6D8D0CF5"/>
    <w:rsid w:val="6DC03DEA"/>
    <w:rsid w:val="72A32395"/>
    <w:rsid w:val="745D4495"/>
    <w:rsid w:val="778E41F0"/>
    <w:rsid w:val="79DE2F60"/>
    <w:rsid w:val="79E261B0"/>
    <w:rsid w:val="7C100A4B"/>
    <w:rsid w:val="7E41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9.wmf"/><Relationship Id="rId98" Type="http://schemas.openxmlformats.org/officeDocument/2006/relationships/oleObject" Target="embeddings/oleObject45.bin"/><Relationship Id="rId97" Type="http://schemas.openxmlformats.org/officeDocument/2006/relationships/image" Target="media/image48.wmf"/><Relationship Id="rId96" Type="http://schemas.openxmlformats.org/officeDocument/2006/relationships/oleObject" Target="embeddings/oleObject44.bin"/><Relationship Id="rId95" Type="http://schemas.openxmlformats.org/officeDocument/2006/relationships/image" Target="media/image47.wmf"/><Relationship Id="rId94" Type="http://schemas.openxmlformats.org/officeDocument/2006/relationships/oleObject" Target="embeddings/oleObject43.bin"/><Relationship Id="rId93" Type="http://schemas.openxmlformats.org/officeDocument/2006/relationships/image" Target="media/image46.wmf"/><Relationship Id="rId92" Type="http://schemas.openxmlformats.org/officeDocument/2006/relationships/oleObject" Target="embeddings/oleObject42.bin"/><Relationship Id="rId91" Type="http://schemas.openxmlformats.org/officeDocument/2006/relationships/image" Target="media/image45.wmf"/><Relationship Id="rId90" Type="http://schemas.openxmlformats.org/officeDocument/2006/relationships/oleObject" Target="embeddings/oleObject41.bin"/><Relationship Id="rId9" Type="http://schemas.openxmlformats.org/officeDocument/2006/relationships/image" Target="media/image2.wmf"/><Relationship Id="rId89" Type="http://schemas.openxmlformats.org/officeDocument/2006/relationships/image" Target="media/image44.wmf"/><Relationship Id="rId88" Type="http://schemas.openxmlformats.org/officeDocument/2006/relationships/oleObject" Target="embeddings/oleObject40.bin"/><Relationship Id="rId87" Type="http://schemas.openxmlformats.org/officeDocument/2006/relationships/image" Target="media/image43.wmf"/><Relationship Id="rId86" Type="http://schemas.openxmlformats.org/officeDocument/2006/relationships/oleObject" Target="embeddings/oleObject39.bin"/><Relationship Id="rId85" Type="http://schemas.openxmlformats.org/officeDocument/2006/relationships/image" Target="media/image42.wmf"/><Relationship Id="rId84" Type="http://schemas.openxmlformats.org/officeDocument/2006/relationships/oleObject" Target="embeddings/oleObject38.bin"/><Relationship Id="rId83" Type="http://schemas.openxmlformats.org/officeDocument/2006/relationships/image" Target="media/image41.wmf"/><Relationship Id="rId82" Type="http://schemas.openxmlformats.org/officeDocument/2006/relationships/oleObject" Target="embeddings/oleObject37.bin"/><Relationship Id="rId81" Type="http://schemas.openxmlformats.org/officeDocument/2006/relationships/image" Target="media/image40.wmf"/><Relationship Id="rId80" Type="http://schemas.openxmlformats.org/officeDocument/2006/relationships/oleObject" Target="embeddings/oleObject36.bin"/><Relationship Id="rId8" Type="http://schemas.openxmlformats.org/officeDocument/2006/relationships/oleObject" Target="embeddings/oleObject2.bin"/><Relationship Id="rId79" Type="http://schemas.openxmlformats.org/officeDocument/2006/relationships/image" Target="media/image39.wmf"/><Relationship Id="rId78" Type="http://schemas.openxmlformats.org/officeDocument/2006/relationships/oleObject" Target="embeddings/oleObject35.bin"/><Relationship Id="rId77" Type="http://schemas.openxmlformats.org/officeDocument/2006/relationships/image" Target="media/image38.wmf"/><Relationship Id="rId76" Type="http://schemas.openxmlformats.org/officeDocument/2006/relationships/oleObject" Target="embeddings/oleObject34.bin"/><Relationship Id="rId75" Type="http://schemas.openxmlformats.org/officeDocument/2006/relationships/image" Target="media/image37.wmf"/><Relationship Id="rId74" Type="http://schemas.openxmlformats.org/officeDocument/2006/relationships/oleObject" Target="embeddings/oleObject33.bin"/><Relationship Id="rId73" Type="http://schemas.openxmlformats.org/officeDocument/2006/relationships/image" Target="media/image36.wmf"/><Relationship Id="rId72" Type="http://schemas.openxmlformats.org/officeDocument/2006/relationships/oleObject" Target="embeddings/oleObject32.bin"/><Relationship Id="rId71" Type="http://schemas.openxmlformats.org/officeDocument/2006/relationships/image" Target="media/image35.wmf"/><Relationship Id="rId70" Type="http://schemas.openxmlformats.org/officeDocument/2006/relationships/oleObject" Target="embeddings/oleObject31.bin"/><Relationship Id="rId7" Type="http://schemas.openxmlformats.org/officeDocument/2006/relationships/image" Target="media/image1.wmf"/><Relationship Id="rId69" Type="http://schemas.openxmlformats.org/officeDocument/2006/relationships/image" Target="media/image34.wmf"/><Relationship Id="rId68" Type="http://schemas.openxmlformats.org/officeDocument/2006/relationships/oleObject" Target="embeddings/oleObject30.bin"/><Relationship Id="rId67" Type="http://schemas.openxmlformats.org/officeDocument/2006/relationships/image" Target="media/image33.wmf"/><Relationship Id="rId66" Type="http://schemas.openxmlformats.org/officeDocument/2006/relationships/oleObject" Target="embeddings/oleObject29.bin"/><Relationship Id="rId65" Type="http://schemas.openxmlformats.org/officeDocument/2006/relationships/image" Target="media/image32.wmf"/><Relationship Id="rId64" Type="http://schemas.openxmlformats.org/officeDocument/2006/relationships/oleObject" Target="embeddings/oleObject28.bin"/><Relationship Id="rId63" Type="http://schemas.openxmlformats.org/officeDocument/2006/relationships/image" Target="media/image31.wmf"/><Relationship Id="rId62" Type="http://schemas.openxmlformats.org/officeDocument/2006/relationships/oleObject" Target="embeddings/oleObject27.bin"/><Relationship Id="rId61" Type="http://schemas.openxmlformats.org/officeDocument/2006/relationships/image" Target="media/image30.wmf"/><Relationship Id="rId60" Type="http://schemas.openxmlformats.org/officeDocument/2006/relationships/oleObject" Target="embeddings/oleObject26.bin"/><Relationship Id="rId6" Type="http://schemas.openxmlformats.org/officeDocument/2006/relationships/oleObject" Target="embeddings/oleObject1.bin"/><Relationship Id="rId59" Type="http://schemas.openxmlformats.org/officeDocument/2006/relationships/image" Target="media/image29.wmf"/><Relationship Id="rId58" Type="http://schemas.openxmlformats.org/officeDocument/2006/relationships/oleObject" Target="embeddings/oleObject25.bin"/><Relationship Id="rId57" Type="http://schemas.openxmlformats.org/officeDocument/2006/relationships/image" Target="media/image28.wmf"/><Relationship Id="rId56" Type="http://schemas.openxmlformats.org/officeDocument/2006/relationships/oleObject" Target="embeddings/oleObject24.bin"/><Relationship Id="rId55" Type="http://schemas.openxmlformats.org/officeDocument/2006/relationships/image" Target="media/image27.wmf"/><Relationship Id="rId54" Type="http://schemas.openxmlformats.org/officeDocument/2006/relationships/oleObject" Target="embeddings/oleObject23.bin"/><Relationship Id="rId53" Type="http://schemas.openxmlformats.org/officeDocument/2006/relationships/image" Target="media/image26.wmf"/><Relationship Id="rId52" Type="http://schemas.openxmlformats.org/officeDocument/2006/relationships/oleObject" Target="embeddings/oleObject22.bin"/><Relationship Id="rId51" Type="http://schemas.openxmlformats.org/officeDocument/2006/relationships/image" Target="media/image25.wmf"/><Relationship Id="rId50" Type="http://schemas.openxmlformats.org/officeDocument/2006/relationships/oleObject" Target="embeddings/oleObject21.bin"/><Relationship Id="rId5" Type="http://schemas.openxmlformats.org/officeDocument/2006/relationships/theme" Target="theme/theme1.xml"/><Relationship Id="rId49" Type="http://schemas.openxmlformats.org/officeDocument/2006/relationships/image" Target="media/image24.wmf"/><Relationship Id="rId48" Type="http://schemas.openxmlformats.org/officeDocument/2006/relationships/oleObject" Target="embeddings/oleObject20.bin"/><Relationship Id="rId47" Type="http://schemas.openxmlformats.org/officeDocument/2006/relationships/image" Target="media/image23.wmf"/><Relationship Id="rId46" Type="http://schemas.openxmlformats.org/officeDocument/2006/relationships/oleObject" Target="embeddings/oleObject19.bin"/><Relationship Id="rId45" Type="http://schemas.openxmlformats.org/officeDocument/2006/relationships/image" Target="media/image22.wmf"/><Relationship Id="rId44" Type="http://schemas.openxmlformats.org/officeDocument/2006/relationships/oleObject" Target="embeddings/oleObject18.bin"/><Relationship Id="rId43" Type="http://schemas.openxmlformats.org/officeDocument/2006/relationships/image" Target="media/image21.png"/><Relationship Id="rId42" Type="http://schemas.openxmlformats.org/officeDocument/2006/relationships/image" Target="media/image20.wmf"/><Relationship Id="rId41" Type="http://schemas.openxmlformats.org/officeDocument/2006/relationships/oleObject" Target="embeddings/oleObject17.bin"/><Relationship Id="rId40" Type="http://schemas.openxmlformats.org/officeDocument/2006/relationships/image" Target="media/image19.wmf"/><Relationship Id="rId4" Type="http://schemas.openxmlformats.org/officeDocument/2006/relationships/endnotes" Target="endnotes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8.png"/><Relationship Id="rId37" Type="http://schemas.openxmlformats.org/officeDocument/2006/relationships/image" Target="media/image17.png"/><Relationship Id="rId36" Type="http://schemas.openxmlformats.org/officeDocument/2006/relationships/image" Target="media/image16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notes" Target="footnotes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png"/><Relationship Id="rId23" Type="http://schemas.openxmlformats.org/officeDocument/2006/relationships/image" Target="media/image9.wmf"/><Relationship Id="rId22" Type="http://schemas.openxmlformats.org/officeDocument/2006/relationships/oleObject" Target="embeddings/oleObject9.bin"/><Relationship Id="rId21" Type="http://schemas.openxmlformats.org/officeDocument/2006/relationships/image" Target="media/image8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7.bin"/><Relationship Id="rId175" Type="http://schemas.openxmlformats.org/officeDocument/2006/relationships/fontTable" Target="fontTable.xml"/><Relationship Id="rId174" Type="http://schemas.openxmlformats.org/officeDocument/2006/relationships/customXml" Target="../customXml/item1.xml"/><Relationship Id="rId173" Type="http://schemas.openxmlformats.org/officeDocument/2006/relationships/image" Target="media/image91.wmf"/><Relationship Id="rId172" Type="http://schemas.openxmlformats.org/officeDocument/2006/relationships/oleObject" Target="embeddings/oleObject77.bin"/><Relationship Id="rId171" Type="http://schemas.openxmlformats.org/officeDocument/2006/relationships/image" Target="media/image90.wmf"/><Relationship Id="rId170" Type="http://schemas.openxmlformats.org/officeDocument/2006/relationships/oleObject" Target="embeddings/oleObject76.bin"/><Relationship Id="rId17" Type="http://schemas.openxmlformats.org/officeDocument/2006/relationships/image" Target="media/image6.wmf"/><Relationship Id="rId169" Type="http://schemas.openxmlformats.org/officeDocument/2006/relationships/image" Target="media/image89.wmf"/><Relationship Id="rId168" Type="http://schemas.openxmlformats.org/officeDocument/2006/relationships/oleObject" Target="embeddings/oleObject75.bin"/><Relationship Id="rId167" Type="http://schemas.openxmlformats.org/officeDocument/2006/relationships/image" Target="media/image88.wmf"/><Relationship Id="rId166" Type="http://schemas.openxmlformats.org/officeDocument/2006/relationships/oleObject" Target="embeddings/oleObject74.bin"/><Relationship Id="rId165" Type="http://schemas.openxmlformats.org/officeDocument/2006/relationships/image" Target="media/image87.wmf"/><Relationship Id="rId164" Type="http://schemas.openxmlformats.org/officeDocument/2006/relationships/oleObject" Target="embeddings/oleObject73.bin"/><Relationship Id="rId163" Type="http://schemas.openxmlformats.org/officeDocument/2006/relationships/image" Target="media/image86.wmf"/><Relationship Id="rId162" Type="http://schemas.openxmlformats.org/officeDocument/2006/relationships/oleObject" Target="embeddings/oleObject72.bin"/><Relationship Id="rId161" Type="http://schemas.openxmlformats.org/officeDocument/2006/relationships/oleObject" Target="embeddings/oleObject71.bin"/><Relationship Id="rId160" Type="http://schemas.openxmlformats.org/officeDocument/2006/relationships/image" Target="media/image85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70.bin"/><Relationship Id="rId158" Type="http://schemas.openxmlformats.org/officeDocument/2006/relationships/image" Target="media/image84.wmf"/><Relationship Id="rId157" Type="http://schemas.openxmlformats.org/officeDocument/2006/relationships/oleObject" Target="embeddings/oleObject69.bin"/><Relationship Id="rId156" Type="http://schemas.openxmlformats.org/officeDocument/2006/relationships/image" Target="media/image83.png"/><Relationship Id="rId155" Type="http://schemas.openxmlformats.org/officeDocument/2006/relationships/image" Target="media/image82.wmf"/><Relationship Id="rId154" Type="http://schemas.openxmlformats.org/officeDocument/2006/relationships/oleObject" Target="embeddings/oleObject68.bin"/><Relationship Id="rId153" Type="http://schemas.openxmlformats.org/officeDocument/2006/relationships/image" Target="media/image81.wmf"/><Relationship Id="rId152" Type="http://schemas.openxmlformats.org/officeDocument/2006/relationships/oleObject" Target="embeddings/oleObject67.bin"/><Relationship Id="rId151" Type="http://schemas.openxmlformats.org/officeDocument/2006/relationships/image" Target="media/image80.wmf"/><Relationship Id="rId150" Type="http://schemas.openxmlformats.org/officeDocument/2006/relationships/oleObject" Target="embeddings/oleObject66.bin"/><Relationship Id="rId15" Type="http://schemas.openxmlformats.org/officeDocument/2006/relationships/image" Target="media/image5.wmf"/><Relationship Id="rId149" Type="http://schemas.openxmlformats.org/officeDocument/2006/relationships/image" Target="media/image79.wmf"/><Relationship Id="rId148" Type="http://schemas.openxmlformats.org/officeDocument/2006/relationships/oleObject" Target="embeddings/oleObject65.bin"/><Relationship Id="rId147" Type="http://schemas.openxmlformats.org/officeDocument/2006/relationships/image" Target="media/image78.wmf"/><Relationship Id="rId146" Type="http://schemas.openxmlformats.org/officeDocument/2006/relationships/oleObject" Target="embeddings/oleObject64.bin"/><Relationship Id="rId145" Type="http://schemas.openxmlformats.org/officeDocument/2006/relationships/image" Target="media/image77.wmf"/><Relationship Id="rId144" Type="http://schemas.openxmlformats.org/officeDocument/2006/relationships/oleObject" Target="embeddings/oleObject63.bin"/><Relationship Id="rId143" Type="http://schemas.openxmlformats.org/officeDocument/2006/relationships/image" Target="media/image76.wmf"/><Relationship Id="rId142" Type="http://schemas.openxmlformats.org/officeDocument/2006/relationships/oleObject" Target="embeddings/oleObject62.bin"/><Relationship Id="rId141" Type="http://schemas.openxmlformats.org/officeDocument/2006/relationships/image" Target="media/image75.wmf"/><Relationship Id="rId140" Type="http://schemas.openxmlformats.org/officeDocument/2006/relationships/oleObject" Target="embeddings/oleObject61.bin"/><Relationship Id="rId14" Type="http://schemas.openxmlformats.org/officeDocument/2006/relationships/oleObject" Target="embeddings/oleObject5.bin"/><Relationship Id="rId139" Type="http://schemas.openxmlformats.org/officeDocument/2006/relationships/image" Target="media/image74.wmf"/><Relationship Id="rId138" Type="http://schemas.openxmlformats.org/officeDocument/2006/relationships/oleObject" Target="embeddings/oleObject60.bin"/><Relationship Id="rId137" Type="http://schemas.openxmlformats.org/officeDocument/2006/relationships/image" Target="media/image73.wmf"/><Relationship Id="rId136" Type="http://schemas.openxmlformats.org/officeDocument/2006/relationships/oleObject" Target="embeddings/oleObject59.bin"/><Relationship Id="rId135" Type="http://schemas.openxmlformats.org/officeDocument/2006/relationships/image" Target="media/image72.wmf"/><Relationship Id="rId134" Type="http://schemas.openxmlformats.org/officeDocument/2006/relationships/oleObject" Target="embeddings/oleObject58.bin"/><Relationship Id="rId133" Type="http://schemas.openxmlformats.org/officeDocument/2006/relationships/image" Target="media/image71.wmf"/><Relationship Id="rId132" Type="http://schemas.openxmlformats.org/officeDocument/2006/relationships/oleObject" Target="embeddings/oleObject57.bin"/><Relationship Id="rId131" Type="http://schemas.openxmlformats.org/officeDocument/2006/relationships/image" Target="media/image70.wmf"/><Relationship Id="rId130" Type="http://schemas.openxmlformats.org/officeDocument/2006/relationships/oleObject" Target="embeddings/oleObject56.bin"/><Relationship Id="rId13" Type="http://schemas.openxmlformats.org/officeDocument/2006/relationships/image" Target="media/image4.wmf"/><Relationship Id="rId129" Type="http://schemas.openxmlformats.org/officeDocument/2006/relationships/image" Target="media/image69.png"/><Relationship Id="rId128" Type="http://schemas.openxmlformats.org/officeDocument/2006/relationships/image" Target="media/image68.png"/><Relationship Id="rId127" Type="http://schemas.openxmlformats.org/officeDocument/2006/relationships/image" Target="media/image67.png"/><Relationship Id="rId126" Type="http://schemas.openxmlformats.org/officeDocument/2006/relationships/image" Target="media/image66.png"/><Relationship Id="rId125" Type="http://schemas.openxmlformats.org/officeDocument/2006/relationships/image" Target="media/image65.png"/><Relationship Id="rId124" Type="http://schemas.openxmlformats.org/officeDocument/2006/relationships/image" Target="media/image64.png"/><Relationship Id="rId123" Type="http://schemas.openxmlformats.org/officeDocument/2006/relationships/image" Target="media/image63.wmf"/><Relationship Id="rId122" Type="http://schemas.openxmlformats.org/officeDocument/2006/relationships/oleObject" Target="embeddings/oleObject55.bin"/><Relationship Id="rId121" Type="http://schemas.openxmlformats.org/officeDocument/2006/relationships/image" Target="media/image62.wmf"/><Relationship Id="rId120" Type="http://schemas.openxmlformats.org/officeDocument/2006/relationships/oleObject" Target="embeddings/oleObject54.bin"/><Relationship Id="rId12" Type="http://schemas.openxmlformats.org/officeDocument/2006/relationships/oleObject" Target="embeddings/oleObject4.bin"/><Relationship Id="rId119" Type="http://schemas.openxmlformats.org/officeDocument/2006/relationships/image" Target="media/image61.wmf"/><Relationship Id="rId118" Type="http://schemas.openxmlformats.org/officeDocument/2006/relationships/oleObject" Target="embeddings/oleObject53.bin"/><Relationship Id="rId117" Type="http://schemas.openxmlformats.org/officeDocument/2006/relationships/image" Target="media/image60.wmf"/><Relationship Id="rId116" Type="http://schemas.openxmlformats.org/officeDocument/2006/relationships/oleObject" Target="embeddings/oleObject52.bin"/><Relationship Id="rId115" Type="http://schemas.openxmlformats.org/officeDocument/2006/relationships/image" Target="media/image59.wmf"/><Relationship Id="rId114" Type="http://schemas.openxmlformats.org/officeDocument/2006/relationships/oleObject" Target="embeddings/oleObject51.bin"/><Relationship Id="rId113" Type="http://schemas.openxmlformats.org/officeDocument/2006/relationships/image" Target="media/image58.jpeg"/><Relationship Id="rId112" Type="http://schemas.openxmlformats.org/officeDocument/2006/relationships/image" Target="media/image57.png"/><Relationship Id="rId111" Type="http://schemas.openxmlformats.org/officeDocument/2006/relationships/image" Target="media/image56.png"/><Relationship Id="rId110" Type="http://schemas.openxmlformats.org/officeDocument/2006/relationships/image" Target="media/image55.png"/><Relationship Id="rId11" Type="http://schemas.openxmlformats.org/officeDocument/2006/relationships/image" Target="media/image3.wmf"/><Relationship Id="rId109" Type="http://schemas.openxmlformats.org/officeDocument/2006/relationships/image" Target="media/image54.wmf"/><Relationship Id="rId108" Type="http://schemas.openxmlformats.org/officeDocument/2006/relationships/oleObject" Target="embeddings/oleObject50.bin"/><Relationship Id="rId107" Type="http://schemas.openxmlformats.org/officeDocument/2006/relationships/image" Target="media/image53.wmf"/><Relationship Id="rId106" Type="http://schemas.openxmlformats.org/officeDocument/2006/relationships/oleObject" Target="embeddings/oleObject49.bin"/><Relationship Id="rId105" Type="http://schemas.openxmlformats.org/officeDocument/2006/relationships/image" Target="media/image52.wmf"/><Relationship Id="rId104" Type="http://schemas.openxmlformats.org/officeDocument/2006/relationships/oleObject" Target="embeddings/oleObject48.bin"/><Relationship Id="rId103" Type="http://schemas.openxmlformats.org/officeDocument/2006/relationships/image" Target="media/image51.wmf"/><Relationship Id="rId102" Type="http://schemas.openxmlformats.org/officeDocument/2006/relationships/oleObject" Target="embeddings/oleObject47.bin"/><Relationship Id="rId101" Type="http://schemas.openxmlformats.org/officeDocument/2006/relationships/image" Target="media/image50.wmf"/><Relationship Id="rId100" Type="http://schemas.openxmlformats.org/officeDocument/2006/relationships/oleObject" Target="embeddings/oleObject46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2559</Words>
  <Characters>21811</Characters>
  <Lines>0</Lines>
  <Paragraphs>0</Paragraphs>
  <TotalTime>67</TotalTime>
  <ScaleCrop>false</ScaleCrop>
  <LinksUpToDate>false</LinksUpToDate>
  <CharactersWithSpaces>24577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2021-10-17T22:19:00Z</dcterms:created>
  <dc:creator>user</dc:creator>
  <cp:lastModifiedBy>user</cp:lastModifiedBy>
  <dcterms:modified xsi:type="dcterms:W3CDTF">2021-10-25T04:48:11Z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3F432B25288B4097A7D69247C3967621</vt:lpwstr>
  </property>
</Properties>
</file>