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right"/>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[Sistema DATET]</w:t>
      </w: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right"/>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(DAS) Documento Arquitectura de Software </w:t>
      </w:r>
    </w:p>
    <w:p w:rsidR="00000000" w:rsidDel="00000000" w:rsidP="00000000" w:rsidRDefault="00000000" w:rsidRPr="00000000" w14:paraId="0000001D">
      <w:pPr>
        <w:spacing w:after="0" w:before="0" w:line="240" w:lineRule="auto"/>
        <w:ind w:left="0" w:right="0" w:firstLine="0"/>
        <w:jc w:val="right"/>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Versión 1.0</w:t>
      </w:r>
    </w:p>
    <w:p w:rsidR="00000000" w:rsidDel="00000000" w:rsidP="00000000" w:rsidRDefault="00000000" w:rsidRPr="00000000" w14:paraId="0000001E">
      <w:pPr>
        <w:spacing w:after="0" w:before="0" w:line="240" w:lineRule="auto"/>
        <w:ind w:left="0" w:right="0" w:firstLine="0"/>
        <w:jc w:val="left"/>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40" w:lineRule="auto"/>
        <w:ind w:left="0" w:right="0" w:firstLine="0"/>
        <w:jc w:val="both"/>
        <w:rPr>
          <w:rFonts w:ascii="Arial" w:cs="Arial" w:eastAsia="Arial" w:hAnsi="Arial"/>
          <w:i w:val="1"/>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29">
      <w:pPr>
        <w:keepLines w:val="1"/>
        <w:spacing w:after="0" w:before="0" w:line="240"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left"/>
        <w:rPr>
          <w:rFonts w:ascii="Arial" w:cs="Arial" w:eastAsia="Arial" w:hAnsi="Arial"/>
          <w:b w:val="1"/>
          <w:color w:val="000080"/>
          <w:sz w:val="28"/>
          <w:szCs w:val="28"/>
          <w:shd w:fill="auto" w:val="clear"/>
          <w:vertAlign w:val="baseline"/>
        </w:rPr>
      </w:pPr>
      <w:r w:rsidDel="00000000" w:rsidR="00000000" w:rsidRPr="00000000">
        <w:rPr>
          <w:rFonts w:ascii="Arial" w:cs="Arial" w:eastAsia="Arial" w:hAnsi="Arial"/>
          <w:b w:val="1"/>
          <w:color w:val="000080"/>
          <w:sz w:val="28"/>
          <w:szCs w:val="28"/>
          <w:shd w:fill="auto" w:val="clear"/>
          <w:vertAlign w:val="baseline"/>
          <w:rtl w:val="0"/>
        </w:rPr>
        <w:t xml:space="preserve"> </w:t>
      </w:r>
    </w:p>
    <w:p w:rsidR="00000000" w:rsidDel="00000000" w:rsidP="00000000" w:rsidRDefault="00000000" w:rsidRPr="00000000" w14:paraId="0000002B">
      <w:pPr>
        <w:spacing w:after="0" w:before="0" w:line="240" w:lineRule="auto"/>
        <w:ind w:left="0" w:right="0" w:firstLine="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Identificación de Documento</w:t>
      </w:r>
    </w:p>
    <w:p w:rsidR="00000000" w:rsidDel="00000000" w:rsidP="00000000" w:rsidRDefault="00000000" w:rsidRPr="00000000" w14:paraId="0000002C">
      <w:pPr>
        <w:spacing w:after="0" w:before="0" w:line="240" w:lineRule="auto"/>
        <w:ind w:left="0" w:right="0" w:firstLine="0"/>
        <w:jc w:val="left"/>
        <w:rPr>
          <w:rFonts w:ascii="Arial" w:cs="Arial" w:eastAsia="Arial" w:hAnsi="Arial"/>
          <w:b w:val="1"/>
          <w:color w:val="000080"/>
          <w:sz w:val="28"/>
          <w:szCs w:val="28"/>
          <w:shd w:fill="auto" w:val="clear"/>
          <w:vertAlign w:val="baseline"/>
        </w:rPr>
      </w:pPr>
      <w:r w:rsidDel="00000000" w:rsidR="00000000" w:rsidRPr="00000000">
        <w:rPr>
          <w:rtl w:val="0"/>
        </w:rPr>
      </w:r>
    </w:p>
    <w:tbl>
      <w:tblPr>
        <w:tblStyle w:val="Table1"/>
        <w:tblW w:w="9067.0" w:type="dxa"/>
        <w:jc w:val="left"/>
        <w:tblInd w:w="-70.0" w:type="dxa"/>
        <w:tblLayout w:type="fixed"/>
        <w:tblLook w:val="0000"/>
      </w:tblPr>
      <w:tblGrid>
        <w:gridCol w:w="2775"/>
        <w:gridCol w:w="6292"/>
        <w:tblGridChange w:id="0">
          <w:tblGrid>
            <w:gridCol w:w="2775"/>
            <w:gridCol w:w="629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70.0" w:type="dxa"/>
              <w:right w:w="70.0" w:type="dxa"/>
            </w:tcMar>
            <w:vAlign w:val="top"/>
          </w:tcPr>
          <w:p w:rsidR="00000000" w:rsidDel="00000000" w:rsidP="00000000" w:rsidRDefault="00000000" w:rsidRPr="00000000" w14:paraId="0000002D">
            <w:pPr>
              <w:keepLines w:val="1"/>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Identificación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E">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Documento de Arquitectura del Sistema DATET</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70.0" w:type="dxa"/>
              <w:right w:w="70.0" w:type="dxa"/>
            </w:tcMar>
            <w:vAlign w:val="top"/>
          </w:tcPr>
          <w:p w:rsidR="00000000" w:rsidDel="00000000" w:rsidP="00000000" w:rsidRDefault="00000000" w:rsidRPr="00000000" w14:paraId="0000002F">
            <w:pPr>
              <w:keepLines w:val="1"/>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0">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DATET – Declaración Aduanera de Turismo Electrónica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70.0" w:type="dxa"/>
              <w:right w:w="70.0" w:type="dxa"/>
            </w:tcMar>
            <w:vAlign w:val="top"/>
          </w:tcPr>
          <w:p w:rsidR="00000000" w:rsidDel="00000000" w:rsidP="00000000" w:rsidRDefault="00000000" w:rsidRPr="00000000" w14:paraId="00000031">
            <w:pPr>
              <w:keepLines w:val="1"/>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2">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p>
        </w:tc>
      </w:tr>
    </w:tbl>
    <w:p w:rsidR="00000000" w:rsidDel="00000000" w:rsidP="00000000" w:rsidRDefault="00000000" w:rsidRPr="00000000" w14:paraId="00000033">
      <w:pPr>
        <w:keepLines w:val="1"/>
        <w:spacing w:after="0" w:before="0" w:line="240" w:lineRule="auto"/>
        <w:ind w:left="0" w:right="0" w:firstLine="0"/>
        <w:jc w:val="center"/>
        <w:rPr>
          <w:rFonts w:ascii="Arial" w:cs="Arial" w:eastAsia="Arial" w:hAnsi="Arial"/>
          <w:b w:val="1"/>
          <w:color w:val="000000"/>
          <w:sz w:val="22"/>
          <w:szCs w:val="22"/>
          <w:shd w:fill="auto" w:val="clear"/>
          <w:vertAlign w:val="baseline"/>
        </w:rPr>
      </w:pPr>
      <w:r w:rsidDel="00000000" w:rsidR="00000000" w:rsidRPr="00000000">
        <w:rPr>
          <w:rtl w:val="0"/>
        </w:rPr>
      </w:r>
    </w:p>
    <w:tbl>
      <w:tblPr>
        <w:tblStyle w:val="Table2"/>
        <w:tblW w:w="9067.0" w:type="dxa"/>
        <w:jc w:val="left"/>
        <w:tblInd w:w="-70.0" w:type="dxa"/>
        <w:tblLayout w:type="fixed"/>
        <w:tblLook w:val="0000"/>
      </w:tblPr>
      <w:tblGrid>
        <w:gridCol w:w="2813"/>
        <w:gridCol w:w="6254"/>
        <w:tblGridChange w:id="0">
          <w:tblGrid>
            <w:gridCol w:w="2813"/>
            <w:gridCol w:w="625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70.0" w:type="dxa"/>
              <w:right w:w="70.0" w:type="dxa"/>
            </w:tcMar>
            <w:vAlign w:val="top"/>
          </w:tcPr>
          <w:p w:rsidR="00000000" w:rsidDel="00000000" w:rsidP="00000000" w:rsidRDefault="00000000" w:rsidRPr="00000000" w14:paraId="00000034">
            <w:pPr>
              <w:keepLines w:val="1"/>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Documento mantenido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5">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Felipe Salazar y Nicolas cazanova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70.0" w:type="dxa"/>
              <w:right w:w="70.0" w:type="dxa"/>
            </w:tcMar>
            <w:vAlign w:val="top"/>
          </w:tcPr>
          <w:p w:rsidR="00000000" w:rsidDel="00000000" w:rsidP="00000000" w:rsidRDefault="00000000" w:rsidRPr="00000000" w14:paraId="00000036">
            <w:pPr>
              <w:keepLines w:val="1"/>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Fecha de última 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7">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26/05/2025</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70.0" w:type="dxa"/>
              <w:right w:w="70.0" w:type="dxa"/>
            </w:tcMar>
            <w:vAlign w:val="top"/>
          </w:tcPr>
          <w:p w:rsidR="00000000" w:rsidDel="00000000" w:rsidP="00000000" w:rsidRDefault="00000000" w:rsidRPr="00000000" w14:paraId="00000038">
            <w:pPr>
              <w:keepLines w:val="1"/>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Fecha de próxima 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9">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27/05/2025</w:t>
            </w:r>
          </w:p>
        </w:tc>
      </w:tr>
    </w:tbl>
    <w:p w:rsidR="00000000" w:rsidDel="00000000" w:rsidP="00000000" w:rsidRDefault="00000000" w:rsidRPr="00000000" w14:paraId="0000003A">
      <w:pPr>
        <w:keepLines w:val="1"/>
        <w:spacing w:after="0" w:before="0" w:line="240" w:lineRule="auto"/>
        <w:ind w:left="0" w:right="0" w:firstLine="0"/>
        <w:jc w:val="center"/>
        <w:rPr>
          <w:rFonts w:ascii="Arial" w:cs="Arial" w:eastAsia="Arial" w:hAnsi="Arial"/>
          <w:b w:val="1"/>
          <w:color w:val="000000"/>
          <w:sz w:val="22"/>
          <w:szCs w:val="22"/>
          <w:shd w:fill="auto" w:val="clear"/>
          <w:vertAlign w:val="baseline"/>
        </w:rPr>
      </w:pPr>
      <w:r w:rsidDel="00000000" w:rsidR="00000000" w:rsidRPr="00000000">
        <w:rPr>
          <w:rtl w:val="0"/>
        </w:rPr>
      </w:r>
    </w:p>
    <w:tbl>
      <w:tblPr>
        <w:tblStyle w:val="Table3"/>
        <w:tblW w:w="9067.0" w:type="dxa"/>
        <w:jc w:val="left"/>
        <w:tblInd w:w="-70.0" w:type="dxa"/>
        <w:tblLayout w:type="fixed"/>
        <w:tblLook w:val="0000"/>
      </w:tblPr>
      <w:tblGrid>
        <w:gridCol w:w="2822"/>
        <w:gridCol w:w="6245"/>
        <w:tblGridChange w:id="0">
          <w:tblGrid>
            <w:gridCol w:w="2822"/>
            <w:gridCol w:w="624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70.0" w:type="dxa"/>
              <w:right w:w="70.0" w:type="dxa"/>
            </w:tcMar>
            <w:vAlign w:val="top"/>
          </w:tcPr>
          <w:p w:rsidR="00000000" w:rsidDel="00000000" w:rsidP="00000000" w:rsidRDefault="00000000" w:rsidRPr="00000000" w14:paraId="0000003B">
            <w:pPr>
              <w:keepLines w:val="1"/>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Documento aprobado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C">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Dirección de Proyecto - DATET</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70.0" w:type="dxa"/>
              <w:right w:w="70.0" w:type="dxa"/>
            </w:tcMar>
            <w:vAlign w:val="top"/>
          </w:tcPr>
          <w:p w:rsidR="00000000" w:rsidDel="00000000" w:rsidP="00000000" w:rsidRDefault="00000000" w:rsidRPr="00000000" w14:paraId="0000003D">
            <w:pPr>
              <w:keepLines w:val="1"/>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Fecha de última aprobación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E">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27/05/2025</w:t>
            </w:r>
          </w:p>
        </w:tc>
      </w:tr>
    </w:tbl>
    <w:p w:rsidR="00000000" w:rsidDel="00000000" w:rsidP="00000000" w:rsidRDefault="00000000" w:rsidRPr="00000000" w14:paraId="0000003F">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center"/>
        <w:rPr>
          <w:rFonts w:ascii="Verdana" w:cs="Verdana" w:eastAsia="Verdana" w:hAnsi="Verdana"/>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Historia de Revisiones</w:t>
      </w:r>
    </w:p>
    <w:p w:rsidR="00000000" w:rsidDel="00000000" w:rsidP="00000000" w:rsidRDefault="00000000" w:rsidRPr="00000000" w14:paraId="00000042">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4"/>
        <w:tblW w:w="9000.0" w:type="dxa"/>
        <w:jc w:val="left"/>
        <w:tblLayout w:type="fixed"/>
        <w:tblLook w:val="0000"/>
      </w:tblPr>
      <w:tblGrid>
        <w:gridCol w:w="2196"/>
        <w:gridCol w:w="1152"/>
        <w:gridCol w:w="3744"/>
        <w:gridCol w:w="1908"/>
        <w:tblGridChange w:id="0">
          <w:tblGrid>
            <w:gridCol w:w="2196"/>
            <w:gridCol w:w="1152"/>
            <w:gridCol w:w="3744"/>
            <w:gridCol w:w="1908"/>
          </w:tblGrid>
        </w:tblGridChange>
      </w:tblGrid>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3f3f3" w:val="clear"/>
            <w:tcMar>
              <w:left w:w="108.0" w:type="dxa"/>
              <w:right w:w="108.0" w:type="dxa"/>
            </w:tcMar>
            <w:vAlign w:val="top"/>
          </w:tcPr>
          <w:p w:rsidR="00000000" w:rsidDel="00000000" w:rsidP="00000000" w:rsidRDefault="00000000" w:rsidRPr="00000000" w14:paraId="00000043">
            <w:pPr>
              <w:keepLines w:val="1"/>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Mar>
              <w:left w:w="108.0" w:type="dxa"/>
              <w:right w:w="108.0" w:type="dxa"/>
            </w:tcMar>
            <w:vAlign w:val="top"/>
          </w:tcPr>
          <w:p w:rsidR="00000000" w:rsidDel="00000000" w:rsidP="00000000" w:rsidRDefault="00000000" w:rsidRPr="00000000" w14:paraId="00000044">
            <w:pPr>
              <w:keepLines w:val="1"/>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Mar>
              <w:left w:w="108.0" w:type="dxa"/>
              <w:right w:w="108.0" w:type="dxa"/>
            </w:tcMar>
            <w:vAlign w:val="top"/>
          </w:tcPr>
          <w:p w:rsidR="00000000" w:rsidDel="00000000" w:rsidP="00000000" w:rsidRDefault="00000000" w:rsidRPr="00000000" w14:paraId="00000045">
            <w:pPr>
              <w:keepLines w:val="1"/>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Mar>
              <w:left w:w="108.0" w:type="dxa"/>
              <w:right w:w="108.0" w:type="dxa"/>
            </w:tcMar>
            <w:vAlign w:val="top"/>
          </w:tcPr>
          <w:p w:rsidR="00000000" w:rsidDel="00000000" w:rsidP="00000000" w:rsidRDefault="00000000" w:rsidRPr="00000000" w14:paraId="00000046">
            <w:pPr>
              <w:keepLines w:val="1"/>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Autor</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47">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20/05/2025</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48">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49">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Borrador inicial con estructura base</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4A">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Nicolas Casanova</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4B">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23/05/2025</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4C">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0.6</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4D">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Inclusión de vistas Lógica y Escenarios</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4E">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Felipe Salazar</w:t>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4F">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26/05/2025</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50">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0.9</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51">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Diagramas UML completos y requisitos de calidad</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52">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Nicolas Casanova</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53">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27/05/2025</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54">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55">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Versión final con conclusiones y bibliografía</w:t>
              <w:tab/>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56">
            <w:pPr>
              <w:keepLines w:val="1"/>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Felipe Salazar</w:t>
            </w:r>
          </w:p>
        </w:tc>
      </w:tr>
    </w:tbl>
    <w:p w:rsidR="00000000" w:rsidDel="00000000" w:rsidP="00000000" w:rsidRDefault="00000000" w:rsidRPr="00000000" w14:paraId="00000057">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keepLines w:val="1"/>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keepLines w:val="1"/>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keepLines w:val="1"/>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keepLines w:val="1"/>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keepLines w:val="1"/>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left"/>
        <w:rPr>
          <w:rFonts w:ascii="Arial" w:cs="Arial" w:eastAsia="Arial" w:hAnsi="Arial"/>
          <w:b w:val="1"/>
          <w:color w:val="000080"/>
          <w:sz w:val="28"/>
          <w:szCs w:val="28"/>
          <w:shd w:fill="auto" w:val="clear"/>
          <w:vertAlign w:val="baseline"/>
        </w:rPr>
      </w:pPr>
      <w:r w:rsidDel="00000000" w:rsidR="00000000" w:rsidRPr="00000000">
        <w:rPr>
          <w:rFonts w:ascii="Arial" w:cs="Arial" w:eastAsia="Arial" w:hAnsi="Arial"/>
          <w:b w:val="1"/>
          <w:color w:val="000080"/>
          <w:sz w:val="28"/>
          <w:szCs w:val="28"/>
          <w:shd w:fill="auto" w:val="clear"/>
          <w:vertAlign w:val="baseline"/>
          <w:rtl w:val="0"/>
        </w:rPr>
        <w:t xml:space="preserve"> </w:t>
      </w:r>
    </w:p>
    <w:p w:rsidR="00000000" w:rsidDel="00000000" w:rsidP="00000000" w:rsidRDefault="00000000" w:rsidRPr="00000000" w14:paraId="0000005E">
      <w:pPr>
        <w:spacing w:after="0" w:before="0" w:line="240" w:lineRule="auto"/>
        <w:ind w:left="0" w:right="0" w:firstLine="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Tabla de Contenidos</w:t>
      </w:r>
    </w:p>
    <w:p w:rsidR="00000000" w:rsidDel="00000000" w:rsidP="00000000" w:rsidRDefault="00000000" w:rsidRPr="00000000" w14:paraId="0000005F">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tabs>
          <w:tab w:val="left" w:leader="none" w:pos="400"/>
          <w:tab w:val="right" w:leader="none" w:pos="9030"/>
        </w:tabs>
        <w:spacing w:after="120" w:before="12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b w:val="1"/>
          <w:smallCaps w:val="1"/>
          <w:color w:val="0000ff"/>
          <w:sz w:val="22"/>
          <w:szCs w:val="22"/>
          <w:u w:val="single"/>
          <w:shd w:fill="auto" w:val="clear"/>
          <w:vertAlign w:val="baseline"/>
          <w:rtl w:val="0"/>
        </w:rPr>
        <w:t xml:space="preserve">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b w:val="1"/>
          <w:smallCaps w:val="1"/>
          <w:color w:val="0000ff"/>
          <w:sz w:val="24"/>
          <w:szCs w:val="24"/>
          <w:u w:val="single"/>
          <w:shd w:fill="auto" w:val="clear"/>
          <w:vertAlign w:val="baseline"/>
          <w:rtl w:val="0"/>
        </w:rPr>
        <w:t xml:space="preserve">INTRODUCCIÓN</w:t>
      </w:r>
      <w:r w:rsidDel="00000000" w:rsidR="00000000" w:rsidRPr="00000000">
        <w:rPr>
          <w:rFonts w:ascii="Times New Roman" w:cs="Times New Roman" w:eastAsia="Times New Roman" w:hAnsi="Times New Roman"/>
          <w:b w:val="1"/>
          <w:smallCaps w:val="1"/>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61">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1.1.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Contexto del Problema</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62">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1.2.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Propósito</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63">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1.3.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Ámbito</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64">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1.4.</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Definiciones, acrónimos y abreviaciones</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65">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1.5.</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Resumen ejecutivo</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66">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1.6.</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Arquitectura del sistema</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67">
      <w:pPr>
        <w:tabs>
          <w:tab w:val="left" w:leader="none" w:pos="400"/>
          <w:tab w:val="right" w:leader="none" w:pos="9030"/>
        </w:tabs>
        <w:spacing w:after="120" w:before="12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b w:val="1"/>
          <w:smallCaps w:val="1"/>
          <w:color w:val="0000ff"/>
          <w:sz w:val="22"/>
          <w:szCs w:val="22"/>
          <w:u w:val="single"/>
          <w:shd w:fill="auto" w:val="clear"/>
          <w:vertAlign w:val="baseline"/>
          <w:rtl w:val="0"/>
        </w:rPr>
        <w:t xml:space="preserve">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b w:val="1"/>
          <w:smallCaps w:val="1"/>
          <w:color w:val="0000ff"/>
          <w:sz w:val="24"/>
          <w:szCs w:val="24"/>
          <w:u w:val="single"/>
          <w:shd w:fill="auto" w:val="clear"/>
          <w:vertAlign w:val="baseline"/>
          <w:rtl w:val="0"/>
        </w:rPr>
        <w:t xml:space="preserve">VISIÓN DEL SISTEMA</w:t>
      </w:r>
      <w:r w:rsidDel="00000000" w:rsidR="00000000" w:rsidRPr="00000000">
        <w:rPr>
          <w:rFonts w:ascii="Times New Roman" w:cs="Times New Roman" w:eastAsia="Times New Roman" w:hAnsi="Times New Roman"/>
          <w:b w:val="1"/>
          <w:smallCaps w:val="1"/>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68">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Descripción general del sistema</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69">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Objetivos del sistema</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6A">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Principales funcionalidades esperadas</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6B">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2.4.</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Supuestos y dependencias</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6C">
      <w:pPr>
        <w:tabs>
          <w:tab w:val="left" w:leader="none" w:pos="400"/>
          <w:tab w:val="right" w:leader="none" w:pos="9030"/>
        </w:tabs>
        <w:spacing w:after="120" w:before="12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b w:val="1"/>
          <w:smallCaps w:val="1"/>
          <w:color w:val="0000ff"/>
          <w:sz w:val="22"/>
          <w:szCs w:val="22"/>
          <w:u w:val="single"/>
          <w:shd w:fill="auto" w:val="clear"/>
          <w:vertAlign w:val="baseline"/>
          <w:rtl w:val="0"/>
        </w:rPr>
        <w:t xml:space="preserve">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b w:val="1"/>
          <w:smallCaps w:val="1"/>
          <w:color w:val="0000ff"/>
          <w:sz w:val="24"/>
          <w:szCs w:val="24"/>
          <w:u w:val="single"/>
          <w:shd w:fill="auto" w:val="clear"/>
          <w:vertAlign w:val="baseline"/>
          <w:rtl w:val="0"/>
        </w:rPr>
        <w:t xml:space="preserve">ESTILOS Y PATRONES ARQUITECTÓNICOS</w:t>
      </w:r>
      <w:r w:rsidDel="00000000" w:rsidR="00000000" w:rsidRPr="00000000">
        <w:rPr>
          <w:rFonts w:ascii="Times New Roman" w:cs="Times New Roman" w:eastAsia="Times New Roman" w:hAnsi="Times New Roman"/>
          <w:b w:val="1"/>
          <w:smallCaps w:val="1"/>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6D">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3.2.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Justificación del estilo según el contexto del sistema</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6E">
      <w:pPr>
        <w:tabs>
          <w:tab w:val="left" w:leader="none" w:pos="400"/>
          <w:tab w:val="right" w:leader="none" w:pos="9030"/>
        </w:tabs>
        <w:spacing w:after="120" w:before="12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b w:val="1"/>
          <w:smallCaps w:val="1"/>
          <w:color w:val="0000ff"/>
          <w:sz w:val="22"/>
          <w:szCs w:val="22"/>
          <w:u w:val="single"/>
          <w:shd w:fill="auto" w:val="clear"/>
          <w:vertAlign w:val="baseline"/>
          <w:rtl w:val="0"/>
        </w:rPr>
        <w:t xml:space="preserve">4.</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b w:val="1"/>
          <w:smallCaps w:val="1"/>
          <w:color w:val="0000ff"/>
          <w:sz w:val="24"/>
          <w:szCs w:val="24"/>
          <w:u w:val="single"/>
          <w:shd w:fill="auto" w:val="clear"/>
          <w:vertAlign w:val="baseline"/>
          <w:rtl w:val="0"/>
        </w:rPr>
        <w:t xml:space="preserve">MODELO 4 +1 Y VISTAS ARQUITECTÓNICAS</w:t>
      </w:r>
      <w:r w:rsidDel="00000000" w:rsidR="00000000" w:rsidRPr="00000000">
        <w:rPr>
          <w:rFonts w:ascii="Times New Roman" w:cs="Times New Roman" w:eastAsia="Times New Roman" w:hAnsi="Times New Roman"/>
          <w:b w:val="1"/>
          <w:smallCaps w:val="1"/>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6F">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4.1.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VISTA DE ESCENARIO</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70">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4.1.1.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Propósito</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71">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4.1.2.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Actores</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72">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4.1.3.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Diagrama general de casos de uso</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73">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4.1.4.</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Diagrama de casos de uso específicos</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74">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4.1.5.</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Lista de casos de uso</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75">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4.1.6.</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Especificación de casos de uso</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76">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4.2.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VISTA LÓGICA</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7">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4.2.1.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Propósito</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8">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4.2.2.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Diagrama de clases</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9">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4.2.3.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Descripción diagrama de clases</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A">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4.3.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VISTA DE IMPLEMENTACIÓN/DESARROLLO</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B">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4.3.1.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Propósito</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C">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4.3.2.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Diagrama de componente</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D">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4.3.3.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Descripción diagrama de componente</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E">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4.3.4.</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Diagrama de paquete</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F">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4.3.5.</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Descripción diagrama de paquete</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0">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4.4.</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VISTA DE PROCESOS</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1">
      <w:pPr>
        <w:tabs>
          <w:tab w:val="left" w:leader="none" w:pos="10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4.4.1.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Propósito</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2">
      <w:pPr>
        <w:tabs>
          <w:tab w:val="left" w:leader="none" w:pos="10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4.4.2.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Diagrama de actividad</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3">
      <w:pPr>
        <w:tabs>
          <w:tab w:val="left" w:leader="none" w:pos="10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4.4.3.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Descripción diagrama de actividad</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4">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4.5.</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VISTA FÍSICA</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5">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4.5.1.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Propósito</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6">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4.5.2.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Diagrama de despliegue</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7">
      <w:pPr>
        <w:tabs>
          <w:tab w:val="left" w:leader="none" w:pos="12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4.5.3.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Descripción diagrama de despliegue</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8">
      <w:pPr>
        <w:tabs>
          <w:tab w:val="left" w:leader="none" w:pos="6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5.</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REQUISITOS DE CALIDAD</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9">
      <w:pPr>
        <w:tabs>
          <w:tab w:val="left" w:leader="none" w:pos="8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5.1.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Propósito</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A">
      <w:pPr>
        <w:tabs>
          <w:tab w:val="left" w:leader="none" w:pos="10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5.3.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Reglas y criterios de evaluación de calidad</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8B">
      <w:pPr>
        <w:tabs>
          <w:tab w:val="left" w:leader="none" w:pos="600"/>
          <w:tab w:val="right" w:leader="none" w:pos="9030"/>
        </w:tabs>
        <w:spacing w:after="0" w:before="0" w:line="240" w:lineRule="auto"/>
        <w:ind w:left="2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b w:val="1"/>
          <w:color w:val="0000ff"/>
          <w:sz w:val="22"/>
          <w:szCs w:val="22"/>
          <w:u w:val="single"/>
          <w:shd w:fill="auto" w:val="clear"/>
          <w:vertAlign w:val="baseline"/>
          <w:rtl w:val="0"/>
        </w:rPr>
        <w:t xml:space="preserve">6.</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b w:val="1"/>
          <w:color w:val="0000ff"/>
          <w:sz w:val="24"/>
          <w:szCs w:val="24"/>
          <w:u w:val="single"/>
          <w:shd w:fill="auto" w:val="clear"/>
          <w:vertAlign w:val="baseline"/>
          <w:rtl w:val="0"/>
        </w:rPr>
        <w:t xml:space="preserve">PRINCIPIOS DE DISEÑO APLICADOS</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8C">
      <w:pPr>
        <w:tabs>
          <w:tab w:val="left" w:leader="none" w:pos="10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6.1.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Propósito</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8D">
      <w:pPr>
        <w:tabs>
          <w:tab w:val="left" w:leader="none" w:pos="1000"/>
          <w:tab w:val="right" w:leader="none" w:pos="9030"/>
        </w:tabs>
        <w:spacing w:after="0" w:before="0" w:line="240" w:lineRule="auto"/>
        <w:ind w:left="40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i w:val="1"/>
          <w:color w:val="0000ff"/>
          <w:sz w:val="22"/>
          <w:szCs w:val="22"/>
          <w:u w:val="single"/>
          <w:shd w:fill="auto" w:val="clear"/>
          <w:vertAlign w:val="baseline"/>
          <w:rtl w:val="0"/>
        </w:rPr>
        <w:t xml:space="preserve">6.4.</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i w:val="1"/>
          <w:color w:val="0000ff"/>
          <w:sz w:val="24"/>
          <w:szCs w:val="24"/>
          <w:u w:val="single"/>
          <w:shd w:fill="auto" w:val="clear"/>
          <w:vertAlign w:val="baseline"/>
          <w:rtl w:val="0"/>
        </w:rPr>
        <w:t xml:space="preserve">Diseño centrado en el usuario (UX/UI, prototipos, experiencia de usuario)</w:t>
      </w:r>
      <w:r w:rsidDel="00000000" w:rsidR="00000000" w:rsidRPr="00000000">
        <w:rPr>
          <w:rFonts w:ascii="Times New Roman" w:cs="Times New Roman" w:eastAsia="Times New Roman" w:hAnsi="Times New Roman"/>
          <w:i w:val="1"/>
          <w:color w:val="000000"/>
          <w:sz w:val="24"/>
          <w:szCs w:val="24"/>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8E">
      <w:pPr>
        <w:tabs>
          <w:tab w:val="left" w:leader="none" w:pos="400"/>
          <w:tab w:val="right" w:leader="none" w:pos="9030"/>
        </w:tabs>
        <w:spacing w:after="120" w:before="12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b w:val="1"/>
          <w:smallCaps w:val="1"/>
          <w:color w:val="0000ff"/>
          <w:sz w:val="22"/>
          <w:szCs w:val="22"/>
          <w:u w:val="single"/>
          <w:shd w:fill="auto" w:val="clear"/>
          <w:vertAlign w:val="baseline"/>
          <w:rtl w:val="0"/>
        </w:rPr>
        <w:t xml:space="preserve">7.</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b w:val="1"/>
          <w:smallCaps w:val="1"/>
          <w:color w:val="0000ff"/>
          <w:sz w:val="24"/>
          <w:szCs w:val="24"/>
          <w:u w:val="single"/>
          <w:shd w:fill="auto" w:val="clear"/>
          <w:vertAlign w:val="baseline"/>
          <w:rtl w:val="0"/>
        </w:rPr>
        <w:t xml:space="preserve">CONCLUSIONES</w:t>
      </w:r>
      <w:r w:rsidDel="00000000" w:rsidR="00000000" w:rsidRPr="00000000">
        <w:rPr>
          <w:rFonts w:ascii="Times New Roman" w:cs="Times New Roman" w:eastAsia="Times New Roman" w:hAnsi="Times New Roman"/>
          <w:b w:val="1"/>
          <w:smallCaps w:val="1"/>
          <w:color w:val="000000"/>
          <w:sz w:val="24"/>
          <w:szCs w:val="24"/>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8F">
      <w:pPr>
        <w:tabs>
          <w:tab w:val="left" w:leader="none" w:pos="400"/>
          <w:tab w:val="right" w:leader="none" w:pos="9030"/>
        </w:tabs>
        <w:spacing w:after="120" w:before="12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b w:val="1"/>
          <w:smallCaps w:val="1"/>
          <w:color w:val="0000ff"/>
          <w:sz w:val="22"/>
          <w:szCs w:val="22"/>
          <w:u w:val="single"/>
          <w:shd w:fill="auto" w:val="clear"/>
          <w:vertAlign w:val="baseline"/>
          <w:rtl w:val="0"/>
        </w:rPr>
        <w:t xml:space="preserve">8.</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Times New Roman" w:cs="Times New Roman" w:eastAsia="Times New Roman" w:hAnsi="Times New Roman"/>
          <w:b w:val="1"/>
          <w:smallCaps w:val="1"/>
          <w:color w:val="0000ff"/>
          <w:sz w:val="24"/>
          <w:szCs w:val="24"/>
          <w:u w:val="single"/>
          <w:shd w:fill="auto" w:val="clear"/>
          <w:vertAlign w:val="baseline"/>
          <w:rtl w:val="0"/>
        </w:rPr>
        <w:t xml:space="preserve">BIBLIOGRAFÍA</w:t>
      </w:r>
      <w:r w:rsidDel="00000000" w:rsidR="00000000" w:rsidRPr="00000000">
        <w:rPr>
          <w:rFonts w:ascii="Times New Roman" w:cs="Times New Roman" w:eastAsia="Times New Roman" w:hAnsi="Times New Roman"/>
          <w:b w:val="1"/>
          <w:smallCaps w:val="1"/>
          <w:color w:val="000000"/>
          <w:sz w:val="24"/>
          <w:szCs w:val="24"/>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90">
      <w:pPr>
        <w:spacing w:after="0" w:before="0" w:line="240" w:lineRule="auto"/>
        <w:ind w:left="0" w:right="0" w:firstLine="0"/>
        <w:jc w:val="center"/>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24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92">
      <w:pPr>
        <w:keepNext w:val="1"/>
        <w:numPr>
          <w:ilvl w:val="0"/>
          <w:numId w:val="1"/>
        </w:numPr>
        <w:tabs>
          <w:tab w:val="left" w:leader="none" w:pos="432"/>
        </w:tabs>
        <w:spacing w:after="0" w:before="0" w:line="240" w:lineRule="auto"/>
        <w:ind w:left="360" w:right="0" w:hanging="360"/>
        <w:jc w:val="both"/>
        <w:rPr>
          <w:rFonts w:ascii="Arial" w:cs="Arial" w:eastAsia="Arial" w:hAnsi="Arial"/>
          <w:b w:val="1"/>
          <w:color w:val="000080"/>
          <w:sz w:val="28"/>
          <w:szCs w:val="28"/>
          <w:shd w:fill="auto" w:val="clear"/>
          <w:vertAlign w:val="baseline"/>
        </w:rPr>
      </w:pPr>
      <w:r w:rsidDel="00000000" w:rsidR="00000000" w:rsidRPr="00000000">
        <w:rPr>
          <w:rFonts w:ascii="Arial" w:cs="Arial" w:eastAsia="Arial" w:hAnsi="Arial"/>
          <w:b w:val="1"/>
          <w:color w:val="000080"/>
          <w:sz w:val="28"/>
          <w:szCs w:val="28"/>
          <w:shd w:fill="auto" w:val="clear"/>
          <w:vertAlign w:val="baseline"/>
          <w:rtl w:val="0"/>
        </w:rPr>
        <w:t xml:space="preserve"> </w:t>
      </w:r>
    </w:p>
    <w:p w:rsidR="00000000" w:rsidDel="00000000" w:rsidP="00000000" w:rsidRDefault="00000000" w:rsidRPr="00000000" w14:paraId="00000093">
      <w:pPr>
        <w:keepNext w:val="1"/>
        <w:numPr>
          <w:ilvl w:val="0"/>
          <w:numId w:val="1"/>
        </w:numPr>
        <w:tabs>
          <w:tab w:val="left" w:leader="none" w:pos="432"/>
        </w:tabs>
        <w:spacing w:after="0" w:before="0" w:line="240" w:lineRule="auto"/>
        <w:ind w:left="36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INTRODUCCIÓN</w:t>
      </w:r>
    </w:p>
    <w:p w:rsidR="00000000" w:rsidDel="00000000" w:rsidP="00000000" w:rsidRDefault="00000000" w:rsidRPr="00000000" w14:paraId="00000094">
      <w:pPr>
        <w:keepNext w:val="1"/>
        <w:numPr>
          <w:ilvl w:val="0"/>
          <w:numId w:val="1"/>
        </w:numPr>
        <w:tabs>
          <w:tab w:val="left" w:leader="none" w:pos="432"/>
        </w:tabs>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Contexto del Problema </w:t>
      </w:r>
      <w:r w:rsidDel="00000000" w:rsidR="00000000" w:rsidRPr="00000000">
        <w:rPr>
          <w:rFonts w:ascii="Arial" w:cs="Arial" w:eastAsia="Arial" w:hAnsi="Arial"/>
          <w:color w:val="4472c4"/>
          <w:sz w:val="24"/>
          <w:szCs w:val="24"/>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95">
      <w:pPr>
        <w:keepNext w:val="1"/>
        <w:numPr>
          <w:ilvl w:val="0"/>
          <w:numId w:val="1"/>
        </w:numPr>
        <w:tabs>
          <w:tab w:val="left" w:leader="none" w:pos="432"/>
        </w:tabs>
        <w:spacing w:after="0" w:before="0" w:line="240" w:lineRule="auto"/>
        <w:ind w:left="360"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sistema de suspensión aduanera chileno permite registrar temporalmente las mercancías que ingresan al país sin pago inmediato de derechos aduaneros, bajo condiciones específicas. Entre estos mecanismos se encuentra el sistema de Admisión Temporal con Fines Turísticos (DATET), que permite a los turistas extranjeros importar sus efectos personales o mercancías sin pagar derechos aduaneros, siempre que las mercancías salgan del país con ellos, el sistema actual para registrar estos ingresos carecen de varias deficiencias, entre ellas: una interfaz de usuario obsoleta y poco intuitiva, una falta de verificación dinámica y de soporte contextual, una experiencia poco amigable para los usuarios extranjeros y limitaciones técnicas y de accesibilidad.</w:t>
      </w:r>
    </w:p>
    <w:p w:rsidR="00000000" w:rsidDel="00000000" w:rsidP="00000000" w:rsidRDefault="00000000" w:rsidRPr="00000000" w14:paraId="00000096">
      <w:pPr>
        <w:keepNext w:val="1"/>
        <w:numPr>
          <w:ilvl w:val="0"/>
          <w:numId w:val="1"/>
        </w:numPr>
        <w:tabs>
          <w:tab w:val="left" w:leader="none" w:pos="432"/>
        </w:tabs>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Propósito</w:t>
      </w:r>
    </w:p>
    <w:p w:rsidR="00000000" w:rsidDel="00000000" w:rsidP="00000000" w:rsidRDefault="00000000" w:rsidRPr="00000000" w14:paraId="00000097">
      <w:pPr>
        <w:keepNext w:val="1"/>
        <w:numPr>
          <w:ilvl w:val="0"/>
          <w:numId w:val="1"/>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proposito del sistema DATET es registrary facilitar el ingreso temporal de efectos personales de los turistar que vienen a Chile, este proposito incluye; Permitir a los turistar registrar sus efectos de forma clara y eficiente, Facilitar a la Aduana el control y trazabilidad de los ingresos temporales del turista Y Proveer una herramienta digital robusta y moderna que minimice los errores en el proceso.</w:t>
      </w:r>
    </w:p>
    <w:p w:rsidR="00000000" w:rsidDel="00000000" w:rsidP="00000000" w:rsidRDefault="00000000" w:rsidRPr="00000000" w14:paraId="00000098">
      <w:pPr>
        <w:keepNext w:val="1"/>
        <w:numPr>
          <w:ilvl w:val="0"/>
          <w:numId w:val="1"/>
        </w:numPr>
        <w:tabs>
          <w:tab w:val="left" w:leader="none" w:pos="432"/>
        </w:tabs>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Ámbito</w:t>
      </w:r>
    </w:p>
    <w:p w:rsidR="00000000" w:rsidDel="00000000" w:rsidP="00000000" w:rsidRDefault="00000000" w:rsidRPr="00000000" w14:paraId="00000099">
      <w:pPr>
        <w:keepNext w:val="1"/>
        <w:numPr>
          <w:ilvl w:val="0"/>
          <w:numId w:val="1"/>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sistema se aplica a usuarios Externos(Turistas que ingresan al país por cualquier paso fronterizo habilitado), Usuarios Internos(Funcionarios del Servicio Nacional de Aduanas), Cobertura Territorial(Territorio nacional que tienen puntos de control aduaneros;terrestres, marítimos, aéreos).</w:t>
      </w:r>
    </w:p>
    <w:p w:rsidR="00000000" w:rsidDel="00000000" w:rsidP="00000000" w:rsidRDefault="00000000" w:rsidRPr="00000000" w14:paraId="0000009A">
      <w:pPr>
        <w:keepNext w:val="1"/>
        <w:numPr>
          <w:ilvl w:val="0"/>
          <w:numId w:val="1"/>
        </w:numPr>
        <w:tabs>
          <w:tab w:val="left" w:leader="none" w:pos="432"/>
        </w:tabs>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Definiciones, acrónimos y abreviaciones</w:t>
      </w:r>
    </w:p>
    <w:tbl>
      <w:tblPr>
        <w:tblStyle w:val="Table5"/>
        <w:tblW w:w="9119.0" w:type="dxa"/>
        <w:jc w:val="left"/>
        <w:tblInd w:w="313.0" w:type="dxa"/>
        <w:tblLayout w:type="fixed"/>
        <w:tblLook w:val="0000"/>
      </w:tblPr>
      <w:tblGrid>
        <w:gridCol w:w="1417"/>
        <w:gridCol w:w="7702"/>
        <w:tblGridChange w:id="0">
          <w:tblGrid>
            <w:gridCol w:w="1417"/>
            <w:gridCol w:w="770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e0e0e0" w:val="clear"/>
            <w:tcMar>
              <w:left w:w="108.0" w:type="dxa"/>
              <w:right w:w="108.0" w:type="dxa"/>
            </w:tcMar>
            <w:vAlign w:val="top"/>
          </w:tcPr>
          <w:p w:rsidR="00000000" w:rsidDel="00000000" w:rsidP="00000000" w:rsidRDefault="00000000" w:rsidRPr="00000000" w14:paraId="0000009B">
            <w:pPr>
              <w:widowControl w:val="0"/>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ACRONIMO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left w:w="108.0" w:type="dxa"/>
              <w:right w:w="108.0" w:type="dxa"/>
            </w:tcMar>
            <w:vAlign w:val="top"/>
          </w:tcPr>
          <w:p w:rsidR="00000000" w:rsidDel="00000000" w:rsidP="00000000" w:rsidRDefault="00000000" w:rsidRPr="00000000" w14:paraId="0000009C">
            <w:pPr>
              <w:widowControl w:val="0"/>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DESCRIPCION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9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DATET</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9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Declaración de Admisión Temporal para Efectos del Turista.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9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Admisión Temporal</w:t>
              <w:tab/>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A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Un sistema aduanero que permite que las mercancías ingresen a un país por un período limitado sin pagar derechos e impuestos, bajo ciertas condiciones.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A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Servicio Nacional de Aduanas</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A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Organismo público chileno encargado de fiscalizar el ingreso y salida de mercancías del país, así como la aplicación de derechos aduaneros.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A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Turista</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A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Persona que ingresa al país con fines recreativos, no comerciales o de negocios, quien podrá portar efectos personales sujetos a admisión temporal.</w:t>
            </w:r>
          </w:p>
        </w:tc>
      </w:tr>
    </w:tbl>
    <w:p w:rsidR="00000000" w:rsidDel="00000000" w:rsidP="00000000" w:rsidRDefault="00000000" w:rsidRPr="00000000" w14:paraId="000000A5">
      <w:pPr>
        <w:keepNext w:val="1"/>
        <w:numPr>
          <w:ilvl w:val="0"/>
          <w:numId w:val="12"/>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6">
      <w:pPr>
        <w:keepNext w:val="1"/>
        <w:numPr>
          <w:ilvl w:val="0"/>
          <w:numId w:val="12"/>
        </w:numPr>
        <w:tabs>
          <w:tab w:val="left" w:leader="none" w:pos="432"/>
        </w:tabs>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 ejecutivo </w:t>
      </w:r>
      <w:r w:rsidDel="00000000" w:rsidR="00000000" w:rsidRPr="00000000">
        <w:rPr>
          <w:rFonts w:ascii="Arial" w:cs="Arial" w:eastAsia="Arial" w:hAnsi="Arial"/>
          <w:color w:val="4472c4"/>
          <w:sz w:val="24"/>
          <w:szCs w:val="24"/>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A7">
      <w:pPr>
        <w:keepNext w:val="1"/>
        <w:numPr>
          <w:ilvl w:val="0"/>
          <w:numId w:val="12"/>
        </w:numPr>
        <w:tabs>
          <w:tab w:val="left" w:leader="none" w:pos="432"/>
        </w:tabs>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sistema DATET es una plataforma web administrada por el Servicio Nacional de Aduanas de Chile, cuyo objetivo es registrar el ingreso de efectos personales por parte de turistas extranjeros bajo el régimen suspensivo de Admisión Temporal. Este sistema permite a los turistas introducir determinados bienes al país sin pagar impuestos, siempre que los recojan al salir, El sistema actual presenta oportunidades de mejora, tanto en su usabilidad como en su arquitectura tecnológica. La interfaz requiere modernización, mejor validación de datos y adaptación a distintos dispositivos, Este proyecto busca mejorar la experiencia del usuario, potenciar la gestión aduanera y asegurar el cumplimiento legal a través de una solución tecnológica robusta y escalable alineada con las políticas de transformación digital del gobierno de Chile.</w:t>
      </w:r>
    </w:p>
    <w:p w:rsidR="00000000" w:rsidDel="00000000" w:rsidP="00000000" w:rsidRDefault="00000000" w:rsidRPr="00000000" w14:paraId="000000A8">
      <w:pPr>
        <w:keepNext w:val="1"/>
        <w:numPr>
          <w:ilvl w:val="0"/>
          <w:numId w:val="12"/>
        </w:numPr>
        <w:tabs>
          <w:tab w:val="left" w:leader="none" w:pos="432"/>
        </w:tabs>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Arquitectura del sistema </w:t>
      </w:r>
      <w:r w:rsidDel="00000000" w:rsidR="00000000" w:rsidRPr="00000000">
        <w:rPr>
          <w:rFonts w:ascii="Arial" w:cs="Arial" w:eastAsia="Arial" w:hAnsi="Arial"/>
          <w:color w:val="4472c4"/>
          <w:sz w:val="24"/>
          <w:szCs w:val="24"/>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A9">
      <w:pPr>
        <w:keepNext w:val="1"/>
        <w:numPr>
          <w:ilvl w:val="0"/>
          <w:numId w:val="12"/>
        </w:numPr>
        <w:tabs>
          <w:tab w:val="left" w:leader="none" w:pos="432"/>
        </w:tabs>
        <w:spacing w:after="0" w:before="0" w:line="240" w:lineRule="auto"/>
        <w:ind w:left="360"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La arquitectura del sistema DATET está diseñada para brindar una solución moderna, segura y eficiente para la gestión de declaraciones temporales de efectos personales de turistas que ingresan a Chile.</w:t>
      </w:r>
    </w:p>
    <w:p w:rsidR="00000000" w:rsidDel="00000000" w:rsidP="00000000" w:rsidRDefault="00000000" w:rsidRPr="00000000" w14:paraId="000000AA">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B">
      <w:pPr>
        <w:numPr>
          <w:ilvl w:val="0"/>
          <w:numId w:val="13"/>
        </w:numPr>
        <w:spacing w:after="0" w:before="0" w:line="240" w:lineRule="auto"/>
        <w:ind w:left="360" w:right="0" w:hanging="36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VISIÓN DEL SISTEMA </w:t>
      </w:r>
      <w:r w:rsidDel="00000000" w:rsidR="00000000" w:rsidRPr="00000000">
        <w:rPr>
          <w:rFonts w:ascii="Arial" w:cs="Arial" w:eastAsia="Arial" w:hAnsi="Arial"/>
          <w:b w:val="1"/>
          <w:color w:val="4472c4"/>
          <w:sz w:val="24"/>
          <w:szCs w:val="24"/>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AC">
      <w:pPr>
        <w:keepNext w:val="1"/>
        <w:numPr>
          <w:ilvl w:val="0"/>
          <w:numId w:val="13"/>
        </w:numPr>
        <w:tabs>
          <w:tab w:val="left" w:leader="none" w:pos="432"/>
        </w:tabs>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Descripción general del sistema</w:t>
      </w:r>
    </w:p>
    <w:p w:rsidR="00000000" w:rsidDel="00000000" w:rsidP="00000000" w:rsidRDefault="00000000" w:rsidRPr="00000000" w14:paraId="000000AD">
      <w:pPr>
        <w:keepNext w:val="1"/>
        <w:numPr>
          <w:ilvl w:val="0"/>
          <w:numId w:val="13"/>
        </w:numPr>
        <w:tabs>
          <w:tab w:val="left" w:leader="none" w:pos="432"/>
        </w:tabs>
        <w:spacing w:after="0" w:before="0" w:line="240" w:lineRule="auto"/>
        <w:ind w:left="43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sistema DATET (Declaración de Admisión Temporal de Efectos de Turistas) es una plataforma tecnológica creada para facilitar y digitalizar la declaración de efectos personales de turistas que ingresan temporalmente a Chile. Sustituye el proceso manual por uno en línea, accesible desde dispositivos móviles y computadoras, cumpliendo con la normativa aduanera vigente. Mejora la eficiencia, trazabilidad y seguridad del control fronterizo.</w:t>
      </w:r>
    </w:p>
    <w:p w:rsidR="00000000" w:rsidDel="00000000" w:rsidP="00000000" w:rsidRDefault="00000000" w:rsidRPr="00000000" w14:paraId="000000AE">
      <w:pPr>
        <w:keepNext w:val="1"/>
        <w:numPr>
          <w:ilvl w:val="0"/>
          <w:numId w:val="13"/>
        </w:numPr>
        <w:tabs>
          <w:tab w:val="left" w:leader="none" w:pos="432"/>
        </w:tabs>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Objetivos del sistema</w:t>
      </w:r>
    </w:p>
    <w:p w:rsidR="00000000" w:rsidDel="00000000" w:rsidP="00000000" w:rsidRDefault="00000000" w:rsidRPr="00000000" w14:paraId="000000AF">
      <w:pPr>
        <w:keepNext w:val="1"/>
        <w:numPr>
          <w:ilvl w:val="0"/>
          <w:numId w:val="13"/>
        </w:numPr>
        <w:tabs>
          <w:tab w:val="left" w:leader="none" w:pos="432"/>
        </w:tabs>
        <w:spacing w:after="0" w:before="0" w:line="240" w:lineRule="auto"/>
        <w:ind w:left="43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1- Permitir que turistas ingresen declaraciones temporales de efectos personales de forma digital antes o durante su ingreso a Chile.</w:t>
      </w:r>
    </w:p>
    <w:p w:rsidR="00000000" w:rsidDel="00000000" w:rsidP="00000000" w:rsidRDefault="00000000" w:rsidRPr="00000000" w14:paraId="000000B0">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r>
    </w:p>
    <w:p w:rsidR="00000000" w:rsidDel="00000000" w:rsidP="00000000" w:rsidRDefault="00000000" w:rsidRPr="00000000" w14:paraId="000000B1">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2- Verificar automáticamente la identidad y antecedentes migratorios mediante </w:t>
        <w:tab/>
        <w:t xml:space="preserve">integración con sistemas Nacionales.</w:t>
      </w:r>
    </w:p>
    <w:p w:rsidR="00000000" w:rsidDel="00000000" w:rsidP="00000000" w:rsidRDefault="00000000" w:rsidRPr="00000000" w14:paraId="000000B2">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3">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3- Automatizar procesos aduaneros, mejorando la eficiencia operativa y </w:t>
        <w:tab/>
        <w:t xml:space="preserve">trazabilidad de datos.</w:t>
      </w:r>
    </w:p>
    <w:p w:rsidR="00000000" w:rsidDel="00000000" w:rsidP="00000000" w:rsidRDefault="00000000" w:rsidRPr="00000000" w14:paraId="000000B4">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r>
    </w:p>
    <w:p w:rsidR="00000000" w:rsidDel="00000000" w:rsidP="00000000" w:rsidRDefault="00000000" w:rsidRPr="00000000" w14:paraId="000000B5">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4- Asegurar la disponibilidad, integridad y confidencialidad de la información </w:t>
        <w:tab/>
        <w:t xml:space="preserve">registrada.</w:t>
      </w:r>
    </w:p>
    <w:p w:rsidR="00000000" w:rsidDel="00000000" w:rsidP="00000000" w:rsidRDefault="00000000" w:rsidRPr="00000000" w14:paraId="000000B6">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7">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5- Eliminar formularios físicos y errores manuales, apoyando la transformación </w:t>
        <w:tab/>
        <w:t xml:space="preserve">digital del Estado.</w:t>
      </w:r>
    </w:p>
    <w:p w:rsidR="00000000" w:rsidDel="00000000" w:rsidP="00000000" w:rsidRDefault="00000000" w:rsidRPr="00000000" w14:paraId="000000B8">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9">
      <w:pPr>
        <w:keepNext w:val="1"/>
        <w:numPr>
          <w:ilvl w:val="0"/>
          <w:numId w:val="14"/>
        </w:numPr>
        <w:tabs>
          <w:tab w:val="left" w:leader="none" w:pos="432"/>
        </w:tabs>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Principales funcionalidades esperadas</w:t>
      </w:r>
    </w:p>
    <w:p w:rsidR="00000000" w:rsidDel="00000000" w:rsidP="00000000" w:rsidRDefault="00000000" w:rsidRPr="00000000" w14:paraId="000000BA">
      <w:pPr>
        <w:keepNext w:val="1"/>
        <w:numPr>
          <w:ilvl w:val="0"/>
          <w:numId w:val="14"/>
        </w:numPr>
        <w:tabs>
          <w:tab w:val="left" w:leader="none" w:pos="432"/>
        </w:tabs>
        <w:spacing w:after="0" w:before="0" w:line="240" w:lineRule="auto"/>
        <w:ind w:left="43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Registro en línea del formulario de declaración DATET por parte de turistas.</w:t>
      </w:r>
    </w:p>
    <w:p w:rsidR="00000000" w:rsidDel="00000000" w:rsidP="00000000" w:rsidRDefault="00000000" w:rsidRPr="00000000" w14:paraId="000000BB">
      <w:pPr>
        <w:keepNext w:val="1"/>
        <w:numPr>
          <w:ilvl w:val="0"/>
          <w:numId w:val="14"/>
        </w:numPr>
        <w:tabs>
          <w:tab w:val="left" w:leader="none" w:pos="432"/>
        </w:tabs>
        <w:spacing w:after="0" w:before="0" w:line="240" w:lineRule="auto"/>
        <w:ind w:left="43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Validación de datos personales mediante interoperabilidad con entidades externas (Registro Civil, PDI, etc.).</w:t>
      </w:r>
    </w:p>
    <w:p w:rsidR="00000000" w:rsidDel="00000000" w:rsidP="00000000" w:rsidRDefault="00000000" w:rsidRPr="00000000" w14:paraId="000000BC">
      <w:pPr>
        <w:keepNext w:val="1"/>
        <w:numPr>
          <w:ilvl w:val="0"/>
          <w:numId w:val="14"/>
        </w:numPr>
        <w:tabs>
          <w:tab w:val="left" w:leader="none" w:pos="432"/>
        </w:tabs>
        <w:spacing w:after="0" w:before="0" w:line="240" w:lineRule="auto"/>
        <w:ind w:left="43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Registro de auditoría para monitoreo y trazabilidad de cambios.</w:t>
      </w:r>
    </w:p>
    <w:p w:rsidR="00000000" w:rsidDel="00000000" w:rsidP="00000000" w:rsidRDefault="00000000" w:rsidRPr="00000000" w14:paraId="000000BD">
      <w:pPr>
        <w:keepNext w:val="1"/>
        <w:numPr>
          <w:ilvl w:val="0"/>
          <w:numId w:val="14"/>
        </w:numPr>
        <w:tabs>
          <w:tab w:val="left" w:leader="none" w:pos="432"/>
        </w:tabs>
        <w:spacing w:after="0" w:before="0" w:line="240" w:lineRule="auto"/>
        <w:ind w:left="43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Consulta de declaraciones por parte de funcionarios aduaneros.</w:t>
      </w:r>
    </w:p>
    <w:p w:rsidR="00000000" w:rsidDel="00000000" w:rsidP="00000000" w:rsidRDefault="00000000" w:rsidRPr="00000000" w14:paraId="000000BE">
      <w:pPr>
        <w:keepNext w:val="1"/>
        <w:numPr>
          <w:ilvl w:val="0"/>
          <w:numId w:val="14"/>
        </w:numPr>
        <w:tabs>
          <w:tab w:val="left" w:leader="none" w:pos="432"/>
        </w:tabs>
        <w:spacing w:after="0" w:before="0" w:line="240" w:lineRule="auto"/>
        <w:ind w:left="43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Visualización de reportes estadísticos y exportación de datos.</w:t>
      </w:r>
    </w:p>
    <w:p w:rsidR="00000000" w:rsidDel="00000000" w:rsidP="00000000" w:rsidRDefault="00000000" w:rsidRPr="00000000" w14:paraId="000000BF">
      <w:pPr>
        <w:keepNext w:val="1"/>
        <w:tabs>
          <w:tab w:val="left" w:leader="none" w:pos="432"/>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0">
      <w:pPr>
        <w:keepNext w:val="1"/>
        <w:numPr>
          <w:ilvl w:val="0"/>
          <w:numId w:val="15"/>
        </w:numPr>
        <w:tabs>
          <w:tab w:val="left" w:leader="none" w:pos="432"/>
        </w:tabs>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Supuestos y dependencias</w:t>
      </w:r>
    </w:p>
    <w:p w:rsidR="00000000" w:rsidDel="00000000" w:rsidP="00000000" w:rsidRDefault="00000000" w:rsidRPr="00000000" w14:paraId="000000C1">
      <w:pPr>
        <w:keepNext w:val="1"/>
        <w:numPr>
          <w:ilvl w:val="0"/>
          <w:numId w:val="15"/>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Los funcionarios de aduanas cuentan con dispositivos y conectividad para revisar declaraciones en línea.</w:t>
      </w:r>
    </w:p>
    <w:p w:rsidR="00000000" w:rsidDel="00000000" w:rsidP="00000000" w:rsidRDefault="00000000" w:rsidRPr="00000000" w14:paraId="000000C2">
      <w:pPr>
        <w:keepNext w:val="1"/>
        <w:numPr>
          <w:ilvl w:val="0"/>
          <w:numId w:val="15"/>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sistema se desarrollará y operará conforme a las políticas de ciberseguridad del Gobierno de Chile.</w:t>
      </w:r>
    </w:p>
    <w:p w:rsidR="00000000" w:rsidDel="00000000" w:rsidP="00000000" w:rsidRDefault="00000000" w:rsidRPr="00000000" w14:paraId="000000C3">
      <w:pPr>
        <w:keepNext w:val="1"/>
        <w:numPr>
          <w:ilvl w:val="0"/>
          <w:numId w:val="15"/>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sistema será desplegado en una infraestructura segura, con alta disponibilidad y respaldo del Estado.</w:t>
      </w:r>
    </w:p>
    <w:p w:rsidR="00000000" w:rsidDel="00000000" w:rsidP="00000000" w:rsidRDefault="00000000" w:rsidRPr="00000000" w14:paraId="000000C4">
      <w:pPr>
        <w:keepNext w:val="1"/>
        <w:numPr>
          <w:ilvl w:val="0"/>
          <w:numId w:val="15"/>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Las entidades externas (como PDI, Registro Civil) cuentan con APIs disponibles para validación en línea.</w:t>
      </w:r>
    </w:p>
    <w:p w:rsidR="00000000" w:rsidDel="00000000" w:rsidP="00000000" w:rsidRDefault="00000000" w:rsidRPr="00000000" w14:paraId="000000C5">
      <w:pPr>
        <w:keepNext w:val="1"/>
        <w:numPr>
          <w:ilvl w:val="0"/>
          <w:numId w:val="15"/>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turista tiene acceso a internet desde un dispositivo móvil o PC.</w:t>
      </w:r>
    </w:p>
    <w:p w:rsidR="00000000" w:rsidDel="00000000" w:rsidP="00000000" w:rsidRDefault="00000000" w:rsidRPr="00000000" w14:paraId="000000C6">
      <w:pPr>
        <w:keepNext w:val="1"/>
        <w:tabs>
          <w:tab w:val="left" w:leader="none" w:pos="432"/>
        </w:tabs>
        <w:spacing w:after="0" w:before="0" w:line="240" w:lineRule="auto"/>
        <w:ind w:left="0" w:right="0" w:firstLine="0"/>
        <w:jc w:val="both"/>
        <w:rPr>
          <w:rFonts w:ascii="Arial" w:cs="Arial" w:eastAsia="Arial" w:hAnsi="Arial"/>
          <w:b w:val="1"/>
          <w:color w:val="000080"/>
          <w:sz w:val="24"/>
          <w:szCs w:val="24"/>
          <w:shd w:fill="auto" w:val="clear"/>
          <w:vertAlign w:val="baseline"/>
        </w:rPr>
      </w:pPr>
      <w:r w:rsidDel="00000000" w:rsidR="00000000" w:rsidRPr="00000000">
        <w:rPr>
          <w:rtl w:val="0"/>
        </w:rPr>
      </w:r>
    </w:p>
    <w:p w:rsidR="00000000" w:rsidDel="00000000" w:rsidP="00000000" w:rsidRDefault="00000000" w:rsidRPr="00000000" w14:paraId="000000C7">
      <w:pPr>
        <w:keepNext w:val="1"/>
        <w:numPr>
          <w:ilvl w:val="0"/>
          <w:numId w:val="16"/>
        </w:numPr>
        <w:tabs>
          <w:tab w:val="left" w:leader="none" w:pos="432"/>
        </w:tabs>
        <w:spacing w:after="0" w:before="0" w:line="240" w:lineRule="auto"/>
        <w:ind w:left="36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ESTILOS Y PATRONES ARQUITECTÓNICOS </w:t>
      </w:r>
      <w:r w:rsidDel="00000000" w:rsidR="00000000" w:rsidRPr="00000000">
        <w:rPr>
          <w:rFonts w:ascii="Arial" w:cs="Arial" w:eastAsia="Arial" w:hAnsi="Arial"/>
          <w:color w:val="4472c4"/>
          <w:sz w:val="28"/>
          <w:szCs w:val="28"/>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C8">
      <w:pPr>
        <w:keepNext w:val="1"/>
        <w:numPr>
          <w:ilvl w:val="0"/>
          <w:numId w:val="16"/>
        </w:numPr>
        <w:tabs>
          <w:tab w:val="left" w:leader="none" w:pos="432"/>
        </w:tabs>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Estilo arquitectónico adoptado </w:t>
      </w:r>
      <w:r w:rsidDel="00000000" w:rsidR="00000000" w:rsidRPr="00000000">
        <w:rPr>
          <w:rFonts w:ascii="Arial" w:cs="Arial" w:eastAsia="Arial" w:hAnsi="Arial"/>
          <w:color w:val="a6a6a6"/>
          <w:sz w:val="24"/>
          <w:szCs w:val="24"/>
          <w:shd w:fill="auto" w:val="clear"/>
          <w:vertAlign w:val="baseline"/>
          <w:rtl w:val="0"/>
        </w:rPr>
        <w:t xml:space="preserve">(ej. monolítico, microservicios, SOA, capas)</w:t>
      </w:r>
      <w:r w:rsidDel="00000000" w:rsidR="00000000" w:rsidRPr="00000000">
        <w:rPr>
          <w:rtl w:val="0"/>
        </w:rPr>
      </w:r>
    </w:p>
    <w:p w:rsidR="00000000" w:rsidDel="00000000" w:rsidP="00000000" w:rsidRDefault="00000000" w:rsidRPr="00000000" w14:paraId="000000C9">
      <w:pPr>
        <w:keepNext w:val="1"/>
        <w:numPr>
          <w:ilvl w:val="0"/>
          <w:numId w:val="16"/>
        </w:numPr>
        <w:tabs>
          <w:tab w:val="left" w:leader="none" w:pos="432"/>
        </w:tabs>
        <w:spacing w:after="0" w:before="0" w:line="240" w:lineRule="auto"/>
        <w:ind w:left="360"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Estilo en capas (Layered Architecture): Se adopta una arquitectura por capas claramente definidas: presentación, negocio, datos e integración.</w:t>
      </w:r>
    </w:p>
    <w:p w:rsidR="00000000" w:rsidDel="00000000" w:rsidP="00000000" w:rsidRDefault="00000000" w:rsidRPr="00000000" w14:paraId="000000CA">
      <w:pPr>
        <w:keepNext w:val="1"/>
        <w:numPr>
          <w:ilvl w:val="0"/>
          <w:numId w:val="16"/>
        </w:numPr>
        <w:tabs>
          <w:tab w:val="left" w:leader="none" w:pos="432"/>
        </w:tabs>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Justificación del estilo según el contexto del sistema</w:t>
      </w:r>
    </w:p>
    <w:p w:rsidR="00000000" w:rsidDel="00000000" w:rsidP="00000000" w:rsidRDefault="00000000" w:rsidRPr="00000000" w14:paraId="000000CB">
      <w:pPr>
        <w:keepNext w:val="1"/>
        <w:numPr>
          <w:ilvl w:val="0"/>
          <w:numId w:val="16"/>
        </w:numPr>
        <w:tabs>
          <w:tab w:val="left" w:leader="none" w:pos="432"/>
        </w:tabs>
        <w:spacing w:after="0" w:before="0" w:line="240" w:lineRule="auto"/>
        <w:ind w:left="360"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La arquitectura en capas es adecuada para el sistema DATET por su estructura modular, que facilita el desarrollo, mantenimiento y escalabilidad. Al tratarse de una aplicación gubernamental específica y de baja carga transaccional, un enfoque monolítico por capas permite una implementación más simple y económica. Además, esta arquitectura mejora la integración con servicios externos, la aplicación de pruebas y controles de seguridad, y optimiza la experiencia del usuario al separar la presentación de la lógica de negocio.</w:t>
      </w:r>
    </w:p>
    <w:p w:rsidR="00000000" w:rsidDel="00000000" w:rsidP="00000000" w:rsidRDefault="00000000" w:rsidRPr="00000000" w14:paraId="000000CC">
      <w:pPr>
        <w:keepNext w:val="1"/>
        <w:numPr>
          <w:ilvl w:val="0"/>
          <w:numId w:val="16"/>
        </w:numPr>
        <w:tabs>
          <w:tab w:val="left" w:leader="none" w:pos="432"/>
        </w:tabs>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Patrones de diseño aplicados </w:t>
      </w:r>
      <w:r w:rsidDel="00000000" w:rsidR="00000000" w:rsidRPr="00000000">
        <w:rPr>
          <w:rFonts w:ascii="Arial" w:cs="Arial" w:eastAsia="Arial" w:hAnsi="Arial"/>
          <w:color w:val="a6a6a6"/>
          <w:sz w:val="24"/>
          <w:szCs w:val="24"/>
          <w:shd w:fill="auto" w:val="clear"/>
          <w:vertAlign w:val="baseline"/>
          <w:rtl w:val="0"/>
        </w:rPr>
        <w:t xml:space="preserve">(ej. patrón MVC, repositorio, etc.)</w:t>
      </w:r>
      <w:r w:rsidDel="00000000" w:rsidR="00000000" w:rsidRPr="00000000">
        <w:rPr>
          <w:rtl w:val="0"/>
        </w:rPr>
      </w:r>
    </w:p>
    <w:p w:rsidR="00000000" w:rsidDel="00000000" w:rsidP="00000000" w:rsidRDefault="00000000" w:rsidRPr="00000000" w14:paraId="000000CD">
      <w:pPr>
        <w:keepNext w:val="1"/>
        <w:numPr>
          <w:ilvl w:val="0"/>
          <w:numId w:val="16"/>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Patrón MVC (Modelo-Vista-Controlador): Organiza la aplicación en modelos de datos, interfaces de usuario y controladores, favoreciendo la separación de responsabilidades y mantenibilidad del código.</w:t>
      </w:r>
    </w:p>
    <w:p w:rsidR="00000000" w:rsidDel="00000000" w:rsidP="00000000" w:rsidRDefault="00000000" w:rsidRPr="00000000" w14:paraId="000000CE">
      <w:pPr>
        <w:keepNext w:val="1"/>
        <w:numPr>
          <w:ilvl w:val="0"/>
          <w:numId w:val="16"/>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Patrón Repositorio: Permite desacoplar la lógica de negocio del acceso a datos, facilitando pruebas unitarias y cambios en el motor de base de datos.</w:t>
      </w:r>
    </w:p>
    <w:p w:rsidR="00000000" w:rsidDel="00000000" w:rsidP="00000000" w:rsidRDefault="00000000" w:rsidRPr="00000000" w14:paraId="000000CF">
      <w:pPr>
        <w:keepNext w:val="1"/>
        <w:numPr>
          <w:ilvl w:val="0"/>
          <w:numId w:val="16"/>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Patrón Singleton: Aplicado en servicios donde se requiere una única instancia a lo largo del ciclo de vida de la aplicación (por ejemplo, servicios de auditoría).</w:t>
      </w:r>
    </w:p>
    <w:p w:rsidR="00000000" w:rsidDel="00000000" w:rsidP="00000000" w:rsidRDefault="00000000" w:rsidRPr="00000000" w14:paraId="000000D0">
      <w:pPr>
        <w:keepNext w:val="1"/>
        <w:numPr>
          <w:ilvl w:val="0"/>
          <w:numId w:val="16"/>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Patrón Fachada: Para simplificar el acceso a sistemas externos, encapsulando la complejidad de APIs en interfaces limpias y reutilizables.</w:t>
      </w:r>
    </w:p>
    <w:p w:rsidR="00000000" w:rsidDel="00000000" w:rsidP="00000000" w:rsidRDefault="00000000" w:rsidRPr="00000000" w14:paraId="000000D1">
      <w:pPr>
        <w:keepNext w:val="1"/>
        <w:tabs>
          <w:tab w:val="left" w:leader="none" w:pos="432"/>
        </w:tabs>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2">
      <w:pPr>
        <w:keepNext w:val="1"/>
        <w:numPr>
          <w:ilvl w:val="0"/>
          <w:numId w:val="17"/>
        </w:numPr>
        <w:tabs>
          <w:tab w:val="left" w:leader="none" w:pos="432"/>
        </w:tabs>
        <w:spacing w:after="0" w:before="0" w:line="240" w:lineRule="auto"/>
        <w:ind w:left="36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MODELO 4 +1 Y VISTAS ARQUITECTÓNICAS </w:t>
      </w:r>
    </w:p>
    <w:p w:rsidR="00000000" w:rsidDel="00000000" w:rsidP="00000000" w:rsidRDefault="00000000" w:rsidRPr="00000000" w14:paraId="000000D3">
      <w:pPr>
        <w:keepNext w:val="1"/>
        <w:numPr>
          <w:ilvl w:val="0"/>
          <w:numId w:val="17"/>
        </w:numPr>
        <w:tabs>
          <w:tab w:val="left" w:leader="none" w:pos="432"/>
        </w:tabs>
        <w:spacing w:after="0" w:before="0" w:line="240" w:lineRule="auto"/>
        <w:ind w:left="792" w:right="0" w:hanging="432"/>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VISTA DE ESCENARIO </w:t>
      </w:r>
      <w:r w:rsidDel="00000000" w:rsidR="00000000" w:rsidRPr="00000000">
        <w:rPr>
          <w:rFonts w:ascii="Arial" w:cs="Arial" w:eastAsia="Arial" w:hAnsi="Arial"/>
          <w:color w:val="4472c4"/>
          <w:sz w:val="28"/>
          <w:szCs w:val="28"/>
          <w:shd w:fill="auto" w:val="clear"/>
          <w:vertAlign w:val="baseline"/>
          <w:rtl w:val="0"/>
        </w:rPr>
        <w:t xml:space="preserve">(General y salida vehículo </w:t>
      </w:r>
      <w:r w:rsidDel="00000000" w:rsidR="00000000" w:rsidRPr="00000000">
        <w:rPr>
          <w:rFonts w:ascii="Arial" w:cs="Arial" w:eastAsia="Arial" w:hAnsi="Arial"/>
          <w:b w:val="1"/>
          <w:color w:val="4472c4"/>
          <w:sz w:val="28"/>
          <w:szCs w:val="28"/>
          <w:shd w:fill="auto" w:val="clear"/>
          <w:vertAlign w:val="baseline"/>
          <w:rtl w:val="0"/>
        </w:rPr>
        <w:t xml:space="preserve">o</w:t>
      </w:r>
      <w:r w:rsidDel="00000000" w:rsidR="00000000" w:rsidRPr="00000000">
        <w:rPr>
          <w:rFonts w:ascii="Arial" w:cs="Arial" w:eastAsia="Arial" w:hAnsi="Arial"/>
          <w:color w:val="4472c4"/>
          <w:sz w:val="28"/>
          <w:szCs w:val="28"/>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0D4">
      <w:pPr>
        <w:keepNext w:val="1"/>
        <w:numPr>
          <w:ilvl w:val="0"/>
          <w:numId w:val="17"/>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Propósito </w:t>
      </w:r>
      <w:r w:rsidDel="00000000" w:rsidR="00000000" w:rsidRPr="00000000">
        <w:rPr>
          <w:rFonts w:ascii="Arial" w:cs="Arial" w:eastAsia="Arial" w:hAnsi="Arial"/>
          <w:color w:val="4472c4"/>
          <w:sz w:val="28"/>
          <w:szCs w:val="28"/>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D5">
      <w:pPr>
        <w:keepNext w:val="1"/>
        <w:numPr>
          <w:ilvl w:val="0"/>
          <w:numId w:val="17"/>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Describir cómo interactúan los actores (turistas y funcionarios) con el sistema DATET durante el proceso de ingreso o salida del país, utilizando casos de uso como base para validar los requerimientos funcionales y no funcionales.</w:t>
      </w:r>
    </w:p>
    <w:p w:rsidR="00000000" w:rsidDel="00000000" w:rsidP="00000000" w:rsidRDefault="00000000" w:rsidRPr="00000000" w14:paraId="000000D6">
      <w:pPr>
        <w:keepNext w:val="1"/>
        <w:numPr>
          <w:ilvl w:val="0"/>
          <w:numId w:val="17"/>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Actores </w:t>
      </w:r>
      <w:r w:rsidDel="00000000" w:rsidR="00000000" w:rsidRPr="00000000">
        <w:rPr>
          <w:rFonts w:ascii="Arial" w:cs="Arial" w:eastAsia="Arial" w:hAnsi="Arial"/>
          <w:color w:val="4472c4"/>
          <w:sz w:val="28"/>
          <w:szCs w:val="28"/>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D7">
      <w:pPr>
        <w:keepNext w:val="1"/>
        <w:numPr>
          <w:ilvl w:val="0"/>
          <w:numId w:val="17"/>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Turista: Persona extranjera que ingresa a Chile con o sin bienes personales.</w:t>
      </w:r>
    </w:p>
    <w:p w:rsidR="00000000" w:rsidDel="00000000" w:rsidP="00000000" w:rsidRDefault="00000000" w:rsidRPr="00000000" w14:paraId="000000D8">
      <w:pPr>
        <w:keepNext w:val="1"/>
        <w:numPr>
          <w:ilvl w:val="0"/>
          <w:numId w:val="17"/>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Funcionario Aduanero: Personal encargado de fiscalizar las declaraciones DATET.</w:t>
      </w:r>
    </w:p>
    <w:p w:rsidR="00000000" w:rsidDel="00000000" w:rsidP="00000000" w:rsidRDefault="00000000" w:rsidRPr="00000000" w14:paraId="000000D9">
      <w:pPr>
        <w:keepNext w:val="1"/>
        <w:numPr>
          <w:ilvl w:val="0"/>
          <w:numId w:val="17"/>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Sistema DATET: Plataforma web de declaración de efectos del turista.</w:t>
      </w:r>
    </w:p>
    <w:p w:rsidR="00000000" w:rsidDel="00000000" w:rsidP="00000000" w:rsidRDefault="00000000" w:rsidRPr="00000000" w14:paraId="000000DA">
      <w:pPr>
        <w:keepNext w:val="1"/>
        <w:numPr>
          <w:ilvl w:val="0"/>
          <w:numId w:val="17"/>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PDI (Policía de Investigaciones): Entidad para verificación migratoria.</w:t>
      </w:r>
    </w:p>
    <w:p w:rsidR="00000000" w:rsidDel="00000000" w:rsidP="00000000" w:rsidRDefault="00000000" w:rsidRPr="00000000" w14:paraId="000000DB">
      <w:pPr>
        <w:keepNext w:val="1"/>
        <w:numPr>
          <w:ilvl w:val="0"/>
          <w:numId w:val="17"/>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Registro Civil / Integradores del Estado: Para validación de identidad.</w:t>
      </w:r>
    </w:p>
    <w:p w:rsidR="00000000" w:rsidDel="00000000" w:rsidP="00000000" w:rsidRDefault="00000000" w:rsidRPr="00000000" w14:paraId="000000DC">
      <w:pPr>
        <w:keepNext w:val="1"/>
        <w:numPr>
          <w:ilvl w:val="0"/>
          <w:numId w:val="17"/>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Sistema de Interoperabilidad del Estado: Middleware que conecta DATET con otras instituciones públicas.</w:t>
      </w:r>
    </w:p>
    <w:p w:rsidR="00000000" w:rsidDel="00000000" w:rsidP="00000000" w:rsidRDefault="00000000" w:rsidRPr="00000000" w14:paraId="000000DD">
      <w:pPr>
        <w:keepNext w:val="1"/>
        <w:tabs>
          <w:tab w:val="left" w:leader="none" w:pos="432"/>
        </w:tabs>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E">
      <w:pPr>
        <w:keepNext w:val="1"/>
        <w:numPr>
          <w:ilvl w:val="0"/>
          <w:numId w:val="18"/>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Diagrama general de casos de uso </w:t>
      </w:r>
      <w:r w:rsidDel="00000000" w:rsidR="00000000" w:rsidRPr="00000000">
        <w:rPr>
          <w:rFonts w:ascii="Arial" w:cs="Arial" w:eastAsia="Arial" w:hAnsi="Arial"/>
          <w:color w:val="4472c4"/>
          <w:sz w:val="28"/>
          <w:szCs w:val="28"/>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DF">
      <w:pPr>
        <w:keepNext w:val="1"/>
        <w:numPr>
          <w:ilvl w:val="0"/>
          <w:numId w:val="18"/>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Registrar declaración de efectos personales.</w:t>
      </w:r>
    </w:p>
    <w:p w:rsidR="00000000" w:rsidDel="00000000" w:rsidP="00000000" w:rsidRDefault="00000000" w:rsidRPr="00000000" w14:paraId="000000E0">
      <w:pPr>
        <w:keepNext w:val="1"/>
        <w:numPr>
          <w:ilvl w:val="0"/>
          <w:numId w:val="18"/>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Generar folio DATET.</w:t>
      </w:r>
    </w:p>
    <w:p w:rsidR="00000000" w:rsidDel="00000000" w:rsidP="00000000" w:rsidRDefault="00000000" w:rsidRPr="00000000" w14:paraId="000000E1">
      <w:pPr>
        <w:keepNext w:val="1"/>
        <w:numPr>
          <w:ilvl w:val="0"/>
          <w:numId w:val="18"/>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Consultar declaración.</w:t>
      </w:r>
    </w:p>
    <w:p w:rsidR="00000000" w:rsidDel="00000000" w:rsidP="00000000" w:rsidRDefault="00000000" w:rsidRPr="00000000" w14:paraId="000000E2">
      <w:pPr>
        <w:keepNext w:val="1"/>
        <w:numPr>
          <w:ilvl w:val="0"/>
          <w:numId w:val="18"/>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Validar identidad del turista.</w:t>
      </w:r>
    </w:p>
    <w:p w:rsidR="00000000" w:rsidDel="00000000" w:rsidP="00000000" w:rsidRDefault="00000000" w:rsidRPr="00000000" w14:paraId="000000E3">
      <w:pPr>
        <w:keepNext w:val="1"/>
        <w:numPr>
          <w:ilvl w:val="0"/>
          <w:numId w:val="18"/>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Descargar declaración.</w:t>
      </w:r>
    </w:p>
    <w:p w:rsidR="00000000" w:rsidDel="00000000" w:rsidP="00000000" w:rsidRDefault="00000000" w:rsidRPr="00000000" w14:paraId="000000E4">
      <w:pPr>
        <w:keepNext w:val="1"/>
        <w:numPr>
          <w:ilvl w:val="0"/>
          <w:numId w:val="18"/>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Auditar registros.</w:t>
      </w:r>
    </w:p>
    <w:p w:rsidR="00000000" w:rsidDel="00000000" w:rsidP="00000000" w:rsidRDefault="00000000" w:rsidRPr="00000000" w14:paraId="000000E5">
      <w:pPr>
        <w:keepNext w:val="1"/>
        <w:tabs>
          <w:tab w:val="left" w:leader="none" w:pos="432"/>
        </w:tabs>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6">
      <w:pPr>
        <w:keepNext w:val="1"/>
        <w:numPr>
          <w:ilvl w:val="0"/>
          <w:numId w:val="19"/>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Diagrama de casos de uso específicos </w:t>
      </w:r>
      <w:r w:rsidDel="00000000" w:rsidR="00000000" w:rsidRPr="00000000">
        <w:rPr>
          <w:rFonts w:ascii="Arial" w:cs="Arial" w:eastAsia="Arial" w:hAnsi="Arial"/>
          <w:color w:val="4472c4"/>
          <w:sz w:val="24"/>
          <w:szCs w:val="24"/>
          <w:shd w:fill="auto" w:val="clear"/>
          <w:vertAlign w:val="baseline"/>
          <w:rtl w:val="0"/>
        </w:rPr>
        <w:t xml:space="preserve">(</w:t>
      </w:r>
      <w:r w:rsidDel="00000000" w:rsidR="00000000" w:rsidRPr="00000000">
        <w:rPr>
          <w:rFonts w:ascii="Arial" w:cs="Arial" w:eastAsia="Arial" w:hAnsi="Arial"/>
          <w:color w:val="4472c4"/>
          <w:sz w:val="28"/>
          <w:szCs w:val="28"/>
          <w:shd w:fill="auto" w:val="clear"/>
          <w:vertAlign w:val="baseline"/>
          <w:rtl w:val="0"/>
        </w:rPr>
        <w:t xml:space="preserve">salida vehículo </w:t>
      </w:r>
      <w:r w:rsidDel="00000000" w:rsidR="00000000" w:rsidRPr="00000000">
        <w:rPr>
          <w:rFonts w:ascii="Arial" w:cs="Arial" w:eastAsia="Arial" w:hAnsi="Arial"/>
          <w:b w:val="1"/>
          <w:color w:val="4472c4"/>
          <w:sz w:val="28"/>
          <w:szCs w:val="28"/>
          <w:shd w:fill="auto" w:val="clear"/>
          <w:vertAlign w:val="baseline"/>
          <w:rtl w:val="0"/>
        </w:rPr>
        <w:t xml:space="preserve">o</w:t>
      </w:r>
      <w:r w:rsidDel="00000000" w:rsidR="00000000" w:rsidRPr="00000000">
        <w:rPr>
          <w:rFonts w:ascii="Arial" w:cs="Arial" w:eastAsia="Arial" w:hAnsi="Arial"/>
          <w:color w:val="4472c4"/>
          <w:sz w:val="28"/>
          <w:szCs w:val="28"/>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0E7">
      <w:pPr>
        <w:keepNext w:val="1"/>
        <w:numPr>
          <w:ilvl w:val="0"/>
          <w:numId w:val="19"/>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Iniciar declaración de efectos al ingreso.</w:t>
      </w:r>
    </w:p>
    <w:p w:rsidR="00000000" w:rsidDel="00000000" w:rsidP="00000000" w:rsidRDefault="00000000" w:rsidRPr="00000000" w14:paraId="000000E8">
      <w:pPr>
        <w:keepNext w:val="1"/>
        <w:numPr>
          <w:ilvl w:val="0"/>
          <w:numId w:val="19"/>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Asociar vehículo al formulario.</w:t>
      </w:r>
    </w:p>
    <w:p w:rsidR="00000000" w:rsidDel="00000000" w:rsidP="00000000" w:rsidRDefault="00000000" w:rsidRPr="00000000" w14:paraId="000000E9">
      <w:pPr>
        <w:keepNext w:val="1"/>
        <w:numPr>
          <w:ilvl w:val="0"/>
          <w:numId w:val="19"/>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Adjuntar documentos del vehículo.</w:t>
      </w:r>
    </w:p>
    <w:p w:rsidR="00000000" w:rsidDel="00000000" w:rsidP="00000000" w:rsidRDefault="00000000" w:rsidRPr="00000000" w14:paraId="000000EA">
      <w:pPr>
        <w:keepNext w:val="1"/>
        <w:numPr>
          <w:ilvl w:val="0"/>
          <w:numId w:val="19"/>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Validar identidad y datos migratorios.</w:t>
      </w:r>
    </w:p>
    <w:p w:rsidR="00000000" w:rsidDel="00000000" w:rsidP="00000000" w:rsidRDefault="00000000" w:rsidRPr="00000000" w14:paraId="000000EB">
      <w:pPr>
        <w:keepNext w:val="1"/>
        <w:numPr>
          <w:ilvl w:val="0"/>
          <w:numId w:val="19"/>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Confirmar ingreso con efectos.</w:t>
      </w:r>
    </w:p>
    <w:p w:rsidR="00000000" w:rsidDel="00000000" w:rsidP="00000000" w:rsidRDefault="00000000" w:rsidRPr="00000000" w14:paraId="000000EC">
      <w:pPr>
        <w:keepNext w:val="1"/>
        <w:numPr>
          <w:ilvl w:val="0"/>
          <w:numId w:val="19"/>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Generar folio de entrada.</w:t>
      </w:r>
    </w:p>
    <w:p w:rsidR="00000000" w:rsidDel="00000000" w:rsidP="00000000" w:rsidRDefault="00000000" w:rsidRPr="00000000" w14:paraId="000000ED">
      <w:pPr>
        <w:numPr>
          <w:ilvl w:val="0"/>
          <w:numId w:val="19"/>
        </w:numPr>
        <w:spacing w:after="0" w:before="0" w:line="240" w:lineRule="auto"/>
        <w:ind w:left="1224" w:right="0" w:hanging="504.00000000000006"/>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Lista de casos de uso</w:t>
      </w:r>
      <w:r w:rsidDel="00000000" w:rsidR="00000000" w:rsidRPr="00000000">
        <w:rPr>
          <w:rFonts w:ascii="Arial" w:cs="Arial" w:eastAsia="Arial" w:hAnsi="Arial"/>
          <w:b w:val="1"/>
          <w:color w:val="000000"/>
          <w:sz w:val="24"/>
          <w:szCs w:val="24"/>
          <w:shd w:fill="auto" w:val="clear"/>
          <w:vertAlign w:val="baseline"/>
          <w:rtl w:val="0"/>
        </w:rPr>
        <w:t xml:space="preserve"> </w:t>
      </w:r>
      <w:r w:rsidDel="00000000" w:rsidR="00000000" w:rsidRPr="00000000">
        <w:rPr>
          <w:rFonts w:ascii="Arial" w:cs="Arial" w:eastAsia="Arial" w:hAnsi="Arial"/>
          <w:color w:val="4472c4"/>
          <w:sz w:val="24"/>
          <w:szCs w:val="24"/>
          <w:shd w:fill="auto" w:val="clear"/>
          <w:vertAlign w:val="baseline"/>
          <w:rtl w:val="0"/>
        </w:rPr>
        <w:t xml:space="preserve">(salida vehículo o entrada vehículo)</w:t>
      </w:r>
      <w:r w:rsidDel="00000000" w:rsidR="00000000" w:rsidRPr="00000000">
        <w:rPr>
          <w:rtl w:val="0"/>
        </w:rPr>
      </w:r>
    </w:p>
    <w:p w:rsidR="00000000" w:rsidDel="00000000" w:rsidP="00000000" w:rsidRDefault="00000000" w:rsidRPr="00000000" w14:paraId="000000EE">
      <w:pPr>
        <w:keepNext w:val="1"/>
        <w:numPr>
          <w:ilvl w:val="0"/>
          <w:numId w:val="19"/>
        </w:numPr>
        <w:tabs>
          <w:tab w:val="left" w:leader="none" w:pos="432"/>
        </w:tabs>
        <w:spacing w:after="0" w:before="0" w:line="240" w:lineRule="auto"/>
        <w:ind w:left="720"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F">
      <w:pPr>
        <w:keepNext w:val="1"/>
        <w:numPr>
          <w:ilvl w:val="0"/>
          <w:numId w:val="19"/>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6"/>
        <w:tblW w:w="8416.0" w:type="dxa"/>
        <w:jc w:val="left"/>
        <w:tblInd w:w="-70.0" w:type="dxa"/>
        <w:tblLayout w:type="fixed"/>
        <w:tblLook w:val="0000"/>
      </w:tblPr>
      <w:tblGrid>
        <w:gridCol w:w="1895"/>
        <w:gridCol w:w="4678"/>
        <w:gridCol w:w="1843"/>
        <w:tblGridChange w:id="0">
          <w:tblGrid>
            <w:gridCol w:w="1895"/>
            <w:gridCol w:w="4678"/>
            <w:gridCol w:w="1843"/>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0">
            <w:pPr>
              <w:widowControl w:val="0"/>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80"/>
                <w:sz w:val="24"/>
                <w:szCs w:val="24"/>
                <w:shd w:fill="auto" w:val="clear"/>
                <w:vertAlign w:val="baseline"/>
                <w:rtl w:val="0"/>
              </w:rPr>
              <w:t xml:space="preserve">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1">
            <w:pPr>
              <w:widowControl w:val="0"/>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80"/>
                <w:sz w:val="24"/>
                <w:szCs w:val="24"/>
                <w:shd w:fill="auto" w:val="clear"/>
                <w:vertAlign w:val="baseline"/>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2">
            <w:pPr>
              <w:widowControl w:val="0"/>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80"/>
                <w:sz w:val="24"/>
                <w:szCs w:val="24"/>
                <w:shd w:fill="auto" w:val="clear"/>
                <w:vertAlign w:val="baseline"/>
                <w:rtl w:val="0"/>
              </w:rPr>
              <w:t xml:space="preserve">Actores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3">
            <w:pPr>
              <w:widowControl w:val="0"/>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CU-001-001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4">
            <w:pPr>
              <w:widowControl w:val="0"/>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Exportar saldos y puntos a vencer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5">
            <w:pPr>
              <w:widowControl w:val="0"/>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Funcionario Aduanero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6">
            <w:pPr>
              <w:widowControl w:val="0"/>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CU-002-001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7">
            <w:pPr>
              <w:widowControl w:val="0"/>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Exportar actividades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8">
            <w:pPr>
              <w:widowControl w:val="0"/>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Funcionario Aduanero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9">
            <w:pPr>
              <w:widowControl w:val="0"/>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CU-002-002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A">
            <w:pPr>
              <w:widowControl w:val="0"/>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Importar deuda vencida por PDV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B">
            <w:pPr>
              <w:widowControl w:val="0"/>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Sistema DATET, Funcionario</w:t>
            </w:r>
            <w:r w:rsidDel="00000000" w:rsidR="00000000" w:rsidRPr="00000000">
              <w:rPr>
                <w:rtl w:val="0"/>
              </w:rPr>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C">
            <w:pPr>
              <w:widowControl w:val="0"/>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CU-004-001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D">
            <w:pPr>
              <w:widowControl w:val="0"/>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Generación Archivo PDA Importación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0FE">
            <w:pPr>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Funcionario Aduanero</w:t>
            </w:r>
            <w:r w:rsidDel="00000000" w:rsidR="00000000" w:rsidRPr="00000000">
              <w:rPr>
                <w:rtl w:val="0"/>
              </w:rPr>
            </w:r>
          </w:p>
          <w:p w:rsidR="00000000" w:rsidDel="00000000" w:rsidP="00000000" w:rsidRDefault="00000000" w:rsidRPr="00000000" w14:paraId="000000FF">
            <w:pPr>
              <w:widowControl w:val="0"/>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0">
            <w:pPr>
              <w:widowControl w:val="0"/>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CU-VEH-001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1">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Declarar efectos personales al ingreso vehicular</w:t>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2">
            <w:pPr>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Turista, DATET, PDI</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3">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CU-VEH-002</w:t>
              <w:tab/>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4">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Verificar identidad e historial migratorio</w:t>
              <w:tab/>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5">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DATET, PDI</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6">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CU-VEH-003</w:t>
              <w:tab/>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7">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Generar folio y archivo de declaración</w:t>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8">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DATET</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9">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CU-VEH-004</w:t>
              <w:tab/>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A">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Fiscalización y validación en frontera</w:t>
              <w:tab/>
            </w:r>
          </w:p>
        </w:tc>
        <w:tc>
          <w:tcPr>
            <w:tcBorders>
              <w:top w:color="000000" w:space="0" w:sz="6" w:val="single"/>
              <w:left w:color="000000" w:space="0" w:sz="6" w:val="single"/>
              <w:bottom w:color="000000" w:space="0" w:sz="6" w:val="single"/>
              <w:right w:color="000000" w:space="0" w:sz="6" w:val="single"/>
            </w:tcBorders>
            <w:shd w:fill="auto" w:val="clear"/>
            <w:tcMar>
              <w:left w:w="70.0" w:type="dxa"/>
              <w:right w:w="70.0" w:type="dxa"/>
            </w:tcMar>
            <w:vAlign w:val="top"/>
          </w:tcPr>
          <w:p w:rsidR="00000000" w:rsidDel="00000000" w:rsidP="00000000" w:rsidRDefault="00000000" w:rsidRPr="00000000" w14:paraId="0000010B">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Funcionario Aduanero</w:t>
            </w:r>
          </w:p>
          <w:p w:rsidR="00000000" w:rsidDel="00000000" w:rsidP="00000000" w:rsidRDefault="00000000" w:rsidRPr="00000000" w14:paraId="0000010C">
            <w:pPr>
              <w:widowControl w:val="0"/>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10D">
      <w:pPr>
        <w:keepNext w:val="1"/>
        <w:numPr>
          <w:ilvl w:val="0"/>
          <w:numId w:val="2"/>
        </w:numPr>
        <w:tabs>
          <w:tab w:val="left" w:leader="none" w:pos="360"/>
        </w:tabs>
        <w:spacing w:after="0" w:before="0" w:line="240" w:lineRule="auto"/>
        <w:ind w:left="3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Especificación de casos de uso </w:t>
      </w:r>
      <w:r w:rsidDel="00000000" w:rsidR="00000000" w:rsidRPr="00000000">
        <w:rPr>
          <w:rFonts w:ascii="Arial" w:cs="Arial" w:eastAsia="Arial" w:hAnsi="Arial"/>
          <w:color w:val="4472c4"/>
          <w:sz w:val="24"/>
          <w:szCs w:val="24"/>
          <w:shd w:fill="auto" w:val="clear"/>
          <w:vertAlign w:val="baseline"/>
          <w:rtl w:val="0"/>
        </w:rPr>
        <w:t xml:space="preserve">(</w:t>
      </w:r>
      <w:r w:rsidDel="00000000" w:rsidR="00000000" w:rsidRPr="00000000">
        <w:rPr>
          <w:rFonts w:ascii="Arial" w:cs="Arial" w:eastAsia="Arial" w:hAnsi="Arial"/>
          <w:b w:val="1"/>
          <w:color w:val="4472c4"/>
          <w:sz w:val="24"/>
          <w:szCs w:val="24"/>
          <w:shd w:fill="auto" w:val="clear"/>
          <w:vertAlign w:val="baseline"/>
          <w:rtl w:val="0"/>
        </w:rPr>
        <w:t xml:space="preserve">UN</w:t>
      </w:r>
      <w:r w:rsidDel="00000000" w:rsidR="00000000" w:rsidRPr="00000000">
        <w:rPr>
          <w:rFonts w:ascii="Arial" w:cs="Arial" w:eastAsia="Arial" w:hAnsi="Arial"/>
          <w:color w:val="4472c4"/>
          <w:sz w:val="24"/>
          <w:szCs w:val="24"/>
          <w:shd w:fill="auto" w:val="clear"/>
          <w:vertAlign w:val="baseline"/>
          <w:rtl w:val="0"/>
        </w:rPr>
        <w:t xml:space="preserve"> caso de uso principal de la </w:t>
      </w:r>
      <w:r w:rsidDel="00000000" w:rsidR="00000000" w:rsidRPr="00000000">
        <w:rPr>
          <w:rFonts w:ascii="Arial" w:cs="Arial" w:eastAsia="Arial" w:hAnsi="Arial"/>
          <w:color w:val="4472c4"/>
          <w:sz w:val="28"/>
          <w:szCs w:val="28"/>
          <w:shd w:fill="auto" w:val="clear"/>
          <w:vertAlign w:val="baseline"/>
          <w:rtl w:val="0"/>
        </w:rPr>
        <w:t xml:space="preserve">salida vehículo/entrada vehículo)</w:t>
      </w:r>
      <w:r w:rsidDel="00000000" w:rsidR="00000000" w:rsidRPr="00000000">
        <w:rPr>
          <w:rtl w:val="0"/>
        </w:rPr>
      </w:r>
    </w:p>
    <w:p w:rsidR="00000000" w:rsidDel="00000000" w:rsidP="00000000" w:rsidRDefault="00000000" w:rsidRPr="00000000" w14:paraId="0000010E">
      <w:pPr>
        <w:keepNext w:val="1"/>
        <w:numPr>
          <w:ilvl w:val="0"/>
          <w:numId w:val="2"/>
        </w:numPr>
        <w:tabs>
          <w:tab w:val="left" w:leader="none" w:pos="432"/>
        </w:tabs>
        <w:spacing w:after="0" w:before="0" w:line="240" w:lineRule="auto"/>
        <w:ind w:left="360"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F">
      <w:pPr>
        <w:spacing w:after="0" w:before="0" w:line="240"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tbl>
      <w:tblPr>
        <w:tblStyle w:val="Table7"/>
        <w:tblW w:w="8363.0" w:type="dxa"/>
        <w:jc w:val="left"/>
        <w:tblInd w:w="596.0000000000001" w:type="dxa"/>
        <w:tblLayout w:type="fixed"/>
        <w:tblLook w:val="0000"/>
      </w:tblPr>
      <w:tblGrid>
        <w:gridCol w:w="2126"/>
        <w:gridCol w:w="2754"/>
        <w:gridCol w:w="3483"/>
        <w:tblGridChange w:id="0">
          <w:tblGrid>
            <w:gridCol w:w="2126"/>
            <w:gridCol w:w="2754"/>
            <w:gridCol w:w="348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0">
            <w:pPr>
              <w:spacing w:after="0" w:before="0" w:line="240" w:lineRule="auto"/>
              <w:ind w:left="0" w:right="0" w:firstLine="0"/>
              <w:jc w:val="left"/>
              <w:rPr>
                <w:sz w:val="22"/>
                <w:szCs w:val="22"/>
                <w:vertAlign w:val="baseline"/>
              </w:rPr>
            </w:pPr>
            <w:r w:rsidDel="00000000" w:rsidR="00000000" w:rsidRPr="00000000">
              <w:rPr>
                <w:rFonts w:ascii="Arial" w:cs="Arial" w:eastAsia="Arial" w:hAnsi="Arial"/>
                <w:b w:val="1"/>
                <w:color w:val="000000"/>
                <w:sz w:val="22"/>
                <w:szCs w:val="22"/>
                <w:highlight w:val="white"/>
                <w:vertAlign w:val="baseline"/>
                <w:rtl w:val="0"/>
              </w:rPr>
              <w:t xml:space="preserve">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1">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Declarar efectos personales al ingreso vehicular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2">
            <w:pPr>
              <w:spacing w:after="0" w:before="0" w:line="240" w:lineRule="auto"/>
              <w:ind w:left="0" w:right="0" w:firstLine="0"/>
              <w:jc w:val="left"/>
              <w:rPr>
                <w:rFonts w:ascii="Arial" w:cs="Arial" w:eastAsia="Arial" w:hAnsi="Arial"/>
                <w:color w:val="00b050"/>
                <w:sz w:val="22"/>
                <w:szCs w:val="22"/>
                <w:highlight w:val="white"/>
                <w:vertAlign w:val="baseline"/>
              </w:rPr>
            </w:pPr>
            <w:r w:rsidDel="00000000" w:rsidR="00000000" w:rsidRPr="00000000">
              <w:rPr>
                <w:rFonts w:ascii="Arial" w:cs="Arial" w:eastAsia="Arial" w:hAnsi="Arial"/>
                <w:b w:val="1"/>
                <w:color w:val="000000"/>
                <w:sz w:val="22"/>
                <w:szCs w:val="22"/>
                <w:highlight w:val="white"/>
                <w:vertAlign w:val="baseline"/>
                <w:rtl w:val="0"/>
              </w:rPr>
              <w:t xml:space="preserve">Identificador:</w:t>
            </w:r>
            <w:r w:rsidDel="00000000" w:rsidR="00000000" w:rsidRPr="00000000">
              <w:rPr>
                <w:rFonts w:ascii="Arial" w:cs="Arial" w:eastAsia="Arial" w:hAnsi="Arial"/>
                <w:color w:val="00b050"/>
                <w:sz w:val="22"/>
                <w:szCs w:val="22"/>
                <w:highlight w:val="white"/>
                <w:vertAlign w:val="baseline"/>
                <w:rtl w:val="0"/>
              </w:rPr>
              <w:t xml:space="preserve"> </w:t>
            </w:r>
          </w:p>
          <w:p w:rsidR="00000000" w:rsidDel="00000000" w:rsidP="00000000" w:rsidRDefault="00000000" w:rsidRPr="00000000" w14:paraId="00000113">
            <w:pPr>
              <w:spacing w:after="0" w:before="0" w:line="240" w:lineRule="auto"/>
              <w:ind w:left="0" w:right="0" w:firstLine="0"/>
              <w:jc w:val="left"/>
              <w:rPr>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CU-VEH-001</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4">
            <w:pPr>
              <w:spacing w:after="0" w:before="0" w:line="240" w:lineRule="auto"/>
              <w:ind w:left="0" w:right="0" w:firstLine="0"/>
              <w:jc w:val="left"/>
              <w:rPr>
                <w:sz w:val="22"/>
                <w:szCs w:val="22"/>
                <w:vertAlign w:val="baseline"/>
              </w:rPr>
            </w:pPr>
            <w:r w:rsidDel="00000000" w:rsidR="00000000" w:rsidRPr="00000000">
              <w:rPr>
                <w:rFonts w:ascii="Arial" w:cs="Arial" w:eastAsia="Arial" w:hAnsi="Arial"/>
                <w:b w:val="1"/>
                <w:color w:val="000000"/>
                <w:sz w:val="22"/>
                <w:szCs w:val="22"/>
                <w:highlight w:val="white"/>
                <w:vertAlign w:val="baseline"/>
                <w:rtl w:val="0"/>
              </w:rPr>
              <w:t xml:space="preserve">Actores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5">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Turista, Sistema DATET, PDI</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7">
            <w:pPr>
              <w:spacing w:after="0" w:before="0" w:line="240" w:lineRule="auto"/>
              <w:ind w:left="0" w:right="0" w:firstLine="0"/>
              <w:jc w:val="left"/>
              <w:rPr>
                <w:sz w:val="22"/>
                <w:szCs w:val="22"/>
                <w:vertAlign w:val="baseline"/>
              </w:rPr>
            </w:pPr>
            <w:r w:rsidDel="00000000" w:rsidR="00000000" w:rsidRPr="00000000">
              <w:rPr>
                <w:rFonts w:ascii="Arial" w:cs="Arial" w:eastAsia="Arial" w:hAnsi="Arial"/>
                <w:b w:val="1"/>
                <w:color w:val="000000"/>
                <w:sz w:val="22"/>
                <w:szCs w:val="22"/>
                <w:highlight w:val="white"/>
                <w:vertAlign w:val="baseline"/>
                <w:rtl w:val="0"/>
              </w:rPr>
              <w:t xml:space="preserve">Tipo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8">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Primario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A">
            <w:pPr>
              <w:spacing w:after="0" w:before="0" w:line="240" w:lineRule="auto"/>
              <w:ind w:left="0" w:right="0" w:firstLine="0"/>
              <w:jc w:val="left"/>
              <w:rPr>
                <w:sz w:val="22"/>
                <w:szCs w:val="22"/>
                <w:vertAlign w:val="baseline"/>
              </w:rPr>
            </w:pPr>
            <w:r w:rsidDel="00000000" w:rsidR="00000000" w:rsidRPr="00000000">
              <w:rPr>
                <w:rFonts w:ascii="Arial" w:cs="Arial" w:eastAsia="Arial" w:hAnsi="Arial"/>
                <w:b w:val="1"/>
                <w:color w:val="000000"/>
                <w:sz w:val="22"/>
                <w:szCs w:val="22"/>
                <w:highlight w:val="white"/>
                <w:vertAlign w:val="baseline"/>
                <w:rtl w:val="0"/>
              </w:rPr>
              <w:t xml:space="preserve">Referencias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B">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Integración con sistema migratorio y aduanero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D">
            <w:pPr>
              <w:spacing w:after="0" w:before="0" w:line="240" w:lineRule="auto"/>
              <w:ind w:left="0" w:right="0" w:firstLine="0"/>
              <w:jc w:val="left"/>
              <w:rPr>
                <w:sz w:val="22"/>
                <w:szCs w:val="22"/>
                <w:vertAlign w:val="baseline"/>
              </w:rPr>
            </w:pPr>
            <w:r w:rsidDel="00000000" w:rsidR="00000000" w:rsidRPr="00000000">
              <w:rPr>
                <w:rFonts w:ascii="Arial" w:cs="Arial" w:eastAsia="Arial" w:hAnsi="Arial"/>
                <w:b w:val="1"/>
                <w:color w:val="000000"/>
                <w:sz w:val="22"/>
                <w:szCs w:val="22"/>
                <w:highlight w:val="white"/>
                <w:vertAlign w:val="baseline"/>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1E">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Turista ha ingresado sus datos y validado identidad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20">
            <w:pPr>
              <w:spacing w:after="0" w:before="0" w:line="240" w:lineRule="auto"/>
              <w:ind w:left="0" w:right="0" w:firstLine="0"/>
              <w:jc w:val="left"/>
              <w:rPr>
                <w:sz w:val="22"/>
                <w:szCs w:val="22"/>
                <w:vertAlign w:val="baseline"/>
              </w:rPr>
            </w:pPr>
            <w:r w:rsidDel="00000000" w:rsidR="00000000" w:rsidRPr="00000000">
              <w:rPr>
                <w:rFonts w:ascii="Arial" w:cs="Arial" w:eastAsia="Arial" w:hAnsi="Arial"/>
                <w:b w:val="1"/>
                <w:color w:val="000000"/>
                <w:sz w:val="22"/>
                <w:szCs w:val="22"/>
                <w:highlight w:val="white"/>
                <w:vertAlign w:val="baseline"/>
                <w:rtl w:val="0"/>
              </w:rPr>
              <w:t xml:space="preserve">Postcondición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21">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Declaración generada con folio único, almacenada y disponible para fiscalización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23">
            <w:pPr>
              <w:spacing w:after="0" w:before="0" w:line="240" w:lineRule="auto"/>
              <w:ind w:left="0" w:right="0" w:firstLine="0"/>
              <w:jc w:val="left"/>
              <w:rPr>
                <w:sz w:val="22"/>
                <w:szCs w:val="22"/>
                <w:vertAlign w:val="baseline"/>
              </w:rPr>
            </w:pPr>
            <w:r w:rsidDel="00000000" w:rsidR="00000000" w:rsidRPr="00000000">
              <w:rPr>
                <w:rFonts w:ascii="Arial" w:cs="Arial" w:eastAsia="Arial" w:hAnsi="Arial"/>
                <w:b w:val="1"/>
                <w:color w:val="000000"/>
                <w:sz w:val="22"/>
                <w:szCs w:val="22"/>
                <w:highlight w:val="white"/>
                <w:vertAlign w:val="baseline"/>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24">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Este caso de uso permite al turista registrar en línea los efectos personales que porta en su vehículo al ingresar temporalmente a Chile. Incluye la validación de identidad, adjuntar documentación del vehículo y la generación de un folio para fiscalización.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26">
            <w:pPr>
              <w:spacing w:after="0" w:before="0" w:line="240" w:lineRule="auto"/>
              <w:ind w:left="0" w:right="0" w:firstLine="0"/>
              <w:jc w:val="left"/>
              <w:rPr>
                <w:sz w:val="22"/>
                <w:szCs w:val="22"/>
                <w:vertAlign w:val="baseline"/>
              </w:rPr>
            </w:pPr>
            <w:r w:rsidDel="00000000" w:rsidR="00000000" w:rsidRPr="00000000">
              <w:rPr>
                <w:rFonts w:ascii="Arial" w:cs="Arial" w:eastAsia="Arial" w:hAnsi="Arial"/>
                <w:b w:val="1"/>
                <w:color w:val="000000"/>
                <w:sz w:val="22"/>
                <w:szCs w:val="22"/>
                <w:highlight w:val="white"/>
                <w:vertAlign w:val="baseline"/>
                <w:rtl w:val="0"/>
              </w:rPr>
              <w:t xml:space="preserve">Resumen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127">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Este caso inicia cuando el turista desea registrar anticipadamente sus efectos personales antes de ingresar a Chile en vehículo. El sistema verifica la identidad del usuario mediante integración con el sistema de la PDI, permite la carga de documentación del vehículo y los detalles de los objetos transportados. Al finalizar, se genera un folio único de declaración que es almacenado en el sistema DATET y notificado a las entidades pertinentes para su fiscalización en el punto de ingreso.</w:t>
            </w:r>
            <w:r w:rsidDel="00000000" w:rsidR="00000000" w:rsidRPr="00000000">
              <w:rPr>
                <w:rtl w:val="0"/>
              </w:rPr>
            </w:r>
          </w:p>
        </w:tc>
      </w:tr>
    </w:tbl>
    <w:p w:rsidR="00000000" w:rsidDel="00000000" w:rsidP="00000000" w:rsidRDefault="00000000" w:rsidRPr="00000000" w14:paraId="00000129">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A">
      <w:pPr>
        <w:spacing w:after="0" w:before="0" w:line="240" w:lineRule="auto"/>
        <w:ind w:left="709"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CURSO NORMAL</w:t>
      </w:r>
    </w:p>
    <w:tbl>
      <w:tblPr>
        <w:tblStyle w:val="Table8"/>
        <w:tblW w:w="8363.0" w:type="dxa"/>
        <w:jc w:val="left"/>
        <w:tblInd w:w="596.0000000000001" w:type="dxa"/>
        <w:tblLayout w:type="fixed"/>
        <w:tblLook w:val="0000"/>
      </w:tblPr>
      <w:tblGrid>
        <w:gridCol w:w="706"/>
        <w:gridCol w:w="3483"/>
        <w:gridCol w:w="4174"/>
        <w:tblGridChange w:id="0">
          <w:tblGrid>
            <w:gridCol w:w="706"/>
            <w:gridCol w:w="3483"/>
            <w:gridCol w:w="417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2B">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Nro.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2C">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Ejecutor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2D">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Paso o Actividad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E">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F">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Turista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0">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Ingresa al sistema y se autentica con pasaporte/licencia</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Sistema</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Verifica identidad con PDI</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Turista</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Llena formulario con detalles del vehículo y objetos</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7">
            <w:pPr>
              <w:spacing w:after="0" w:before="0" w:line="240" w:lineRule="auto"/>
              <w:ind w:left="0" w:right="0" w:firstLine="0"/>
              <w:jc w:val="left"/>
              <w:rPr>
                <w:rFonts w:ascii="Arial" w:cs="Arial" w:eastAsia="Arial" w:hAnsi="Arial"/>
                <w:color w:val="000000"/>
                <w:sz w:val="22"/>
                <w:szCs w:val="22"/>
                <w:highlight w:val="white"/>
                <w:vertAlign w:val="baseline"/>
              </w:rPr>
            </w:pPr>
            <w:r w:rsidDel="00000000" w:rsidR="00000000" w:rsidRPr="00000000">
              <w:rPr>
                <w:rFonts w:ascii="Arial" w:cs="Arial" w:eastAsia="Arial" w:hAnsi="Arial"/>
                <w:color w:val="000000"/>
                <w:sz w:val="22"/>
                <w:szCs w:val="22"/>
                <w:highlight w:val="white"/>
                <w:vertAlign w:val="baseline"/>
                <w:rtl w:val="0"/>
              </w:rPr>
              <w:t xml:space="preserve">-El siguiente flujo describe los pasos secuenciales que realiza el turista y las respuestas del sistema para registrar una declaración de efectos personales al ingreso vehicular.</w:t>
            </w:r>
          </w:p>
          <w:p w:rsidR="00000000" w:rsidDel="00000000" w:rsidP="00000000" w:rsidRDefault="00000000" w:rsidRPr="00000000" w14:paraId="00000138">
            <w:pPr>
              <w:spacing w:after="0" w:before="0" w:line="240" w:lineRule="auto"/>
              <w:ind w:left="0" w:right="0" w:firstLine="0"/>
              <w:jc w:val="left"/>
              <w:rPr>
                <w:rFonts w:ascii="Arial" w:cs="Arial" w:eastAsia="Arial" w:hAnsi="Arial"/>
                <w:color w:val="000000"/>
                <w:sz w:val="22"/>
                <w:szCs w:val="22"/>
                <w:highlight w:val="white"/>
                <w:vertAlign w:val="baseline"/>
              </w:rPr>
            </w:pPr>
            <w:r w:rsidDel="00000000" w:rsidR="00000000" w:rsidRPr="00000000">
              <w:rPr>
                <w:rFonts w:ascii="Arial" w:cs="Arial" w:eastAsia="Arial" w:hAnsi="Arial"/>
                <w:color w:val="000000"/>
                <w:sz w:val="22"/>
                <w:szCs w:val="22"/>
                <w:highlight w:val="white"/>
                <w:vertAlign w:val="baseline"/>
                <w:rtl w:val="0"/>
              </w:rPr>
              <w:t xml:space="preserve">-Los pasos son ejecutados por los actores o el sistema.</w:t>
            </w:r>
          </w:p>
          <w:p w:rsidR="00000000" w:rsidDel="00000000" w:rsidP="00000000" w:rsidRDefault="00000000" w:rsidRPr="00000000" w14:paraId="00000139">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-Las siguientes actividades muestran la interacción entre los actores humanos y el sistema DATET para lograr el objetivo del caso de uso.</w:t>
            </w:r>
            <w:r w:rsidDel="00000000" w:rsidR="00000000" w:rsidRPr="00000000">
              <w:rPr>
                <w:rtl w:val="0"/>
              </w:rPr>
            </w:r>
          </w:p>
        </w:tc>
      </w:tr>
    </w:tbl>
    <w:p w:rsidR="00000000" w:rsidDel="00000000" w:rsidP="00000000" w:rsidRDefault="00000000" w:rsidRPr="00000000" w14:paraId="0000013C">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D">
      <w:pPr>
        <w:spacing w:after="0" w:before="0" w:line="240" w:lineRule="auto"/>
        <w:ind w:left="709"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CURSO ALTERNATIVO</w:t>
      </w:r>
    </w:p>
    <w:tbl>
      <w:tblPr>
        <w:tblStyle w:val="Table9"/>
        <w:tblW w:w="8505.0" w:type="dxa"/>
        <w:jc w:val="left"/>
        <w:tblInd w:w="596.0000000000001" w:type="dxa"/>
        <w:tblLayout w:type="fixed"/>
        <w:tblLook w:val="0000"/>
      </w:tblPr>
      <w:tblGrid>
        <w:gridCol w:w="983"/>
        <w:gridCol w:w="7522"/>
        <w:tblGridChange w:id="0">
          <w:tblGrid>
            <w:gridCol w:w="983"/>
            <w:gridCol w:w="7522"/>
          </w:tblGrid>
        </w:tblGridChange>
      </w:tblGrid>
      <w:tr>
        <w:trPr>
          <w:cantSplit w:val="0"/>
          <w:trHeight w:val="96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3E">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Nro.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3F">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Descripción de acciones alternas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0">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1">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Si la identidad no puede ser verificada, el sistema muestra mensaje de error y bloquea avance.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 se detectan objetos prohibidos, se cancela el envío y se notifica al turista con instrucciones.</w:t>
            </w:r>
          </w:p>
        </w:tc>
      </w:tr>
      <w:tr>
        <w:trPr>
          <w:cantSplit w:val="0"/>
          <w:trHeight w:val="-14.99999999999989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 hay un error de almacenamiento, se genera un ticket de error y se solicita reintento</w:t>
            </w:r>
          </w:p>
        </w:tc>
      </w:tr>
      <w:tr>
        <w:trPr>
          <w:cantSplit w:val="0"/>
          <w:trHeight w:val="-14.129999999999903"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6">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highlight w:val="white"/>
                <w:vertAlign w:val="baseline"/>
                <w:rtl w:val="0"/>
              </w:rPr>
              <w:t xml:space="preserve">A continuación, se detallan escenarios alternos que podrían ocurrir durante el flujo normal del proceso, incluyendo errores o condiciones especiales.</w:t>
            </w:r>
            <w:r w:rsidDel="00000000" w:rsidR="00000000" w:rsidRPr="00000000">
              <w:rPr>
                <w:rtl w:val="0"/>
              </w:rPr>
            </w:r>
          </w:p>
        </w:tc>
      </w:tr>
    </w:tbl>
    <w:p w:rsidR="00000000" w:rsidDel="00000000" w:rsidP="00000000" w:rsidRDefault="00000000" w:rsidRPr="00000000" w14:paraId="00000148">
      <w:pPr>
        <w:keepNext w:val="1"/>
        <w:numPr>
          <w:ilvl w:val="0"/>
          <w:numId w:val="3"/>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9">
      <w:pPr>
        <w:keepNext w:val="1"/>
        <w:numPr>
          <w:ilvl w:val="0"/>
          <w:numId w:val="3"/>
        </w:numPr>
        <w:tabs>
          <w:tab w:val="left" w:leader="none" w:pos="432"/>
        </w:tabs>
        <w:spacing w:after="0" w:before="0" w:line="240" w:lineRule="auto"/>
        <w:ind w:left="792" w:right="0" w:hanging="432"/>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VISTA LÓGICA </w:t>
      </w:r>
      <w:r w:rsidDel="00000000" w:rsidR="00000000" w:rsidRPr="00000000">
        <w:rPr>
          <w:rFonts w:ascii="Arial" w:cs="Arial" w:eastAsia="Arial" w:hAnsi="Arial"/>
          <w:color w:val="4472c4"/>
          <w:sz w:val="24"/>
          <w:szCs w:val="24"/>
          <w:shd w:fill="auto" w:val="clear"/>
          <w:vertAlign w:val="baseline"/>
          <w:rtl w:val="0"/>
        </w:rPr>
        <w:t xml:space="preserve">(</w:t>
      </w:r>
      <w:r w:rsidDel="00000000" w:rsidR="00000000" w:rsidRPr="00000000">
        <w:rPr>
          <w:rFonts w:ascii="Arial" w:cs="Arial" w:eastAsia="Arial" w:hAnsi="Arial"/>
          <w:color w:val="4472c4"/>
          <w:sz w:val="28"/>
          <w:szCs w:val="28"/>
          <w:shd w:fill="auto" w:val="clear"/>
          <w:vertAlign w:val="baseline"/>
          <w:rtl w:val="0"/>
        </w:rPr>
        <w:t xml:space="preserve">salida vehículo </w:t>
      </w:r>
      <w:r w:rsidDel="00000000" w:rsidR="00000000" w:rsidRPr="00000000">
        <w:rPr>
          <w:rFonts w:ascii="Arial" w:cs="Arial" w:eastAsia="Arial" w:hAnsi="Arial"/>
          <w:b w:val="1"/>
          <w:color w:val="4472c4"/>
          <w:sz w:val="28"/>
          <w:szCs w:val="28"/>
          <w:shd w:fill="auto" w:val="clear"/>
          <w:vertAlign w:val="baseline"/>
          <w:rtl w:val="0"/>
        </w:rPr>
        <w:t xml:space="preserve">o</w:t>
      </w:r>
      <w:r w:rsidDel="00000000" w:rsidR="00000000" w:rsidRPr="00000000">
        <w:rPr>
          <w:rFonts w:ascii="Arial" w:cs="Arial" w:eastAsia="Arial" w:hAnsi="Arial"/>
          <w:color w:val="4472c4"/>
          <w:sz w:val="28"/>
          <w:szCs w:val="28"/>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4A">
      <w:pPr>
        <w:keepNext w:val="1"/>
        <w:numPr>
          <w:ilvl w:val="0"/>
          <w:numId w:val="3"/>
        </w:numPr>
        <w:tabs>
          <w:tab w:val="left" w:leader="none" w:pos="432"/>
        </w:tabs>
        <w:spacing w:after="0" w:before="0" w:line="240" w:lineRule="auto"/>
        <w:ind w:left="792" w:right="0" w:hanging="432"/>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B">
      <w:pPr>
        <w:keepNext w:val="1"/>
        <w:numPr>
          <w:ilvl w:val="0"/>
          <w:numId w:val="3"/>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Propósito</w:t>
      </w:r>
    </w:p>
    <w:p w:rsidR="00000000" w:rsidDel="00000000" w:rsidP="00000000" w:rsidRDefault="00000000" w:rsidRPr="00000000" w14:paraId="0000014C">
      <w:pPr>
        <w:keepNext w:val="1"/>
        <w:numPr>
          <w:ilvl w:val="0"/>
          <w:numId w:val="3"/>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Modelar la estructura estática del sistema DATET desde la perspectiva del ingreso vehicular, mostrando las clases clave, sus atributos, métodos y relaciones.</w:t>
      </w:r>
    </w:p>
    <w:p w:rsidR="00000000" w:rsidDel="00000000" w:rsidP="00000000" w:rsidRDefault="00000000" w:rsidRPr="00000000" w14:paraId="0000014D">
      <w:pPr>
        <w:keepNext w:val="1"/>
        <w:numPr>
          <w:ilvl w:val="0"/>
          <w:numId w:val="3"/>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Diagrama de clases</w:t>
      </w:r>
    </w:p>
    <w:p w:rsidR="00000000" w:rsidDel="00000000" w:rsidP="00000000" w:rsidRDefault="00000000" w:rsidRPr="00000000" w14:paraId="0000014E">
      <w:pPr>
        <w:keepNext w:val="1"/>
        <w:numPr>
          <w:ilvl w:val="0"/>
          <w:numId w:val="3"/>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mc:AlternateContent>
          <mc:Choice Requires="wpg">
            <w:drawing>
              <wp:inline distB="0" distT="0" distL="114300" distR="114300">
                <wp:extent cx="5499100" cy="5603240"/>
                <wp:effectExtent b="0" l="0" r="0" t="0"/>
                <wp:docPr id="3" name=""/>
                <a:graphic>
                  <a:graphicData uri="http://schemas.microsoft.com/office/word/2010/wordprocessingShape">
                    <wps:wsp>
                      <wps:cNvSpPr/>
                      <wps:cNvPr id="4" name="Shape 4"/>
                      <wps:spPr>
                        <a:xfrm>
                          <a:off x="2602800" y="984730"/>
                          <a:ext cx="5486400" cy="55905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5603240"/>
                <wp:effectExtent b="0" l="0" r="0" t="0"/>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499100" cy="5603240"/>
                        </a:xfrm>
                        <a:prstGeom prst="rect"/>
                        <a:ln/>
                      </pic:spPr>
                    </pic:pic>
                  </a:graphicData>
                </a:graphic>
              </wp:inline>
            </w:drawing>
          </mc:Fallback>
        </mc:AlternateContent>
      </w:r>
      <w:r w:rsidDel="00000000" w:rsidR="00000000" w:rsidRPr="00000000">
        <w:rPr/>
        <w:drawing>
          <wp:inline distB="0" distT="0" distL="114300" distR="114300">
            <wp:extent cx="5486400" cy="559054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559054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1"/>
        <w:numPr>
          <w:ilvl w:val="0"/>
          <w:numId w:val="3"/>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0">
      <w:pPr>
        <w:keepNext w:val="1"/>
        <w:numPr>
          <w:ilvl w:val="0"/>
          <w:numId w:val="3"/>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Descripción diagrama de clases</w:t>
      </w:r>
    </w:p>
    <w:p w:rsidR="00000000" w:rsidDel="00000000" w:rsidP="00000000" w:rsidRDefault="00000000" w:rsidRPr="00000000" w14:paraId="00000151">
      <w:pPr>
        <w:keepNext w:val="1"/>
        <w:numPr>
          <w:ilvl w:val="0"/>
          <w:numId w:val="3"/>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diagrama de clases del sistema DATET representa las entidades principales del proceso de ingreso vehicular y declaración de efectos personales. La clase Usuario se divide en Ciudadano (quien completa el FormularioIngreso) y Funcionario (quien valida y actualiza su estado). El formulario incluye datos como domicilio temporal, efectos y fecha, y puede contener un CertificadoCZE. El sistema se integra con entidades externas como PDI y SAG, mientras que Aduana representa las oficinas físicas que participan en el control fronterizo.</w:t>
      </w:r>
    </w:p>
    <w:p w:rsidR="00000000" w:rsidDel="00000000" w:rsidP="00000000" w:rsidRDefault="00000000" w:rsidRPr="00000000" w14:paraId="00000152">
      <w:pPr>
        <w:widowControl w:val="0"/>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 </w:t>
      </w:r>
    </w:p>
    <w:p w:rsidR="00000000" w:rsidDel="00000000" w:rsidP="00000000" w:rsidRDefault="00000000" w:rsidRPr="00000000" w14:paraId="00000153">
      <w:pPr>
        <w:widowControl w:val="0"/>
        <w:spacing w:after="0" w:before="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4">
      <w:pPr>
        <w:keepNext w:val="1"/>
        <w:numPr>
          <w:ilvl w:val="0"/>
          <w:numId w:val="4"/>
        </w:numPr>
        <w:tabs>
          <w:tab w:val="left" w:leader="none" w:pos="432"/>
        </w:tabs>
        <w:spacing w:after="0" w:before="0" w:line="240" w:lineRule="auto"/>
        <w:ind w:left="792" w:right="0" w:hanging="432"/>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VISTA DE IMPLEMENTACIÓN/DESARROLLO </w:t>
      </w:r>
      <w:r w:rsidDel="00000000" w:rsidR="00000000" w:rsidRPr="00000000">
        <w:rPr>
          <w:rFonts w:ascii="Arial" w:cs="Arial" w:eastAsia="Arial" w:hAnsi="Arial"/>
          <w:color w:val="4472c4"/>
          <w:sz w:val="24"/>
          <w:szCs w:val="24"/>
          <w:shd w:fill="auto" w:val="clear"/>
          <w:vertAlign w:val="baseline"/>
          <w:rtl w:val="0"/>
        </w:rPr>
        <w:t xml:space="preserve">(</w:t>
      </w:r>
      <w:r w:rsidDel="00000000" w:rsidR="00000000" w:rsidRPr="00000000">
        <w:rPr>
          <w:rFonts w:ascii="Arial" w:cs="Arial" w:eastAsia="Arial" w:hAnsi="Arial"/>
          <w:color w:val="4472c4"/>
          <w:sz w:val="28"/>
          <w:szCs w:val="28"/>
          <w:shd w:fill="auto" w:val="clear"/>
          <w:vertAlign w:val="baseline"/>
          <w:rtl w:val="0"/>
        </w:rPr>
        <w:t xml:space="preserve">salida vehículo </w:t>
      </w:r>
      <w:r w:rsidDel="00000000" w:rsidR="00000000" w:rsidRPr="00000000">
        <w:rPr>
          <w:rFonts w:ascii="Arial" w:cs="Arial" w:eastAsia="Arial" w:hAnsi="Arial"/>
          <w:b w:val="1"/>
          <w:color w:val="4472c4"/>
          <w:sz w:val="28"/>
          <w:szCs w:val="28"/>
          <w:shd w:fill="auto" w:val="clear"/>
          <w:vertAlign w:val="baseline"/>
          <w:rtl w:val="0"/>
        </w:rPr>
        <w:t xml:space="preserve">o</w:t>
      </w:r>
      <w:r w:rsidDel="00000000" w:rsidR="00000000" w:rsidRPr="00000000">
        <w:rPr>
          <w:rFonts w:ascii="Arial" w:cs="Arial" w:eastAsia="Arial" w:hAnsi="Arial"/>
          <w:color w:val="4472c4"/>
          <w:sz w:val="28"/>
          <w:szCs w:val="28"/>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55">
      <w:pPr>
        <w:keepNext w:val="1"/>
        <w:numPr>
          <w:ilvl w:val="0"/>
          <w:numId w:val="4"/>
        </w:numPr>
        <w:tabs>
          <w:tab w:val="left" w:leader="none" w:pos="432"/>
        </w:tabs>
        <w:spacing w:after="0" w:before="0" w:line="240" w:lineRule="auto"/>
        <w:ind w:left="792" w:right="0" w:hanging="432"/>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6">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Propósito</w:t>
      </w:r>
    </w:p>
    <w:p w:rsidR="00000000" w:rsidDel="00000000" w:rsidP="00000000" w:rsidRDefault="00000000" w:rsidRPr="00000000" w14:paraId="00000157">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Representar cómo se estructura y organiza el software del sistema DATET en términos de sus componentes lógicos, mostrando su interacción y responsabilidades.</w:t>
      </w:r>
    </w:p>
    <w:p w:rsidR="00000000" w:rsidDel="00000000" w:rsidP="00000000" w:rsidRDefault="00000000" w:rsidRPr="00000000" w14:paraId="00000158">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Diagrama de componente</w:t>
      </w:r>
    </w:p>
    <w:p w:rsidR="00000000" w:rsidDel="00000000" w:rsidP="00000000" w:rsidRDefault="00000000" w:rsidRPr="00000000" w14:paraId="00000159">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mc:AlternateContent>
          <mc:Choice Requires="wpg">
            <w:drawing>
              <wp:inline distB="0" distT="0" distL="114300" distR="114300">
                <wp:extent cx="5499100" cy="1059815"/>
                <wp:effectExtent b="0" l="0" r="0" t="0"/>
                <wp:docPr id="2" name=""/>
                <a:graphic>
                  <a:graphicData uri="http://schemas.microsoft.com/office/word/2010/wordprocessingShape">
                    <wps:wsp>
                      <wps:cNvSpPr/>
                      <wps:cNvPr id="3" name="Shape 3"/>
                      <wps:spPr>
                        <a:xfrm>
                          <a:off x="2602800" y="3256443"/>
                          <a:ext cx="5486400" cy="10471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1059815"/>
                <wp:effectExtent b="0" l="0" r="0" t="0"/>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499100" cy="1059815"/>
                        </a:xfrm>
                        <a:prstGeom prst="rect"/>
                        <a:ln/>
                      </pic:spPr>
                    </pic:pic>
                  </a:graphicData>
                </a:graphic>
              </wp:inline>
            </w:drawing>
          </mc:Fallback>
        </mc:AlternateContent>
      </w:r>
      <w:r w:rsidDel="00000000" w:rsidR="00000000" w:rsidRPr="00000000">
        <w:rPr/>
        <w:drawing>
          <wp:inline distB="0" distT="0" distL="114300" distR="114300">
            <wp:extent cx="5486400" cy="104711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104711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B">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Descripción diagrama de componente</w:t>
      </w:r>
    </w:p>
    <w:p w:rsidR="00000000" w:rsidDel="00000000" w:rsidP="00000000" w:rsidRDefault="00000000" w:rsidRPr="00000000" w14:paraId="0000015C">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Componente web(Interfaz de usuario para turistas y funcionarios)</w:t>
      </w:r>
    </w:p>
    <w:p w:rsidR="00000000" w:rsidDel="00000000" w:rsidP="00000000" w:rsidRDefault="00000000" w:rsidRPr="00000000" w14:paraId="0000015D">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Componente de Autenticación(Verifica la identidad del usuario)</w:t>
      </w:r>
    </w:p>
    <w:p w:rsidR="00000000" w:rsidDel="00000000" w:rsidP="00000000" w:rsidRDefault="00000000" w:rsidRPr="00000000" w14:paraId="0000015E">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 Gestor de Formularios(Controla el ciclo de vida del formulario de ingreso)</w:t>
      </w:r>
    </w:p>
    <w:p w:rsidR="00000000" w:rsidDel="00000000" w:rsidP="00000000" w:rsidRDefault="00000000" w:rsidRPr="00000000" w14:paraId="0000015F">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 Módulo de Interoperabilidad(Permite comunicación con PDI y SAG)</w:t>
      </w:r>
    </w:p>
    <w:p w:rsidR="00000000" w:rsidDel="00000000" w:rsidP="00000000" w:rsidRDefault="00000000" w:rsidRPr="00000000" w14:paraId="00000160">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 Base de Datos(Almacena la información de usuarios, formularios y certificados)</w:t>
      </w:r>
    </w:p>
    <w:p w:rsidR="00000000" w:rsidDel="00000000" w:rsidP="00000000" w:rsidRDefault="00000000" w:rsidRPr="00000000" w14:paraId="00000161">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Diagrama de paquete</w:t>
      </w:r>
    </w:p>
    <w:p w:rsidR="00000000" w:rsidDel="00000000" w:rsidP="00000000" w:rsidRDefault="00000000" w:rsidRPr="00000000" w14:paraId="00000162">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mc:AlternateContent>
          <mc:Choice Requires="wpg">
            <w:drawing>
              <wp:inline distB="0" distT="0" distL="114300" distR="114300">
                <wp:extent cx="5499100" cy="1517015"/>
                <wp:effectExtent b="0" l="0" r="0" t="0"/>
                <wp:docPr id="5" name=""/>
                <a:graphic>
                  <a:graphicData uri="http://schemas.microsoft.com/office/word/2010/wordprocessingShape">
                    <wps:wsp>
                      <wps:cNvSpPr/>
                      <wps:cNvPr id="6" name="Shape 6"/>
                      <wps:spPr>
                        <a:xfrm>
                          <a:off x="2602800" y="3027843"/>
                          <a:ext cx="5486400" cy="15043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1517015"/>
                <wp:effectExtent b="0" l="0" r="0" t="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499100" cy="1517015"/>
                        </a:xfrm>
                        <a:prstGeom prst="rect"/>
                        <a:ln/>
                      </pic:spPr>
                    </pic:pic>
                  </a:graphicData>
                </a:graphic>
              </wp:inline>
            </w:drawing>
          </mc:Fallback>
        </mc:AlternateContent>
      </w:r>
      <w:r w:rsidDel="00000000" w:rsidR="00000000" w:rsidRPr="00000000">
        <w:rPr/>
        <w:drawing>
          <wp:inline distB="0" distT="0" distL="114300" distR="114300">
            <wp:extent cx="5486400" cy="150431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150431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4">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Descripción diagrama de paquete</w:t>
      </w:r>
    </w:p>
    <w:p w:rsidR="00000000" w:rsidDel="00000000" w:rsidP="00000000" w:rsidRDefault="00000000" w:rsidRPr="00000000" w14:paraId="00000165">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paquete.seguridad: Contiene la lógica de autenticación/autorización.</w:t>
      </w:r>
    </w:p>
    <w:p w:rsidR="00000000" w:rsidDel="00000000" w:rsidP="00000000" w:rsidRDefault="00000000" w:rsidRPr="00000000" w14:paraId="00000166">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paquete.usuario: Contiene clases relacionadas a Usuario, Ciudadano y Funcionario.</w:t>
      </w:r>
    </w:p>
    <w:p w:rsidR="00000000" w:rsidDel="00000000" w:rsidP="00000000" w:rsidRDefault="00000000" w:rsidRPr="00000000" w14:paraId="00000167">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paquete.formulario: Define la estructura y lógica de negocio del formulario.</w:t>
      </w:r>
    </w:p>
    <w:p w:rsidR="00000000" w:rsidDel="00000000" w:rsidP="00000000" w:rsidRDefault="00000000" w:rsidRPr="00000000" w14:paraId="00000168">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paquete.integración: Maneja conexión con servicios externos.</w:t>
      </w:r>
    </w:p>
    <w:p w:rsidR="00000000" w:rsidDel="00000000" w:rsidP="00000000" w:rsidRDefault="00000000" w:rsidRPr="00000000" w14:paraId="00000169">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paquete.persistencia: Abstracción de acceso a datos (DAO, Repositorios).</w:t>
      </w:r>
    </w:p>
    <w:p w:rsidR="00000000" w:rsidDel="00000000" w:rsidP="00000000" w:rsidRDefault="00000000" w:rsidRPr="00000000" w14:paraId="0000016A">
      <w:pPr>
        <w:keepNext w:val="1"/>
        <w:numPr>
          <w:ilvl w:val="0"/>
          <w:numId w:val="4"/>
        </w:numPr>
        <w:tabs>
          <w:tab w:val="left" w:leader="none" w:pos="432"/>
        </w:tabs>
        <w:spacing w:after="0" w:before="0" w:line="240" w:lineRule="auto"/>
        <w:ind w:left="792" w:right="0" w:hanging="432"/>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VISTA DE PROCESOS </w:t>
      </w:r>
      <w:r w:rsidDel="00000000" w:rsidR="00000000" w:rsidRPr="00000000">
        <w:rPr>
          <w:rFonts w:ascii="Arial" w:cs="Arial" w:eastAsia="Arial" w:hAnsi="Arial"/>
          <w:color w:val="4472c4"/>
          <w:sz w:val="24"/>
          <w:szCs w:val="24"/>
          <w:shd w:fill="auto" w:val="clear"/>
          <w:vertAlign w:val="baseline"/>
          <w:rtl w:val="0"/>
        </w:rPr>
        <w:t xml:space="preserve">(</w:t>
      </w:r>
      <w:r w:rsidDel="00000000" w:rsidR="00000000" w:rsidRPr="00000000">
        <w:rPr>
          <w:rFonts w:ascii="Arial" w:cs="Arial" w:eastAsia="Arial" w:hAnsi="Arial"/>
          <w:color w:val="4472c4"/>
          <w:sz w:val="28"/>
          <w:szCs w:val="28"/>
          <w:shd w:fill="auto" w:val="clear"/>
          <w:vertAlign w:val="baseline"/>
          <w:rtl w:val="0"/>
        </w:rPr>
        <w:t xml:space="preserve">salida vehículo </w:t>
      </w:r>
      <w:r w:rsidDel="00000000" w:rsidR="00000000" w:rsidRPr="00000000">
        <w:rPr>
          <w:rFonts w:ascii="Arial" w:cs="Arial" w:eastAsia="Arial" w:hAnsi="Arial"/>
          <w:b w:val="1"/>
          <w:color w:val="4472c4"/>
          <w:sz w:val="28"/>
          <w:szCs w:val="28"/>
          <w:shd w:fill="auto" w:val="clear"/>
          <w:vertAlign w:val="baseline"/>
          <w:rtl w:val="0"/>
        </w:rPr>
        <w:t xml:space="preserve">o</w:t>
      </w:r>
      <w:r w:rsidDel="00000000" w:rsidR="00000000" w:rsidRPr="00000000">
        <w:rPr>
          <w:rFonts w:ascii="Arial" w:cs="Arial" w:eastAsia="Arial" w:hAnsi="Arial"/>
          <w:color w:val="4472c4"/>
          <w:sz w:val="28"/>
          <w:szCs w:val="28"/>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6B">
      <w:pPr>
        <w:keepNext w:val="1"/>
        <w:numPr>
          <w:ilvl w:val="0"/>
          <w:numId w:val="4"/>
        </w:numPr>
        <w:tabs>
          <w:tab w:val="left" w:leader="none" w:pos="432"/>
        </w:tabs>
        <w:spacing w:after="0" w:before="0" w:line="240" w:lineRule="auto"/>
        <w:ind w:left="792" w:right="0" w:hanging="432"/>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C">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Propósito</w:t>
      </w:r>
    </w:p>
    <w:p w:rsidR="00000000" w:rsidDel="00000000" w:rsidP="00000000" w:rsidRDefault="00000000" w:rsidRPr="00000000" w14:paraId="0000016D">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Modelar el comportamiento dinámico del sistema DATET, en particular el flujo de actividades del caso de uso Declarar efectos personales al ingreso vehicular.</w:t>
      </w:r>
    </w:p>
    <w:p w:rsidR="00000000" w:rsidDel="00000000" w:rsidP="00000000" w:rsidRDefault="00000000" w:rsidRPr="00000000" w14:paraId="0000016E">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Diagrama de actividad</w:t>
      </w:r>
    </w:p>
    <w:p w:rsidR="00000000" w:rsidDel="00000000" w:rsidP="00000000" w:rsidRDefault="00000000" w:rsidRPr="00000000" w14:paraId="0000016F">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mc:AlternateContent>
          <mc:Choice Requires="wpg">
            <w:drawing>
              <wp:inline distB="0" distT="0" distL="114300" distR="114300">
                <wp:extent cx="4060825" cy="7565390"/>
                <wp:effectExtent b="0" l="0" r="0" t="0"/>
                <wp:docPr id="4" name=""/>
                <a:graphic>
                  <a:graphicData uri="http://schemas.microsoft.com/office/word/2010/wordprocessingShape">
                    <wps:wsp>
                      <wps:cNvSpPr/>
                      <wps:cNvPr id="5" name="Shape 5"/>
                      <wps:spPr>
                        <a:xfrm>
                          <a:off x="3321938" y="3655"/>
                          <a:ext cx="4048125" cy="75526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060825" cy="7565390"/>
                <wp:effectExtent b="0" l="0" r="0" t="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060825" cy="7565390"/>
                        </a:xfrm>
                        <a:prstGeom prst="rect"/>
                        <a:ln/>
                      </pic:spPr>
                    </pic:pic>
                  </a:graphicData>
                </a:graphic>
              </wp:inline>
            </w:drawing>
          </mc:Fallback>
        </mc:AlternateContent>
      </w:r>
      <w:r w:rsidDel="00000000" w:rsidR="00000000" w:rsidRPr="00000000">
        <w:rPr/>
        <w:drawing>
          <wp:inline distB="0" distT="0" distL="114300" distR="114300">
            <wp:extent cx="4048125" cy="755269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48125" cy="755269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1">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Descripción diagrama de actividad</w:t>
      </w:r>
    </w:p>
    <w:p w:rsidR="00000000" w:rsidDel="00000000" w:rsidP="00000000" w:rsidRDefault="00000000" w:rsidRPr="00000000" w14:paraId="00000172">
      <w:pPr>
        <w:keepNext w:val="1"/>
        <w:numPr>
          <w:ilvl w:val="0"/>
          <w:numId w:val="4"/>
        </w:numPr>
        <w:tabs>
          <w:tab w:val="left" w:leader="none" w:pos="432"/>
        </w:tabs>
        <w:spacing w:after="0" w:before="0" w:line="240" w:lineRule="auto"/>
        <w:ind w:left="720"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Este diagrama de actividad modela el flujo del proceso que sigue un turista al ingresar sus datos y declarar efectos personales en el sistema DATET al momento de ingresar a Chile por un paso fronterizo.</w:t>
      </w:r>
    </w:p>
    <w:p w:rsidR="00000000" w:rsidDel="00000000" w:rsidP="00000000" w:rsidRDefault="00000000" w:rsidRPr="00000000" w14:paraId="00000173">
      <w:pPr>
        <w:keepNext w:val="1"/>
        <w:numPr>
          <w:ilvl w:val="0"/>
          <w:numId w:val="4"/>
        </w:numPr>
        <w:tabs>
          <w:tab w:val="left" w:leader="none" w:pos="432"/>
        </w:tabs>
        <w:spacing w:after="0" w:before="0" w:line="240" w:lineRule="auto"/>
        <w:ind w:left="792" w:right="0" w:hanging="432"/>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VISTA FÍSICA </w:t>
      </w:r>
      <w:r w:rsidDel="00000000" w:rsidR="00000000" w:rsidRPr="00000000">
        <w:rPr>
          <w:rFonts w:ascii="Arial" w:cs="Arial" w:eastAsia="Arial" w:hAnsi="Arial"/>
          <w:color w:val="4472c4"/>
          <w:sz w:val="24"/>
          <w:szCs w:val="24"/>
          <w:shd w:fill="auto" w:val="clear"/>
          <w:vertAlign w:val="baseline"/>
          <w:rtl w:val="0"/>
        </w:rPr>
        <w:t xml:space="preserve">(</w:t>
      </w:r>
      <w:r w:rsidDel="00000000" w:rsidR="00000000" w:rsidRPr="00000000">
        <w:rPr>
          <w:rFonts w:ascii="Arial" w:cs="Arial" w:eastAsia="Arial" w:hAnsi="Arial"/>
          <w:color w:val="4472c4"/>
          <w:sz w:val="28"/>
          <w:szCs w:val="28"/>
          <w:shd w:fill="auto" w:val="clear"/>
          <w:vertAlign w:val="baseline"/>
          <w:rtl w:val="0"/>
        </w:rPr>
        <w:t xml:space="preserve">salida vehículo </w:t>
      </w:r>
      <w:r w:rsidDel="00000000" w:rsidR="00000000" w:rsidRPr="00000000">
        <w:rPr>
          <w:rFonts w:ascii="Arial" w:cs="Arial" w:eastAsia="Arial" w:hAnsi="Arial"/>
          <w:b w:val="1"/>
          <w:color w:val="4472c4"/>
          <w:sz w:val="28"/>
          <w:szCs w:val="28"/>
          <w:shd w:fill="auto" w:val="clear"/>
          <w:vertAlign w:val="baseline"/>
          <w:rtl w:val="0"/>
        </w:rPr>
        <w:t xml:space="preserve">o</w:t>
      </w:r>
      <w:r w:rsidDel="00000000" w:rsidR="00000000" w:rsidRPr="00000000">
        <w:rPr>
          <w:rFonts w:ascii="Arial" w:cs="Arial" w:eastAsia="Arial" w:hAnsi="Arial"/>
          <w:color w:val="4472c4"/>
          <w:sz w:val="28"/>
          <w:szCs w:val="28"/>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74">
      <w:pPr>
        <w:keepNext w:val="1"/>
        <w:numPr>
          <w:ilvl w:val="0"/>
          <w:numId w:val="4"/>
        </w:numPr>
        <w:tabs>
          <w:tab w:val="left" w:leader="none" w:pos="432"/>
        </w:tabs>
        <w:spacing w:after="0" w:before="0" w:line="240" w:lineRule="auto"/>
        <w:ind w:left="360" w:right="0" w:hanging="432"/>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5">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Propósito</w:t>
      </w:r>
    </w:p>
    <w:p w:rsidR="00000000" w:rsidDel="00000000" w:rsidP="00000000" w:rsidRDefault="00000000" w:rsidRPr="00000000" w14:paraId="00000176">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Describir la infraestructura física y cómo se desplegarán los componentes de software en nodos de hardware reales.</w:t>
      </w:r>
    </w:p>
    <w:p w:rsidR="00000000" w:rsidDel="00000000" w:rsidP="00000000" w:rsidRDefault="00000000" w:rsidRPr="00000000" w14:paraId="00000177">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Diagrama de despliegue</w:t>
      </w:r>
    </w:p>
    <w:p w:rsidR="00000000" w:rsidDel="00000000" w:rsidP="00000000" w:rsidRDefault="00000000" w:rsidRPr="00000000" w14:paraId="00000178">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mc:AlternateContent>
          <mc:Choice Requires="wpg">
            <w:drawing>
              <wp:inline distB="0" distT="0" distL="114300" distR="114300">
                <wp:extent cx="5499100" cy="1336675"/>
                <wp:effectExtent b="0" l="0" r="0" t="0"/>
                <wp:docPr id="1" name=""/>
                <a:graphic>
                  <a:graphicData uri="http://schemas.microsoft.com/office/word/2010/wordprocessingShape">
                    <wps:wsp>
                      <wps:cNvSpPr/>
                      <wps:cNvPr id="2" name="Shape 2"/>
                      <wps:spPr>
                        <a:xfrm>
                          <a:off x="2602800" y="3118013"/>
                          <a:ext cx="5486400" cy="13239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1336675"/>
                <wp:effectExtent b="0" l="0" r="0" t="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499100" cy="1336675"/>
                        </a:xfrm>
                        <a:prstGeom prst="rect"/>
                        <a:ln/>
                      </pic:spPr>
                    </pic:pic>
                  </a:graphicData>
                </a:graphic>
              </wp:inline>
            </w:drawing>
          </mc:Fallback>
        </mc:AlternateContent>
      </w:r>
      <w:r w:rsidDel="00000000" w:rsidR="00000000" w:rsidRPr="00000000">
        <w:rPr/>
        <w:drawing>
          <wp:inline distB="0" distT="0" distL="114300" distR="114300">
            <wp:extent cx="5486400" cy="13239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1"/>
        <w:numPr>
          <w:ilvl w:val="0"/>
          <w:numId w:val="4"/>
        </w:numPr>
        <w:tabs>
          <w:tab w:val="left" w:leader="none" w:pos="432"/>
        </w:tabs>
        <w:spacing w:after="0" w:before="0" w:line="240" w:lineRule="auto"/>
        <w:ind w:left="1224"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A">
      <w:pPr>
        <w:keepNext w:val="1"/>
        <w:numPr>
          <w:ilvl w:val="0"/>
          <w:numId w:val="4"/>
        </w:numPr>
        <w:tabs>
          <w:tab w:val="left" w:leader="none" w:pos="432"/>
        </w:tabs>
        <w:spacing w:after="0" w:before="0" w:line="240" w:lineRule="auto"/>
        <w:ind w:left="1224" w:right="0" w:hanging="504.00000000000006"/>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Descripción diagrama de despliegue</w:t>
      </w:r>
    </w:p>
    <w:p w:rsidR="00000000" w:rsidDel="00000000" w:rsidP="00000000" w:rsidRDefault="00000000" w:rsidRPr="00000000" w14:paraId="0000017B">
      <w:pPr>
        <w:keepNext w:val="1"/>
        <w:numPr>
          <w:ilvl w:val="0"/>
          <w:numId w:val="4"/>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Cliente Web (navegador): Accede al sistema desde cualquier frontera o dispositivo móvil.</w:t>
      </w:r>
    </w:p>
    <w:p w:rsidR="00000000" w:rsidDel="00000000" w:rsidP="00000000" w:rsidRDefault="00000000" w:rsidRPr="00000000" w14:paraId="0000017C">
      <w:pPr>
        <w:keepNext w:val="1"/>
        <w:numPr>
          <w:ilvl w:val="0"/>
          <w:numId w:val="4"/>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D">
      <w:pPr>
        <w:keepNext w:val="1"/>
        <w:numPr>
          <w:ilvl w:val="0"/>
          <w:numId w:val="4"/>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Servidor de Aplicaciones (DATET App Server): Alojado en la nube, maneja la lógica del negocio.</w:t>
      </w:r>
    </w:p>
    <w:p w:rsidR="00000000" w:rsidDel="00000000" w:rsidP="00000000" w:rsidRDefault="00000000" w:rsidRPr="00000000" w14:paraId="0000017E">
      <w:pPr>
        <w:keepNext w:val="1"/>
        <w:numPr>
          <w:ilvl w:val="0"/>
          <w:numId w:val="4"/>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F">
      <w:pPr>
        <w:keepNext w:val="1"/>
        <w:numPr>
          <w:ilvl w:val="0"/>
          <w:numId w:val="4"/>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Servidor de Base de Datos: Contiene los registros de formularios, usuarios y certificados.</w:t>
      </w:r>
    </w:p>
    <w:p w:rsidR="00000000" w:rsidDel="00000000" w:rsidP="00000000" w:rsidRDefault="00000000" w:rsidRPr="00000000" w14:paraId="00000180">
      <w:pPr>
        <w:keepNext w:val="1"/>
        <w:numPr>
          <w:ilvl w:val="0"/>
          <w:numId w:val="4"/>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1">
      <w:pPr>
        <w:keepNext w:val="1"/>
        <w:numPr>
          <w:ilvl w:val="0"/>
          <w:numId w:val="4"/>
        </w:numPr>
        <w:tabs>
          <w:tab w:val="left" w:leader="none" w:pos="432"/>
        </w:tabs>
        <w:spacing w:after="0" w:before="0" w:line="240" w:lineRule="auto"/>
        <w:ind w:left="43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Servicios Externos: PDI y SAG interoperan con el sistema mediante APIs REST.</w:t>
      </w:r>
    </w:p>
    <w:p w:rsidR="00000000" w:rsidDel="00000000" w:rsidP="00000000" w:rsidRDefault="00000000" w:rsidRPr="00000000" w14:paraId="00000182">
      <w:pPr>
        <w:keepNext w:val="1"/>
        <w:tabs>
          <w:tab w:val="left" w:leader="none" w:pos="432"/>
        </w:tabs>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3">
      <w:pPr>
        <w:keepNext w:val="1"/>
        <w:numPr>
          <w:ilvl w:val="0"/>
          <w:numId w:val="5"/>
        </w:numPr>
        <w:tabs>
          <w:tab w:val="left" w:leader="none" w:pos="432"/>
        </w:tabs>
        <w:spacing w:after="0" w:before="0" w:line="240" w:lineRule="auto"/>
        <w:ind w:left="36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REQUISITOS DE CALIDAD </w:t>
      </w:r>
      <w:r w:rsidDel="00000000" w:rsidR="00000000" w:rsidRPr="00000000">
        <w:rPr>
          <w:rFonts w:ascii="Arial" w:cs="Arial" w:eastAsia="Arial" w:hAnsi="Arial"/>
          <w:color w:val="4472c4"/>
          <w:sz w:val="24"/>
          <w:szCs w:val="24"/>
          <w:shd w:fill="auto" w:val="clear"/>
          <w:vertAlign w:val="baseline"/>
          <w:rtl w:val="0"/>
        </w:rPr>
        <w:t xml:space="preserve">(</w:t>
      </w:r>
      <w:r w:rsidDel="00000000" w:rsidR="00000000" w:rsidRPr="00000000">
        <w:rPr>
          <w:rFonts w:ascii="Arial" w:cs="Arial" w:eastAsia="Arial" w:hAnsi="Arial"/>
          <w:color w:val="4472c4"/>
          <w:sz w:val="28"/>
          <w:szCs w:val="28"/>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184">
      <w:pPr>
        <w:keepNext w:val="1"/>
        <w:numPr>
          <w:ilvl w:val="0"/>
          <w:numId w:val="5"/>
        </w:numPr>
        <w:tabs>
          <w:tab w:val="left" w:leader="none" w:pos="432"/>
        </w:tabs>
        <w:spacing w:after="0" w:before="0" w:line="240" w:lineRule="auto"/>
        <w:ind w:left="360" w:right="0" w:hanging="432"/>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5">
      <w:pPr>
        <w:numPr>
          <w:ilvl w:val="0"/>
          <w:numId w:val="5"/>
        </w:numPr>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Propósito</w:t>
      </w:r>
    </w:p>
    <w:p w:rsidR="00000000" w:rsidDel="00000000" w:rsidP="00000000" w:rsidRDefault="00000000" w:rsidRPr="00000000" w14:paraId="00000186">
      <w:pPr>
        <w:spacing w:after="0" w:before="0" w:line="240" w:lineRule="auto"/>
        <w:ind w:left="792"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Garantizar que el sistema cumpla con características no funcionales esenciales para su operación y sostenibilidad.</w:t>
      </w:r>
    </w:p>
    <w:p w:rsidR="00000000" w:rsidDel="00000000" w:rsidP="00000000" w:rsidRDefault="00000000" w:rsidRPr="00000000" w14:paraId="00000187">
      <w:pPr>
        <w:spacing w:after="0" w:before="0" w:line="240" w:lineRule="auto"/>
        <w:ind w:left="792"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8">
      <w:pPr>
        <w:numPr>
          <w:ilvl w:val="0"/>
          <w:numId w:val="6"/>
        </w:numPr>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Atributos de calidad </w:t>
      </w:r>
      <w:r w:rsidDel="00000000" w:rsidR="00000000" w:rsidRPr="00000000">
        <w:rPr>
          <w:rFonts w:ascii="Arial" w:cs="Arial" w:eastAsia="Arial" w:hAnsi="Arial"/>
          <w:color w:val="a6a6a6"/>
          <w:sz w:val="24"/>
          <w:szCs w:val="24"/>
          <w:shd w:fill="auto" w:val="clear"/>
          <w:vertAlign w:val="baseline"/>
          <w:rtl w:val="0"/>
        </w:rPr>
        <w:t xml:space="preserve">(por ejemplo: Usabilidad, Accesibilidad (WCAG), Rendimiento, Mantenibilidad, Seguridad Portabilidad)</w:t>
      </w:r>
      <w:r w:rsidDel="00000000" w:rsidR="00000000" w:rsidRPr="00000000">
        <w:rPr>
          <w:rtl w:val="0"/>
        </w:rPr>
      </w:r>
    </w:p>
    <w:tbl>
      <w:tblPr>
        <w:tblStyle w:val="Table10"/>
        <w:tblW w:w="8670.0" w:type="dxa"/>
        <w:jc w:val="left"/>
        <w:tblInd w:w="252.0" w:type="dxa"/>
        <w:tblLayout w:type="fixed"/>
        <w:tblLook w:val="0000"/>
      </w:tblPr>
      <w:tblGrid>
        <w:gridCol w:w="2867"/>
        <w:gridCol w:w="2896"/>
        <w:gridCol w:w="2907"/>
        <w:tblGridChange w:id="0">
          <w:tblGrid>
            <w:gridCol w:w="2867"/>
            <w:gridCol w:w="2896"/>
            <w:gridCol w:w="290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9">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ATRIBUTO DE CALIDAD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A">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DESCRIPCION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B">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JUSTIFICACIÓN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Usabilidad</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Fácil de usar para turistas de distintas nacionalidades</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Interfaz simple y guiada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Accesibilidad</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Cumplimiento de norma WCAG nivel AA</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Uso por personas con discapacidad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Portabilidad</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Accesible desde móviles y distintos navegadores</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Uso en distintos puntos de ingreso</w:t>
            </w:r>
          </w:p>
          <w:p w:rsidR="00000000" w:rsidDel="00000000" w:rsidP="00000000" w:rsidRDefault="00000000" w:rsidRPr="00000000" w14:paraId="0000019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Seguridad</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Autenticación y cifrado de datos</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Protección de información personal</w:t>
            </w:r>
          </w:p>
        </w:tc>
      </w:tr>
    </w:tbl>
    <w:p w:rsidR="00000000" w:rsidDel="00000000" w:rsidP="00000000" w:rsidRDefault="00000000" w:rsidRPr="00000000" w14:paraId="00000199">
      <w:pPr>
        <w:spacing w:after="0" w:before="0" w:line="240" w:lineRule="auto"/>
        <w:ind w:left="36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9A">
      <w:pPr>
        <w:numPr>
          <w:ilvl w:val="0"/>
          <w:numId w:val="7"/>
        </w:numPr>
        <w:spacing w:after="0" w:before="0" w:line="240" w:lineRule="auto"/>
        <w:ind w:left="792" w:right="0" w:hanging="432"/>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Reglas y criterios de evaluación de calidad</w:t>
      </w:r>
    </w:p>
    <w:p w:rsidR="00000000" w:rsidDel="00000000" w:rsidP="00000000" w:rsidRDefault="00000000" w:rsidRPr="00000000" w14:paraId="0000019B">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Tiempo de carga: &lt; 2 segundos (medido con pruebas de carga)</w:t>
      </w:r>
    </w:p>
    <w:p w:rsidR="00000000" w:rsidDel="00000000" w:rsidP="00000000" w:rsidRDefault="00000000" w:rsidRPr="00000000" w14:paraId="0000019C">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9D">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Usabilidad: Puntuación &gt; 80% en pruebas heurísticas (Normas de Nielsen)</w:t>
      </w:r>
    </w:p>
    <w:p w:rsidR="00000000" w:rsidDel="00000000" w:rsidP="00000000" w:rsidRDefault="00000000" w:rsidRPr="00000000" w14:paraId="0000019E">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9F">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Accesibilidad: Verificación con herramientas como WAVE o Lighthouse</w:t>
      </w:r>
    </w:p>
    <w:p w:rsidR="00000000" w:rsidDel="00000000" w:rsidP="00000000" w:rsidRDefault="00000000" w:rsidRPr="00000000" w14:paraId="000001A0">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1">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Seguridad: Pruebas de penetración y cumplimiento OWASP</w:t>
      </w:r>
    </w:p>
    <w:p w:rsidR="00000000" w:rsidDel="00000000" w:rsidP="00000000" w:rsidRDefault="00000000" w:rsidRPr="00000000" w14:paraId="000001A2">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3">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4">
      <w:pPr>
        <w:numPr>
          <w:ilvl w:val="0"/>
          <w:numId w:val="8"/>
        </w:numPr>
        <w:spacing w:after="0" w:before="0" w:line="240" w:lineRule="auto"/>
        <w:ind w:left="36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PRINCIPIOS DE DISEÑO APLICADOS </w:t>
      </w:r>
    </w:p>
    <w:p w:rsidR="00000000" w:rsidDel="00000000" w:rsidP="00000000" w:rsidRDefault="00000000" w:rsidRPr="00000000" w14:paraId="000001A5">
      <w:pPr>
        <w:numPr>
          <w:ilvl w:val="0"/>
          <w:numId w:val="8"/>
        </w:numPr>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Propósito</w:t>
      </w:r>
    </w:p>
    <w:p w:rsidR="00000000" w:rsidDel="00000000" w:rsidP="00000000" w:rsidRDefault="00000000" w:rsidRPr="00000000" w14:paraId="000001A6">
      <w:pPr>
        <w:numPr>
          <w:ilvl w:val="0"/>
          <w:numId w:val="8"/>
        </w:numPr>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Promover las buenas prácticas en el desarrollo que aumenten la calidad del sistema.</w:t>
      </w:r>
    </w:p>
    <w:p w:rsidR="00000000" w:rsidDel="00000000" w:rsidP="00000000" w:rsidRDefault="00000000" w:rsidRPr="00000000" w14:paraId="000001A7">
      <w:pPr>
        <w:numPr>
          <w:ilvl w:val="0"/>
          <w:numId w:val="8"/>
        </w:numPr>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Principios de diseño </w:t>
      </w:r>
      <w:r w:rsidDel="00000000" w:rsidR="00000000" w:rsidRPr="00000000">
        <w:rPr>
          <w:rFonts w:ascii="Arial" w:cs="Arial" w:eastAsia="Arial" w:hAnsi="Arial"/>
          <w:color w:val="a6a6a6"/>
          <w:sz w:val="24"/>
          <w:szCs w:val="24"/>
          <w:shd w:fill="auto" w:val="clear"/>
          <w:vertAlign w:val="baseline"/>
          <w:rtl w:val="0"/>
        </w:rPr>
        <w:t xml:space="preserve">(por ejemplo: abstracción, acoplamiento, cohesión, encapsulamiento, modularidad)</w:t>
      </w:r>
      <w:r w:rsidDel="00000000" w:rsidR="00000000" w:rsidRPr="00000000">
        <w:rPr>
          <w:rtl w:val="0"/>
        </w:rPr>
      </w:r>
    </w:p>
    <w:tbl>
      <w:tblPr>
        <w:tblStyle w:val="Table11"/>
        <w:tblW w:w="8670.0" w:type="dxa"/>
        <w:jc w:val="left"/>
        <w:tblInd w:w="252.0" w:type="dxa"/>
        <w:tblLayout w:type="fixed"/>
        <w:tblLook w:val="0000"/>
      </w:tblPr>
      <w:tblGrid>
        <w:gridCol w:w="1762"/>
        <w:gridCol w:w="3402"/>
        <w:gridCol w:w="3506"/>
        <w:tblGridChange w:id="0">
          <w:tblGrid>
            <w:gridCol w:w="1762"/>
            <w:gridCol w:w="3402"/>
            <w:gridCol w:w="3506"/>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8">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PRINCIPIO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9">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A">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APLICACIÓN EN EL SISTEMA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B">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Cohesión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C">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Cada módulo o clase tiene una única responsabilidad bien definida.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D">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Los servicios están diseñados para realizar tareas específicas y no múltiples funciones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Acoplamiento</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Componentes con baja dependencia entre sí</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Módulo de interoperabilidad separado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Encapsulamiento</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Ocultar detalles internos de las clases</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Métodos privados en clases de lógica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Modularidad</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Separación clara entre funciones</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Uso de paquetes y microservicios</w:t>
            </w:r>
          </w:p>
          <w:p w:rsidR="00000000" w:rsidDel="00000000" w:rsidP="00000000" w:rsidRDefault="00000000" w:rsidRPr="00000000" w14:paraId="000001B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1B8">
      <w:pPr>
        <w:spacing w:after="0" w:before="0" w:line="240" w:lineRule="auto"/>
        <w:ind w:left="36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9">
      <w:pPr>
        <w:numPr>
          <w:ilvl w:val="0"/>
          <w:numId w:val="9"/>
        </w:numPr>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Diseño centrado en el usuario (UX/UI, prototipos, experiencia de usuario)</w:t>
      </w:r>
    </w:p>
    <w:p w:rsidR="00000000" w:rsidDel="00000000" w:rsidP="00000000" w:rsidRDefault="00000000" w:rsidRPr="00000000" w14:paraId="000001BA">
      <w:pPr>
        <w:numPr>
          <w:ilvl w:val="0"/>
          <w:numId w:val="9"/>
        </w:numPr>
        <w:spacing w:after="0" w:before="0" w:line="240" w:lineRule="auto"/>
        <w:ind w:left="792" w:right="0" w:hanging="432"/>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diseño de DATET se enfoca en la usabilidad, con interfaces intuitivas, lenguaje claro y formularios divididos por pasos. Es compatible con dispositivos móviles y ha sido validado mediante pruebas con turistas. Además, incluye íconos, ayudas contextuales y mensajes de error descriptivos para mejorar la experiencia del usuario.</w:t>
      </w:r>
    </w:p>
    <w:p w:rsidR="00000000" w:rsidDel="00000000" w:rsidP="00000000" w:rsidRDefault="00000000" w:rsidRPr="00000000" w14:paraId="000001BB">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C">
      <w:pPr>
        <w:numPr>
          <w:ilvl w:val="0"/>
          <w:numId w:val="10"/>
        </w:numPr>
        <w:spacing w:after="0" w:before="0" w:line="240" w:lineRule="auto"/>
        <w:ind w:left="360" w:right="0" w:hanging="36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CONCLUSIONES</w:t>
      </w:r>
    </w:p>
    <w:p w:rsidR="00000000" w:rsidDel="00000000" w:rsidP="00000000" w:rsidRDefault="00000000" w:rsidRPr="00000000" w14:paraId="000001BD">
      <w:pPr>
        <w:numPr>
          <w:ilvl w:val="0"/>
          <w:numId w:val="10"/>
        </w:numPr>
        <w:spacing w:after="0" w:before="0" w:line="240" w:lineRule="auto"/>
        <w:ind w:left="360" w:right="0" w:hanging="36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1-La arquitectura del sistema DATET está diseñada según el modelo 4+1, lo que permite una representación organizada y coherente del sistema desde diferentes perspectivas. Esto facilita la comprensión de los flujos de información, las relaciones entre los componentes y el comportamiento esperado del sistema en diversos escenarios, lo que garantiza una solución que se alinee con los objetivos funcionales y no funcionales.</w:t>
      </w:r>
    </w:p>
    <w:p w:rsidR="00000000" w:rsidDel="00000000" w:rsidP="00000000" w:rsidRDefault="00000000" w:rsidRPr="00000000" w14:paraId="000001BE">
      <w:pPr>
        <w:spacing w:after="0" w:before="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F">
      <w:pPr>
        <w:spacing w:after="0" w:before="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2-Gracias a su enfoque centrado en el usuario y la aplicación de principios de diseño como modularidad, interconectividad y facilidad de mantenimiento, DATET lo hace eficiente para procesar declaraciones aduaneras y fácil de usar y operar para los turistas. Esto contribuye significativamente a mejorar la experiencia del usuario y a garantizar el cumplimiento automatizado y seguro de las regulaciones aduaneras.</w:t>
      </w:r>
    </w:p>
    <w:p w:rsidR="00000000" w:rsidDel="00000000" w:rsidP="00000000" w:rsidRDefault="00000000" w:rsidRPr="00000000" w14:paraId="000001C0">
      <w:pPr>
        <w:spacing w:after="0" w:before="0" w:line="240" w:lineRule="auto"/>
        <w:ind w:left="36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C1">
      <w:pPr>
        <w:numPr>
          <w:ilvl w:val="0"/>
          <w:numId w:val="11"/>
        </w:numPr>
        <w:spacing w:after="0" w:before="0" w:line="240" w:lineRule="auto"/>
        <w:ind w:left="360" w:right="0" w:hanging="36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BIBLIOGRAFÍA</w:t>
      </w:r>
    </w:p>
    <w:p w:rsidR="00000000" w:rsidDel="00000000" w:rsidP="00000000" w:rsidRDefault="00000000" w:rsidRPr="00000000" w14:paraId="000001C2">
      <w:pPr>
        <w:keepNext w:val="1"/>
        <w:numPr>
          <w:ilvl w:val="0"/>
          <w:numId w:val="11"/>
        </w:numPr>
        <w:tabs>
          <w:tab w:val="left" w:leader="none" w:pos="432"/>
        </w:tabs>
        <w:spacing w:after="240" w:before="120" w:line="240" w:lineRule="auto"/>
        <w:ind w:left="432" w:right="0" w:hanging="432"/>
        <w:jc w:val="both"/>
        <w:rPr>
          <w:rFonts w:ascii="Arial" w:cs="Arial" w:eastAsia="Arial" w:hAnsi="Arial"/>
          <w:color w:val="000080"/>
          <w:sz w:val="24"/>
          <w:szCs w:val="24"/>
          <w:shd w:fill="auto" w:val="clear"/>
          <w:vertAlign w:val="baseline"/>
        </w:rPr>
      </w:pPr>
      <w:hyperlink r:id="rId12">
        <w:r w:rsidDel="00000000" w:rsidR="00000000" w:rsidRPr="00000000">
          <w:rPr>
            <w:rFonts w:ascii="Arial" w:cs="Arial" w:eastAsia="Arial" w:hAnsi="Arial"/>
            <w:color w:val="000080"/>
            <w:sz w:val="24"/>
            <w:szCs w:val="24"/>
            <w:u w:val="single"/>
            <w:shd w:fill="auto" w:val="clear"/>
            <w:vertAlign w:val="baseline"/>
            <w:rtl w:val="0"/>
          </w:rPr>
          <w:t xml:space="preserve">https://www.aduana.cl</w:t>
        </w:r>
      </w:hyperlink>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yperlink" Target="https://www.aduana.c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