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ascii="PingFangSC" w:hAnsi="PingFangSC" w:eastAsia="PingFangSC" w:cs="PingFangSC"/>
          <w:b/>
          <w:i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ascii="PingFangSC" w:hAnsi="PingFangSC" w:eastAsia="PingFangSC" w:cs="PingFangSC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PhysX SDK物理引擎开发包使用及获取c++源码教程</w:t>
      </w:r>
    </w:p>
    <w:p>
      <w:pPr>
        <w:rPr>
          <w:rFonts w:ascii="PingFangSC" w:hAnsi="PingFangSC" w:eastAsia="PingFangSC" w:cs="PingFangSC"/>
          <w:b/>
          <w:i w:val="0"/>
          <w:caps w:val="0"/>
          <w:color w:val="000000"/>
          <w:spacing w:val="0"/>
          <w:sz w:val="27"/>
          <w:szCs w:val="27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官方网站：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www.nvidia.cn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"https://yqfile.alicdn.com/df248a24412283f4b794035416c6eb412f6e2305.png" \* MERGEFORMATINET </w:instrTex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15000" cy="27432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github获取c++版本physx代码流程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第一步 注册账号：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https://developer.nvidia.com/physx-sdk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"https://yqfile.alicdn.com/672569e8511e67a544bb259ef9e0f94ec2be982a.png" \* MERGEFORMATINET </w:instrTex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15000" cy="2019300"/>
            <wp:effectExtent l="0" t="0" r="0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第二步：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"https://yqfile.alicdn.com/f2381fb0683c65ba0b1e924954b6132fc8f5b49a.png" \* MERGEFORMATINET </w:instrTex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15000" cy="2781300"/>
            <wp:effectExtent l="0" t="0" r="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等待官方审核，正常会在第二天就可以再官网添加的GitHub账号下有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"https://yqfile.alicdn.com/49547d9a53c4e9d23e16feb9c2357638ece8b518.png" \* MERGEFORMATINET </w:instrTex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15000" cy="421005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5"/>
          <w:rFonts w:hint="default" w:ascii="PingFangSC" w:hAnsi="PingFangSC" w:eastAsia="PingFangSC" w:cs="PingFangSC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社区/PhysX-3.3版本：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https://github.com/Golangltd/PhysX-3.3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5"/>
          <w:rFonts w:hint="default" w:ascii="PingFangSC" w:hAnsi="PingFangSC" w:eastAsia="PingFangSC" w:cs="PingFangSC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社区/PhysX-3.4版本：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https://github.com/Golangltd/PhysX-3.4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AGEIA的PhysX处理器是世界上首款物理模拟处理器 (PPU), 该处理器将解除中央处理器进行物理模拟的负担。PhysX PPU 的设计构架基于顶点的多线程操作，允许游戏开发人员进行精确、流畅和动画创作和运动模拟，例如毛发、布料、液体、流体等。本文介绍了如何利用PhysX SDK物理引擎开发包来实现我们仿真的效果。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AGEIA的PhysX处理器是世界上首款物理模拟处理器 (PPU), 该处理器将解除中央处理器进行物理模拟的负担。PhysX PPU 的设计构架基于顶点的多线程操作，允许游戏开发人员进行精确、流畅和动画创作和运动模拟，例如毛发、布料、液体、流体等。目前 AGEIA 的PhysX处理器是世界上第一款也是唯一一款专注于物理算法处理器的产品.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利用PhysX SDK物理引擎开发包来实现我们仿真的效果时，一般需要以下几个步骤：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（1） PrintControls();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（2） InitGlut(argc, argv);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（3） InitNx();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（4） glutMainLoop();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（5） ReleaseNx();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其中最为主要的函数是InitNx（），也既是初始化PhysX，创建一个PhysX SDK实例以及建立我们的场景。下面具体分析各个函数的作用。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一．PrintControls();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显而易见，利用该函数的目的是在告诉玩家该如何进行操作。操作的按键可根据自己的喜好进行设置。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二．InitGlut(argc, argv);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PhysX是OpenGL上开发的，所以在初始化PhysX实例之前，必须建立一个OpenGL的框架。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①. glutInit(&amp;argc, argv) 用来初始化GLUT，并且处理任意的命令行变量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②. glutInitWindowSize(int width, int size) 指定了窗口以像素为单位的尺寸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③. glutInitDisplayMode(GLUT_RGB | GLUT_DOUBLE | GLUT_DEPTH) 建立一个带有双缓存、RGB颜色模型和很大缓存的窗口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④. glutCreateWindow（char* string） 创建一个具有OpenGL创建的窗口，string为该窗口的窗口名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⑤. glutSetWindow（）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⑥. glutDisplayFunc(RenderCallback) 渲染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ascii="Menlo" w:hAnsi="Menlo" w:eastAsia="Menlo" w:cs="Menlo"/>
          <w:i w:val="0"/>
          <w:caps w:val="0"/>
          <w:color w:val="333333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ProcessCameraKeys();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 SetupCamera();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5 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F82375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if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 (gScene &amp;&amp; !bPause)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7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9 GetPhysicsResults();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ProcessInputs();根据选择的对象，给该对象施加前后、上下、左右不同方向的力，然后调用对象的方法addForce，产生不同的物理效果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StartPhysics();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008000"/>
          <w:spacing w:val="0"/>
          <w:sz w:val="24"/>
          <w:szCs w:val="24"/>
          <w:bdr w:val="none" w:color="auto" w:sz="0" w:space="0"/>
          <w:shd w:val="clear" w:fill="FFFFFF"/>
        </w:rPr>
        <w:t>// Display scene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RenderActors(bShadows);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调用函数DrawActor(NxActor* actor)将场景中的物体渲染出来，实在是在DrawActor(NxActor* actor)函数中根据物体形状调用不同形状的绘画函数将物体渲染出来的。在渲染的过程中，利用显示列表绘制不同形状的物体。在PhysX中，物体形状分为以下几种：NX_SHAPE_PLANE(面板状), NX_SHAPE_BOX(盒子状), NX_SHAPE_ SPHERE(球形状), NX_SHAPE_CAPSULE(胶囊状), NX_SHAPE_CONVEX(凸多边形状), NX_SHAPE_MESH(网状状)。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当bShadows为true时，渲染物体的阴影；为false时就不绘制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DrawForce(box, gForceVec, NxVec3(1,1,0));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将物体受力的受力方向渲染出来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⑦. glutReshapeFunc(ReshapeCallback)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设置窗口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⑧. glutIdleFunc(IdleCallback);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⑨. glutKeyboardFunc(KeyboardCallback);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⑩. glutKeyboardUpFunc(KeyboardUpCallback);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⑪. glutSpecialFunc(SpecialCallback);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在此，调用ResetNx（），重新渲染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⑫. glutMouseFunc(MouseCallback);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⑬. glutMotionFunc(MotionCallback);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⑭. MotionCallback(0,0);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三．InitNx() 因为我们需要初始化PhysX SDK实例，并且建立我们需要的场景；所以我们需要设置以下几个变量，并且将它们设置为全局变量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 NxPhysicsSDK*gPhysicsSDK =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NULL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;</w:t>
      </w:r>
      <w:r>
        <w:rPr>
          <w:rStyle w:val="6"/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//PhysX SDK实例对象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3NxScene*gScene = NULL;</w:t>
      </w:r>
      <w:r>
        <w:rPr>
          <w:rStyle w:val="6"/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//场景对象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5</w:t>
      </w:r>
      <w:r>
        <w:rPr>
          <w:rStyle w:val="6"/>
          <w:rFonts w:hint="default" w:ascii="Consolas" w:hAnsi="Consolas" w:eastAsia="Consolas" w:cs="Consolas"/>
          <w:i w:val="0"/>
          <w:caps w:val="0"/>
          <w:color w:val="F82375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NxVec3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A5DA2D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gDefaultGravity</w:t>
      </w:r>
      <w:r>
        <w:rPr>
          <w:rStyle w:val="6"/>
          <w:rFonts w:hint="default" w:ascii="Consolas" w:hAnsi="Consolas" w:eastAsia="Consolas" w:cs="Consolas"/>
          <w:i w:val="0"/>
          <w:caps w:val="0"/>
          <w:color w:val="FF9823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(</w:t>
      </w: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0</w:t>
      </w:r>
      <w:r>
        <w:rPr>
          <w:rStyle w:val="6"/>
          <w:rFonts w:hint="default" w:ascii="Consolas" w:hAnsi="Consolas" w:eastAsia="Consolas" w:cs="Consolas"/>
          <w:i w:val="0"/>
          <w:caps w:val="0"/>
          <w:color w:val="FF9823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,</w:t>
      </w: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-9.8</w:t>
      </w:r>
      <w:r>
        <w:rPr>
          <w:rStyle w:val="6"/>
          <w:rFonts w:hint="default" w:ascii="Consolas" w:hAnsi="Consolas" w:eastAsia="Consolas" w:cs="Consolas"/>
          <w:i w:val="0"/>
          <w:caps w:val="0"/>
          <w:color w:val="FF9823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,</w:t>
      </w: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0</w:t>
      </w:r>
      <w:r>
        <w:rPr>
          <w:rStyle w:val="6"/>
          <w:rFonts w:hint="default" w:ascii="Consolas" w:hAnsi="Consolas" w:eastAsia="Consolas" w:cs="Consolas"/>
          <w:i w:val="0"/>
          <w:caps w:val="0"/>
          <w:color w:val="FF9823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)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***注意：坐标系的方向指向，在PhysX、OpenGL以及3DMax都有一些不一样，当运行里面的demo的时候就可以体会到。它们的坐标系分别如下：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"https://yqfile.alicdn.com/ea8f9c6e488c311773fc279555cba7288b7520ab.png" \* MERGEFORMATINET </w:instrText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15000" cy="2247900"/>
            <wp:effectExtent l="0" t="0" r="0" b="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下面就在InitNx（）中开始初始化实例以及建立场景.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①. 实例化 physics SDK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gPhysicsSDK = NxCreatePhysicsSDK(NX_PHYSICS_SDK_VERSION);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初始化完Physics SDK后，只是简单的一个实例。可以通过设置实例的物理参数来充实我们的模拟效果.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gPhysicsSDK-&gt;setParameter(NX_SKIN_WIDTH, 0.01);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②. 创建场景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 NxSceneDesc sceneDesc;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//场景表述表对象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 sceneDesc.gravity = gDefaultGravity;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5 sceneDesc.broadPhase = NX_BROADPHASE_COHERENT;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7 sceneDesc.collisionDetection =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F82375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true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9 gScene = gPhysicsSDK-&gt;createScene(sceneDesc);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PhysX中，不管是创建场景还是创建各个物体角色时，都是先通过各自对应的描述器（翻译的不是很准确）设置场景和各个物体的物理参数，用来模拟真实的世界环境和物体。建立好表述器后，通过函数createScene（NxSceneDesc）函数就可以建立需要的场景对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一般情况下，场景描述器的参数就是设置重力加速度sceneDesc.gravity，是否进行碰撞检测collisionDetection, true为进行，在PhysX SDK中描述器被广泛的应用. 描述器包括所有你创建物体的信息broadphase-coherent是三种碰撞检测中的一种。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9"/>
          <w:szCs w:val="19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sz w:val="16"/>
          <w:szCs w:val="16"/>
          <w:bdr w:val="none" w:color="auto" w:sz="0" w:space="0"/>
          <w:shd w:val="clear" w:fill="282B2E"/>
        </w:rPr>
        <w:t>1</w:t>
      </w:r>
      <w:r>
        <w:rPr>
          <w:rStyle w:val="6"/>
          <w:rFonts w:hint="default" w:ascii="Consolas" w:hAnsi="Consolas" w:eastAsia="Consolas" w:cs="Consolas"/>
          <w:i w:val="0"/>
          <w:caps w:val="0"/>
          <w:color w:val="F82375"/>
          <w:spacing w:val="0"/>
          <w:sz w:val="16"/>
          <w:szCs w:val="16"/>
          <w:bdr w:val="none" w:color="auto" w:sz="0" w:space="0"/>
          <w:shd w:val="clear" w:fill="282B2E"/>
        </w:rPr>
        <w:t>gPhysicsSDK-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sz w:val="16"/>
          <w:szCs w:val="16"/>
          <w:bdr w:val="none" w:color="auto" w:sz="0" w:space="0"/>
          <w:shd w:val="clear" w:fill="282B2E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16"/>
          <w:szCs w:val="16"/>
          <w:bdr w:val="none" w:color="auto" w:sz="0" w:space="0"/>
          <w:shd w:val="clear" w:fill="282B2E"/>
        </w:rPr>
        <w:t>set</w:t>
      </w:r>
      <w:r>
        <w:rPr>
          <w:rStyle w:val="6"/>
          <w:rFonts w:hint="default" w:ascii="Consolas" w:hAnsi="Consolas" w:eastAsia="Consolas" w:cs="Consolas"/>
          <w:i w:val="0"/>
          <w:caps w:val="0"/>
          <w:color w:val="F82375"/>
          <w:spacing w:val="0"/>
          <w:sz w:val="16"/>
          <w:szCs w:val="16"/>
          <w:bdr w:val="none" w:color="auto" w:sz="0" w:space="0"/>
          <w:shd w:val="clear" w:fill="282B2E"/>
        </w:rPr>
        <w:t>Parameter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sz w:val="16"/>
          <w:szCs w:val="16"/>
          <w:bdr w:val="none" w:color="auto" w:sz="0" w:space="0"/>
          <w:shd w:val="clear" w:fill="282B2E"/>
        </w:rPr>
        <w:t>(</w:t>
      </w:r>
      <w:r>
        <w:rPr>
          <w:rStyle w:val="6"/>
          <w:rFonts w:hint="default" w:ascii="Consolas" w:hAnsi="Consolas" w:eastAsia="Consolas" w:cs="Consolas"/>
          <w:i w:val="0"/>
          <w:caps w:val="0"/>
          <w:color w:val="F82375"/>
          <w:spacing w:val="0"/>
          <w:sz w:val="16"/>
          <w:szCs w:val="16"/>
          <w:bdr w:val="none" w:color="auto" w:sz="0" w:space="0"/>
          <w:shd w:val="clear" w:fill="282B2E"/>
        </w:rPr>
        <w:t>NX_SKIN_WIDTH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sz w:val="16"/>
          <w:szCs w:val="16"/>
          <w:bdr w:val="none" w:color="auto" w:sz="0" w:space="0"/>
          <w:shd w:val="clear" w:fill="282B2E"/>
        </w:rPr>
        <w:t>, 0</w:t>
      </w:r>
      <w:r>
        <w:rPr>
          <w:rStyle w:val="6"/>
          <w:rFonts w:hint="default" w:ascii="Consolas" w:hAnsi="Consolas" w:eastAsia="Consolas" w:cs="Consolas"/>
          <w:i w:val="0"/>
          <w:caps w:val="0"/>
          <w:color w:val="A5DA2D"/>
          <w:spacing w:val="0"/>
          <w:sz w:val="16"/>
          <w:szCs w:val="16"/>
          <w:bdr w:val="none" w:color="auto" w:sz="0" w:space="0"/>
          <w:shd w:val="clear" w:fill="282B2E"/>
        </w:rPr>
        <w:t>.01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sz w:val="16"/>
          <w:szCs w:val="16"/>
          <w:bdr w:val="none" w:color="auto" w:sz="0" w:space="0"/>
          <w:shd w:val="clear" w:fill="282B2E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当相互碰撞的物体的材质都很软的时候，在现实中就会发现当发生碰撞的时候物体之间就会相互嵌入一部分，在这里我们就可以利用物理参数NX_SKIN_WIDTH，它的默认值为0.05m，该值越大，嵌入的就越多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同时，我们可以对场景中的所有物体创建材质。创建的材质定义了碰撞和物体材料的物理属性。比如反弹系数、静摩擦力、滑动摩擦力等。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// Create the default material通过材质索引创建一个材质的对象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 NxMaterial* defaultMaterial = gScene-&gt;getMaterialFromIndex(0);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5 defaultMaterial-&gt;setRestitution(0.5);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7 defaultMaterial-&gt;setStaticFriction(0.5);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9 defaultMaterial-&gt;setDynamicFriction(0.5);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13创建物体，以box为例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15NxActor* box = CreateBox(NxVec3(5,1,0));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17NxActor* CreateBox(</w:t>
      </w:r>
      <w:r>
        <w:rPr>
          <w:rStyle w:val="6"/>
          <w:rFonts w:hint="default" w:ascii="Consolas" w:hAnsi="Consolas" w:eastAsia="Consolas" w:cs="Consolas"/>
          <w:i w:val="0"/>
          <w:caps w:val="0"/>
          <w:color w:val="F82375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const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 NxVec3&amp; pos)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19{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21 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// Add a single-shape actor to the scene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23 NxActorDesc actorDesc;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25 NxBodyDesc bodyDesc;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29 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// The actor has one shape, a box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31 NxBoxShapeDesc boxDesc;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33 boxDesc.dimensions.set(0.5,1,0.5);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35 actorDesc.shapes.pushBack(&amp;boxDesc);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39 actorDesc.body = &amp;bodyDesc;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41 actorDesc.density = 10;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43 actorDesc.globalPose.t = pos;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45 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F82375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return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 gScene-&gt;createActor(actorDesc);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47}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我们创建一个角色参与者box，它的类型为NxActor*。建立该对象的时候需要设置它的描述器，然后利用函数createActor(NxActorDesc actorDesc)将该对象加入场景中。每一个对象又有和自己形状相对应的描述器。利用它设置对象的物理参数。boxDesc该描述器描述了该盒子的长、宽、高分别为0.5，初始化的位置以及该盒子的密度。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③. 创建完所有的物体对象时，调用UpdateTime()得到从上一帧渲染到现在经过的时间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④. 当创建的场景成功，利用函数StartPhysics()开始它的第一帧模拟。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F82375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void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A5DA2D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StartPhysics</w:t>
      </w:r>
      <w:r>
        <w:rPr>
          <w:rStyle w:val="6"/>
          <w:rFonts w:hint="default" w:ascii="Consolas" w:hAnsi="Consolas" w:eastAsia="Consolas" w:cs="Consolas"/>
          <w:i w:val="0"/>
          <w:caps w:val="0"/>
          <w:color w:val="FF9823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E87FA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3</w:t>
      </w: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5 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// Update the time step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7 NxReal deltaTime = UpdateTime();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11 </w:t>
      </w:r>
      <w:r>
        <w:rPr>
          <w:rStyle w:val="6"/>
          <w:rFonts w:hint="default" w:ascii="Consolas" w:hAnsi="Consolas" w:eastAsia="Consolas" w:cs="Consolas"/>
          <w:i w:val="0"/>
          <w:caps w:val="0"/>
          <w:color w:val="808080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// Start collision and dynamics for delta time since the last frame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13 gScene-&gt;simulate(deltaTime);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15 gScene-&gt;flushStream();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17}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19simulate(deltaTime)是PhysX 解决物理学的关键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caps w:val="0"/>
          <w:color w:val="A9B7C6"/>
          <w:spacing w:val="0"/>
          <w:kern w:val="0"/>
          <w:sz w:val="16"/>
          <w:szCs w:val="16"/>
          <w:bdr w:val="none" w:color="auto" w:sz="0" w:space="0"/>
          <w:shd w:val="clear" w:fill="282B2E"/>
          <w:lang w:val="en-US" w:eastAsia="zh-CN" w:bidi="ar"/>
        </w:rPr>
        <w:t>21 flushStream()对时间步进行仿真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四．glutMainLoop()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程序将一直停留在glutMainLoop()中，直到用户自己结束。当场景一旦被渲染后，在每次设置下一场景时，RenderCallback()回调函数将被调用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五．ReleaseNx()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PingFangSC" w:hAnsi="PingFangSC" w:eastAsia="PingFangSC" w:cs="PingFangSC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删除场景中所有的物体对象以及场景本身</w:t>
      </w:r>
    </w:p>
    <w:p>
      <w:pPr>
        <w:rPr>
          <w:rFonts w:ascii="PingFangSC" w:hAnsi="PingFangSC" w:eastAsia="PingFangSC" w:cs="PingFangSC"/>
          <w:b/>
          <w:i w:val="0"/>
          <w:caps w:val="0"/>
          <w:color w:val="000000"/>
          <w:spacing w:val="0"/>
          <w:sz w:val="27"/>
          <w:szCs w:val="27"/>
          <w:shd w:val="clear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PingFang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EF012B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s://yqfile.alicdn.com/f2381fb0683c65ba0b1e924954b6132fc8f5b49a.png" TargetMode="External"/><Relationship Id="rId8" Type="http://schemas.openxmlformats.org/officeDocument/2006/relationships/image" Target="media/image3.png"/><Relationship Id="rId7" Type="http://schemas.openxmlformats.org/officeDocument/2006/relationships/image" Target="https://yqfile.alicdn.com/672569e8511e67a544bb259ef9e0f94ec2be982a.png" TargetMode="External"/><Relationship Id="rId6" Type="http://schemas.openxmlformats.org/officeDocument/2006/relationships/image" Target="media/image2.png"/><Relationship Id="rId5" Type="http://schemas.openxmlformats.org/officeDocument/2006/relationships/image" Target="https://yqfile.alicdn.com/df248a24412283f4b794035416c6eb412f6e2305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https://yqfile.alicdn.com/ea8f9c6e488c311773fc279555cba7288b7520ab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s://yqfile.alicdn.com/49547d9a53c4e9d23e16feb9c2357638ece8b518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2018-11-05T09:54:49Z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