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{6af391da-c925-49b7-95d8-73f857b4fb51}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2019年7月11日星期四</w:t>
          </w:r>
        </w:sdtContent>
      </w:sdt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评审时间：</w:t>
      </w:r>
      <w:sdt>
        <w:sdtPr>
          <w:rPr>
            <w:rFonts w:hint="eastAsia" w:ascii="微软雅黑" w:hAnsi="微软雅黑" w:eastAsia="微软雅黑"/>
          </w:rPr>
          <w:id w:val="85189659"/>
          <w:placeholder>
            <w:docPart w:val="{8455f351-3289-4bfc-8f6e-c9d9c872c5fb}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10时</w:t>
          </w:r>
          <w:r>
            <w:rPr>
              <w:rFonts w:hint="eastAsia" w:ascii="微软雅黑" w:hAnsi="微软雅黑" w:eastAsia="微软雅黑"/>
              <w:lang w:val="en-US" w:eastAsia="zh-CN"/>
            </w:rPr>
            <w:t>30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-1268535246"/>
          <w:placeholder>
            <w:docPart w:val="{faf69af2-0391-4a11-be36-2f4888835da0}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11时0</w:t>
          </w:r>
          <w:r>
            <w:rPr>
              <w:rFonts w:hint="eastAsia" w:ascii="微软雅黑" w:hAnsi="微软雅黑" w:eastAsia="微软雅黑"/>
              <w:lang w:val="en-US" w:eastAsia="zh-CN"/>
            </w:rPr>
            <w:t>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{25de7b9c-36c9-4cbe-89c6-a2904b65e7b4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{ec87c653-5740-4967-a268-5848adbd7503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刘文佳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{2ff82f7d-2634-49b5-b078-3dcf1df64147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{1d22ead3-0b19-47dc-8adf-33889a3b8b34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软件结构设计说明</w:t>
              </w:r>
            </w:sdtContent>
          </w:sdt>
        </w:sdtContent>
      </w:sdt>
      <w:r>
        <w:rPr>
          <w:rFonts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-SDD</w:t>
      </w:r>
      <w:r>
        <w:rPr>
          <w:rFonts w:hint="eastAsia" w:ascii="微软雅黑" w:hAnsi="微软雅黑"/>
        </w:rPr>
        <w:t>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{059a829a-9031-42c9-bddd-d67ab0de21fc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{451c9a42-30df-432c-9979-423e17186678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</w:t>
          </w:r>
          <w:r>
            <w:rPr>
              <w:rFonts w:hint="eastAsia" w:ascii="微软雅黑" w:hAnsi="微软雅黑" w:eastAsia="微软雅黑"/>
            </w:rPr>
            <w:t>中</w:t>
          </w:r>
          <w:r>
            <w:rPr>
              <w:rFonts w:hint="eastAsia" w:ascii="微软雅黑" w:hAnsi="微软雅黑" w:eastAsia="微软雅黑"/>
              <w:lang w:val="en-US" w:eastAsia="zh-CN"/>
            </w:rPr>
            <w:t>所有参考文档</w:t>
          </w:r>
          <w:r>
            <w:rPr>
              <w:rFonts w:hint="eastAsia" w:ascii="微软雅黑" w:hAnsi="微软雅黑" w:eastAsia="微软雅黑"/>
            </w:rPr>
            <w:t>的超链接无法正确跳转的对应的文件</w:t>
          </w:r>
          <w:r>
            <w:rPr>
              <w:rFonts w:hint="eastAsia" w:ascii="微软雅黑" w:hAnsi="微软雅黑" w:eastAsia="微软雅黑"/>
              <w:lang w:eastAsia="zh-CN"/>
            </w:rPr>
            <w:t>，</w:t>
          </w:r>
          <w:r>
            <w:rPr>
              <w:rFonts w:hint="eastAsia" w:ascii="微软雅黑" w:hAnsi="微软雅黑" w:eastAsia="微软雅黑"/>
              <w:lang w:val="en-US" w:eastAsia="zh-CN"/>
            </w:rPr>
            <w:t>建议重新添加</w:t>
          </w:r>
          <w:bookmarkStart w:id="0" w:name="_GoBack"/>
          <w:bookmarkEnd w:id="0"/>
          <w:r>
            <w:rPr>
              <w:rFonts w:hint="eastAsia" w:ascii="微软雅黑" w:hAnsi="微软雅黑" w:eastAsia="微软雅黑"/>
            </w:rPr>
            <w:t>。</w:t>
          </w:r>
        </w:p>
      </w:sdtContent>
    </w:sdt>
    <w:p>
      <w:pPr>
        <w:rPr>
          <w:rFonts w:ascii="微软雅黑" w:hAnsi="Verdana" w:eastAsia="微软雅黑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</w:rPr>
      <w:t xml:space="preserve"> </w:t>
    </w:r>
    <w:r>
      <w:rPr>
        <w:rFonts w:hint="eastAsia" w:ascii="微软雅黑" w:hAnsi="微软雅黑"/>
      </w:rPr>
      <w:tab/>
    </w:r>
    <w:r>
      <w:rPr>
        <w:rFonts w:hint="eastAsia" w:ascii="微软雅黑" w:hAnsi="微软雅黑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C797D"/>
    <w:rsid w:val="2BCC797D"/>
    <w:rsid w:val="52F509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af391da-c925-49b7-95d8-73f857b4fb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f391da-c925-49b7-95d8-73f857b4fb51}"/>
      </w:docPartPr>
      <w:docPartBody>
        <w:p>
          <w:pPr>
            <w:pStyle w:val="3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8455f351-3289-4bfc-8f6e-c9d9c872c5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55f351-3289-4bfc-8f6e-c9d9c872c5fb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faf69af2-0391-4a11-be36-2f4888835d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f69af2-0391-4a11-be36-2f4888835da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451c9a42-30df-432c-9979-423e171866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c9a42-30df-432c-9979-423e17186678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ec87c653-5740-4967-a268-5848adbd75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87c653-5740-4967-a268-5848adbd7503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ff82f7d-2634-49b5-b078-3dcf1df641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f82f7d-2634-49b5-b078-3dcf1df64147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1d22ead3-0b19-47dc-8adf-33889a3b8b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22ead3-0b19-47dc-8adf-33889a3b8b34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5de7b9c-36c9-4cbe-89c6-a2904b65e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e7b9c-36c9-4cbe-89c6-a2904b65e7b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59a829a-9031-42c9-bddd-d67ab0de2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a829a-9031-42c9-bddd-d67ab0de21fc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paragraph" w:customStyle="1" w:styleId="3">
    <w:name w:val="2621067634C74A4A9C37644129E7EE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94C4493FBCC452B946DDAA6FC5FF5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E7AE24EB7564168A70C6C4F50C5B9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4394F65C2644E9AA83FEE9B92E6AE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BE486B7BB48D43F480A7FA686DCEF2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A44F85EA40F442F90CD4F3B1CEAF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39315F1E74C4B019D314FBA6B3BDE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2019-07-11T02:24:00Z</dcterms:created>
  <dc:creator>青田</dc:creator>
  <cp:lastModifiedBy>青田</cp:lastModifiedBy>
  <dcterms:modified xsi:type="dcterms:W3CDTF">2019-07-11T02:48:34Z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