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371022d-4285-4912-9e41-a24b385b04df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371022d-4285-4912-9e41-a24b385b04df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79425eac-debd-410e-b3fa-b82928ea623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9d4edc0-2e0b-4f4a-9fed-8c8047ef1606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8c2d76a1-d025-4274-ae4d-83fceb3d969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_Toc5637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_Toc5637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_Toc20589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_Toc20589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_Toc5344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_Toc5344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_Toc7285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_Toc7285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_Toc14106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_Toc14106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_Toc621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_Toc98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_Toc4520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_Toc4520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_Toc31638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_Toc31638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_Toc26370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_Toc25034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_Toc25034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_Toc20538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_Toc26301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_Toc26301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_Toc17195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_Toc17195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_Toc15785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5637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20589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fabee1f8-f316-4ca7-a056-52dae4504427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a1572a70-add3-4e7c-8db3-52348d30f8be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5344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7285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a1572a70-add3-4e7c-8db3-52348d30f8be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ee1385a-3dcd-496e-8946-045eca0a7584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4106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621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98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日继续Tinder项目0.3版本的开发，对其进行测试与debug，并对软件第三次迭代进行总结。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8" w:name="_Toc16999"/>
      <w:bookmarkStart w:id="9" w:name="_Toc4520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本日处于软件第一次迭代阶段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项目进度报告</w:t>
      </w:r>
      <w:r>
        <w:rPr>
          <w:rFonts w:ascii="微软雅黑" w:hAnsi="微软雅黑" w:eastAsia="微软雅黑"/>
        </w:rPr>
        <w:t>》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版本</w:t>
      </w:r>
    </w:p>
    <w:p>
      <w:pPr>
        <w:pStyle w:val="15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软件v0.3版本测试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31638"/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26370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25034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参与人员项目共计4人，分别是陈子源，胡品爵，杜少恒，王智超。具体工时分布见表1。</w:t>
      </w:r>
    </w:p>
    <w:p>
      <w:pPr>
        <w:ind w:left="420" w:leftChars="0" w:firstLine="42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3031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参与人员项目共计4人，分别是陈子源，徐传旭，张莹，刘文佳。具体工时分布见表2。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徐传旭，陈子源，张莹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刘文佳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编写《项目进度报告v0.3》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9" w:name="_GoBack"/>
      <w:bookmarkEnd w:id="19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3.1.1.2开发工时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参与人员项目共计8人，分别是胡品爵，董哲，杜少恒，王智超，张建鹏，张涵，张莹，徐传旭。具体工时分布见表3。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01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杜少恒，王智超，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张建鹏</w:t>
            </w:r>
          </w:p>
        </w:tc>
        <w:tc>
          <w:tcPr>
            <w:tcW w:w="30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开发软件v0.1版本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8人日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徐传旭，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张涵，张莹</w:t>
            </w:r>
          </w:p>
        </w:tc>
        <w:tc>
          <w:tcPr>
            <w:tcW w:w="3016" w:type="dxa"/>
            <w:vAlign w:val="center"/>
          </w:tcPr>
          <w:p>
            <w:pPr>
              <w:pStyle w:val="15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软件v0.1版本测试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/9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Cs w:val="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20538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26301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17195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次日将进入项目总结与验收</w:t>
      </w:r>
      <w:r>
        <w:rPr>
          <w:rFonts w:hint="eastAsia" w:ascii="微软雅黑" w:hAnsi="微软雅黑" w:eastAsia="微软雅黑"/>
        </w:rPr>
        <w:t>阶段，计划自2019年7月10日至2019年7月12日，对项目开发过程进行总结，并面向用户编写用户手册，最后申请验收。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15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最终项目源码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15785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5"/>
        </w:numPr>
        <w:rPr>
          <w:rFonts w:hint="eastAsia" w:eastAsia="微软雅黑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highlight w:val="none"/>
          <w:lang w:val="en-US" w:eastAsia="zh-CN"/>
        </w:rPr>
        <w:t>代码仍然存在细节上的问题，还需要继续进行debug。</w:t>
      </w:r>
    </w:p>
    <w:p>
      <w:pPr>
        <w:pStyle w:val="15"/>
        <w:numPr>
          <w:ilvl w:val="0"/>
          <w:numId w:val="5"/>
        </w:numPr>
        <w:rPr>
          <w:rFonts w:hint="eastAsia" w:eastAsia="微软雅黑"/>
          <w:highlight w:val="none"/>
          <w:lang w:val="en-US" w:eastAsia="zh-CN"/>
        </w:rPr>
      </w:pPr>
      <w:r>
        <w:rPr>
          <w:rFonts w:hint="eastAsia" w:eastAsia="微软雅黑"/>
          <w:highlight w:val="none"/>
          <w:lang w:val="en-US" w:eastAsia="zh-CN"/>
        </w:rPr>
        <w:t>模块测试完成之后，需要完整的对系统进行测试。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99609"/>
    <w:multiLevelType w:val="singleLevel"/>
    <w:tmpl w:val="EB699609"/>
    <w:lvl w:ilvl="0" w:tentative="0">
      <w:start w:val="1"/>
      <w:numFmt w:val="decimal"/>
      <w:lvlText w:val="（%1）"/>
      <w:lvlJc w:val="left"/>
    </w:lvl>
  </w:abstractNum>
  <w:abstractNum w:abstractNumId="1">
    <w:nsid w:val="058C2C7E"/>
    <w:multiLevelType w:val="singleLevel"/>
    <w:tmpl w:val="058C2C7E"/>
    <w:lvl w:ilvl="0" w:tentative="0">
      <w:start w:val="1"/>
      <w:numFmt w:val="decimal"/>
      <w:lvlText w:val="（%1）"/>
      <w:lvlJc w:val="left"/>
    </w:lvl>
  </w:abstractNum>
  <w:abstractNum w:abstractNumId="2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79AF5AD0"/>
    <w:multiLevelType w:val="singleLevel"/>
    <w:tmpl w:val="79AF5AD0"/>
    <w:lvl w:ilvl="0" w:tentative="0">
      <w:start w:val="1"/>
      <w:numFmt w:val="decimal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16955"/>
    <w:rsid w:val="04A95EFC"/>
    <w:rsid w:val="15934D72"/>
    <w:rsid w:val="2CCB64FC"/>
    <w:rsid w:val="329A59F0"/>
    <w:rsid w:val="34BA543A"/>
    <w:rsid w:val="3E316955"/>
    <w:rsid w:val="4F942962"/>
    <w:rsid w:val="50772516"/>
    <w:rsid w:val="64A71683"/>
    <w:rsid w:val="69593915"/>
    <w:rsid w:val="6D3C546C"/>
    <w:rsid w:val="7D8F7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371022d-4285-4912-9e41-a24b385b0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71022d-4285-4912-9e41-a24b385b04df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79425eac-debd-410e-b3fa-b82928ea6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425eac-debd-410e-b3fa-b82928ea6230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9d4edc0-2e0b-4f4a-9fed-8c8047ef1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d4edc0-2e0b-4f4a-9fed-8c8047ef1606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c2d76a1-d025-4274-ae4d-83fceb3d9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d76a1-d025-4274-ae4d-83fceb3d969c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a1572a70-add3-4e7c-8db3-52348d30f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572a70-add3-4e7c-8db3-52348d30f8be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fabee1f8-f316-4ca7-a056-52dae45044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bee1f8-f316-4ca7-a056-52dae4504427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ee1385a-3dcd-496e-8946-045eca0a7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e1385a-3dcd-496e-8946-045eca0a7584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2019-07-09T15:08:00Z</dcterms:created>
  <dc:creator>青田</dc:creator>
  <cp:lastModifiedBy>青田</cp:lastModifiedBy>
  <dcterms:modified xsi:type="dcterms:W3CDTF">2019-07-09T15:13:50Z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