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rFonts w:hint="eastAsia" w:ascii="微软雅黑" w:hAnsi="微软雅黑" w:eastAsia="微软雅黑" w:cs="微软雅黑"/>
          <w:b/>
        </w:rPr>
      </w:pPr>
    </w:p>
    <w:tbl>
      <w:tblPr>
        <w:tblStyle w:val="9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  <w:u w:val="single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  <w:u w:val="single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</w:instrText>
      </w:r>
      <w:r>
        <w:rPr>
          <w:rFonts w:hint="eastAsia" w:ascii="微软雅黑" w:hAnsi="微软雅黑" w:eastAsia="微软雅黑" w:cs="微软雅黑"/>
        </w:rPr>
        <w:instrText xml:space="preserve">TOC \o "1-3" \h \z \u</w:instrText>
      </w:r>
      <w:r>
        <w:rPr>
          <w:rFonts w:hint="eastAsia" w:ascii="微软雅黑" w:hAnsi="微软雅黑" w:eastAsia="微软雅黑" w:cs="微软雅黑"/>
        </w:rPr>
        <w:instrText xml:space="preserve">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"_Toc13475989"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1引言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_Toc13475989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1.1文档标识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1.2项目概述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1.3文档概述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1.4参考文档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 版本说明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2.1 发布材料清单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highlight w:val="yellow"/>
        </w:rPr>
        <w:t>2.2 软件内容清单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2.3 功能列表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2.4 运行环境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"_Toc13475999"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highlight w:val="yellow"/>
        </w:rPr>
        <w:t>2.5 安装方法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_Toc13475999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"_Toc13476000"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2.6 与上一版本的变更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_Toc13476000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"_Toc13476001"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2.7 可能的问题与已知的错误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_Toc13476001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13475989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13475990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软件版本说明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Version Description（SVD）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</w:t>
          </w:r>
          <w:r>
            <w:rPr>
              <w:rFonts w:hint="eastAsia" w:ascii="微软雅黑" w:hAnsi="微软雅黑" w:eastAsia="微软雅黑" w:cs="微软雅黑"/>
            </w:rPr>
            <w:t>VD</w:t>
          </w:r>
          <w:r>
            <w:rPr>
              <w:rFonts w:hint="eastAsia" w:ascii="微软雅黑" w:hAnsi="微软雅黑" w:eastAsia="微软雅黑" w:cs="微软雅黑"/>
            </w:rPr>
            <w:t>-0.1</w:t>
          </w:r>
        </w:sdtContent>
      </w:sdt>
      <w:r>
        <w:rPr>
          <w:rFonts w:hint="eastAsia"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13475991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inder项目”）的开发过程。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inder项目由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inder项目小组并负责实施，该项目标识号为“</w:t>
      </w:r>
      <w:r>
        <w:rPr>
          <w:rFonts w:hint="eastAsia" w:ascii="微软雅黑" w:hAnsi="微软雅黑" w:eastAsia="微软雅黑" w:cs="微软雅黑"/>
        </w:rPr>
        <w:t>NPUSS-T</w:t>
      </w:r>
      <w:r>
        <w:rPr>
          <w:rFonts w:hint="eastAsia" w:ascii="微软雅黑" w:hAnsi="微软雅黑" w:eastAsia="微软雅黑" w:cs="微软雅黑"/>
        </w:rPr>
        <w:t>inder”，最终软件产品版本号为“</w:t>
      </w:r>
      <w:r>
        <w:rPr>
          <w:rFonts w:hint="eastAsia" w:ascii="微软雅黑" w:hAnsi="微软雅黑" w:eastAsia="微软雅黑" w:cs="微软雅黑"/>
        </w:rPr>
        <w:t>1.0”</w:t>
      </w:r>
      <w:r>
        <w:rPr>
          <w:rFonts w:hint="eastAsia" w:ascii="微软雅黑" w:hAnsi="微软雅黑" w:eastAsia="微软雅黑" w:cs="微软雅黑"/>
        </w:rPr>
        <w:t>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3475992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</w:t>
      </w:r>
      <w:r>
        <w:rPr>
          <w:rStyle w:val="11"/>
          <w:rFonts w:hint="eastAsia" w:ascii="微软雅黑" w:hAnsi="微软雅黑" w:eastAsia="微软雅黑" w:cs="微软雅黑"/>
        </w:rPr>
        <w:t>GB/T 8567-2006</w:t>
      </w:r>
      <w:r>
        <w:rPr>
          <w:rStyle w:val="11"/>
          <w:rFonts w:hint="eastAsia" w:ascii="微软雅黑" w:hAnsi="微软雅黑" w:eastAsia="微软雅黑" w:cs="微软雅黑"/>
        </w:rPr>
        <w:t>计算机软件文档编制规范》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文档分别从发布材料、软件内容、功能列表、运行环境、安装方法、</w:t>
          </w:r>
          <w:r>
            <w:rPr>
              <w:rFonts w:hint="eastAsia" w:ascii="微软雅黑" w:hAnsi="微软雅黑" w:eastAsia="微软雅黑" w:cs="微软雅黑"/>
            </w:rPr>
            <w:t>安装变更，以及问题与错误这七个方面进行说明。</w:t>
          </w:r>
        </w:p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3475993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1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</w:t>
      </w:r>
      <w:r>
        <w:rPr>
          <w:rStyle w:val="11"/>
          <w:rFonts w:hint="eastAsia" w:ascii="微软雅黑" w:hAnsi="微软雅黑" w:eastAsia="微软雅黑" w:cs="微软雅黑"/>
        </w:rPr>
        <w:t>GB/T 8567-2006</w:t>
      </w:r>
      <w:r>
        <w:rPr>
          <w:rStyle w:val="11"/>
          <w:rFonts w:hint="eastAsia" w:ascii="微软雅黑" w:hAnsi="微软雅黑" w:eastAsia="微软雅黑" w:cs="微软雅黑"/>
        </w:rPr>
        <w:t>计算机软件文档编制规范》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kern w:val="44"/>
          <w:sz w:val="44"/>
          <w:szCs w:val="44"/>
        </w:rPr>
      </w:pPr>
      <w:bookmarkStart w:id="5" w:name="_Toc310787529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6" w:name="_Toc13475994"/>
      <w:r>
        <w:rPr>
          <w:rFonts w:hint="eastAsia" w:ascii="微软雅黑" w:hAnsi="微软雅黑" w:eastAsia="微软雅黑" w:cs="微软雅黑"/>
        </w:rPr>
        <w:t>2 版本说明</w:t>
      </w:r>
      <w:bookmarkEnd w:id="5"/>
      <w:bookmarkEnd w:id="6"/>
    </w:p>
    <w:p>
      <w:pPr>
        <w:pStyle w:val="3"/>
        <w:rPr>
          <w:rFonts w:hint="eastAsia" w:ascii="微软雅黑" w:hAnsi="微软雅黑" w:eastAsia="微软雅黑" w:cs="微软雅黑"/>
        </w:rPr>
      </w:pPr>
      <w:bookmarkStart w:id="7" w:name="_Toc310787530"/>
      <w:bookmarkStart w:id="8" w:name="_Toc13475995"/>
      <w:r>
        <w:rPr>
          <w:rFonts w:hint="eastAsia" w:ascii="微软雅黑" w:hAnsi="微软雅黑" w:eastAsia="微软雅黑" w:cs="微软雅黑"/>
        </w:rPr>
        <w:t>2.1 发布材料清单</w:t>
      </w:r>
      <w:bookmarkEnd w:id="7"/>
      <w:bookmarkEnd w:id="8"/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>NPUSS-Tinder-SFT-0.1</w:t>
      </w:r>
      <w:r>
        <w:rPr>
          <w:rFonts w:hint="eastAsia" w:ascii="微软雅黑" w:hAnsi="微软雅黑" w:eastAsia="微软雅黑" w:cs="微软雅黑"/>
        </w:rPr>
        <w:t xml:space="preserve"> 软件功能列表》，文档版本号0.1，发布日期是2019年7月3号，属于项目管理文档。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>NPUSS-Tinder-DBDD-0.1</w:t>
      </w:r>
      <w:r>
        <w:rPr>
          <w:rFonts w:hint="eastAsia" w:ascii="微软雅黑" w:hAnsi="微软雅黑" w:eastAsia="微软雅黑" w:cs="微软雅黑"/>
        </w:rPr>
        <w:t>数据库（顶层设计说明）》，文档版本号0.1，发布日期是2019年7月3号，属于项目技术文档。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>NPUSS-Tinder-SDD-0.1</w:t>
      </w:r>
      <w:r>
        <w:rPr>
          <w:rFonts w:hint="eastAsia" w:ascii="微软雅黑" w:hAnsi="微软雅黑" w:eastAsia="微软雅黑" w:cs="微软雅黑"/>
        </w:rPr>
        <w:t xml:space="preserve"> 软件结构设计说明》，文档版本号0.1，发布日期是2019年7月2号，属于项目技术文档。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>NPUSS-Tinder-STR-0.1</w:t>
      </w:r>
      <w:r>
        <w:rPr>
          <w:rFonts w:hint="eastAsia" w:ascii="微软雅黑" w:hAnsi="微软雅黑" w:eastAsia="微软雅黑" w:cs="微软雅黑"/>
        </w:rPr>
        <w:t xml:space="preserve"> 软件测试报告》，文档版本号0.1，发布日期是2019年7月4号，属于项目技术文档。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 xml:space="preserve">NPUSS-Tinder-PPR-0.3 </w:t>
      </w:r>
      <w:r>
        <w:rPr>
          <w:rFonts w:hint="eastAsia" w:ascii="微软雅黑" w:hAnsi="微软雅黑" w:eastAsia="微软雅黑" w:cs="微软雅黑"/>
        </w:rPr>
        <w:t>项目进度报告》，文档版本号0.1，发布日期是2019年7月3号，属于项目管理文档。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 w:cs="微软雅黑"/>
        </w:rPr>
        <w:t xml:space="preserve"> -SVD-0.1 软件版本说明》，文档版本号0.1，发布日期是2019年7月4号，属于项目管理文档。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9" w:name="_Toc13475996"/>
      <w:bookmarkStart w:id="10" w:name="_Toc310787531"/>
      <w:r>
        <w:rPr>
          <w:rFonts w:hint="eastAsia" w:ascii="微软雅黑" w:hAnsi="微软雅黑" w:eastAsia="微软雅黑" w:cs="微软雅黑"/>
          <w:highlight w:val="yellow"/>
        </w:rPr>
        <w:t>2.2 软件内容清单</w:t>
      </w:r>
      <w:bookmarkEnd w:id="9"/>
      <w:bookmarkEnd w:id="10"/>
    </w:p>
    <w:p>
      <w:pPr>
        <w:pStyle w:val="16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Launcher.apk：Launcher启动器安装程序，其中包含了ZTE自定义小部件；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LockScreen.apk：锁屏应用安装程序；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RecentApps.apk：任务管理器安装程序；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BlowOutEffectActivity.apk</w:t>
      </w:r>
      <w:r>
        <w:rPr>
          <w:rFonts w:hint="eastAsia" w:ascii="微软雅黑" w:hAnsi="微软雅黑" w:eastAsia="微软雅黑" w:cs="微软雅黑"/>
        </w:rPr>
        <w:t>：任务管理器和网络书签中点击图标后的飘出效果实现；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LivePaper.apk：动态壁纸安装程序，包含了实时时间天气和星光漂移两种壁纸。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1" w:name="_Toc310787532"/>
      <w:bookmarkStart w:id="12" w:name="_Toc13475997"/>
      <w:r>
        <w:rPr>
          <w:rFonts w:hint="eastAsia" w:ascii="微软雅黑" w:hAnsi="微软雅黑" w:eastAsia="微软雅黑" w:cs="微软雅黑"/>
        </w:rPr>
        <w:t xml:space="preserve">2.3 </w:t>
      </w:r>
      <w:r>
        <w:rPr>
          <w:rFonts w:hint="eastAsia" w:ascii="微软雅黑" w:hAnsi="微软雅黑" w:eastAsia="微软雅黑" w:cs="微软雅黑"/>
          <w:highlight w:val="yellow"/>
        </w:rPr>
        <w:t>功能列表</w:t>
      </w:r>
      <w:bookmarkEnd w:id="11"/>
      <w:bookmarkEnd w:id="1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本软件共有五个功能模块，分别是：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注册登录：注册账号、登录账号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统一用户管理：创建账号、</w:t>
      </w:r>
      <w:r>
        <w:rPr>
          <w:rFonts w:hint="eastAsia" w:ascii="微软雅黑" w:hAnsi="微软雅黑" w:eastAsia="微软雅黑" w:cs="微软雅黑"/>
          <w:lang w:val="en-US" w:eastAsia="zh-CN"/>
        </w:rPr>
        <w:t>重置密码</w:t>
      </w:r>
      <w:bookmarkStart w:id="21" w:name="_GoBack"/>
      <w:bookmarkEnd w:id="21"/>
      <w:r>
        <w:rPr>
          <w:rFonts w:hint="eastAsia" w:ascii="微软雅黑" w:hAnsi="微软雅黑" w:eastAsia="微软雅黑" w:cs="微软雅黑"/>
        </w:rPr>
        <w:t>、禁封账号、删除账号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部门管理：创建部门、添加部门成员、移除部门成员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文字传输：传输文本信息</w:t>
      </w:r>
    </w:p>
    <w:p>
      <w:pPr>
        <w:pStyle w:val="16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安全加密：M</w:t>
      </w:r>
      <w:r>
        <w:rPr>
          <w:rFonts w:hint="eastAsia" w:ascii="微软雅黑" w:hAnsi="微软雅黑" w:eastAsia="微软雅黑" w:cs="微软雅黑"/>
        </w:rPr>
        <w:t>D5</w:t>
      </w:r>
      <w:r>
        <w:rPr>
          <w:rFonts w:hint="eastAsia" w:ascii="微软雅黑" w:hAnsi="微软雅黑" w:eastAsia="微软雅黑" w:cs="微软雅黑"/>
        </w:rPr>
        <w:t>处理密码、登录时加密算法选择、加密文本消息、验证消息一致性、验证文件一致性。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3" w:name="_Toc310787533"/>
      <w:bookmarkStart w:id="14" w:name="_Toc13475998"/>
      <w:r>
        <w:rPr>
          <w:rFonts w:hint="eastAsia" w:ascii="微软雅黑" w:hAnsi="微软雅黑" w:eastAsia="微软雅黑" w:cs="微软雅黑"/>
        </w:rPr>
        <w:t>2.4 运行环境</w:t>
      </w:r>
      <w:bookmarkEnd w:id="13"/>
      <w:bookmarkEnd w:id="1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本版本软件的运行环境是：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操作系统：任何操作系统；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软件环境：java运行环境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5" w:name="_Toc310787534"/>
      <w:bookmarkStart w:id="16" w:name="_Toc13475999"/>
      <w:r>
        <w:rPr>
          <w:rFonts w:hint="eastAsia" w:ascii="微软雅黑" w:hAnsi="微软雅黑" w:eastAsia="微软雅黑" w:cs="微软雅黑"/>
          <w:highlight w:val="yellow"/>
        </w:rPr>
        <w:t>2.5 安装方法</w:t>
      </w:r>
      <w:bookmarkEnd w:id="15"/>
      <w:bookmarkEnd w:id="16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（1） 安装软件内容清单中的所有apk安装包；</w:t>
      </w:r>
    </w:p>
    <w:p>
      <w:pPr>
        <w:ind w:left="1050" w:leftChars="200" w:hanging="630" w:hanging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 在设置-&gt;应用程序-&gt;管理应用程序-&gt;全部中找到原生Launcher，清除默认设置；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 在应用程序菜单中找到LockScreen应用，打开应用，启动自定义锁屏；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（4）点击Home键，选择ZTE Launcher。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7" w:name="_Toc310787535"/>
      <w:bookmarkStart w:id="18" w:name="_Toc13476000"/>
      <w:r>
        <w:rPr>
          <w:rFonts w:hint="eastAsia" w:ascii="微软雅黑" w:hAnsi="微软雅黑" w:eastAsia="微软雅黑" w:cs="微软雅黑"/>
        </w:rPr>
        <w:t>2.6 与上一版本的变更</w:t>
      </w:r>
      <w:bookmarkEnd w:id="17"/>
      <w:bookmarkEnd w:id="18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本版本属于开发内部版本，是开发过程中的第一个版本。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9" w:name="_Toc13476001"/>
      <w:bookmarkStart w:id="20" w:name="_Toc310787536"/>
      <w:r>
        <w:rPr>
          <w:rFonts w:hint="eastAsia" w:ascii="微软雅黑" w:hAnsi="微软雅黑" w:eastAsia="微软雅黑" w:cs="微软雅黑"/>
        </w:rPr>
        <w:t>2.7 可能的问题与已知的错误</w:t>
      </w:r>
      <w:bookmarkEnd w:id="19"/>
      <w:bookmarkEnd w:id="20"/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 控件刷新随机出现问题，问题原因暂且不明。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 并发线程之间同步异步问题，使用同步的阻塞等待方式不合理。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 服务器和客户端之间发送消息不协调，可能的解决办法为添加控制信息方便判别。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D2725D"/>
    <w:multiLevelType w:val="multilevel"/>
    <w:tmpl w:val="3CD2725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7A70618"/>
    <w:multiLevelType w:val="multilevel"/>
    <w:tmpl w:val="47A70618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62CF65D9"/>
    <w:multiLevelType w:val="multilevel"/>
    <w:tmpl w:val="62CF65D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54853"/>
    <w:rsid w:val="00485245"/>
    <w:rsid w:val="00741A52"/>
    <w:rsid w:val="008F55E8"/>
    <w:rsid w:val="00A8361D"/>
    <w:rsid w:val="00AD224A"/>
    <w:rsid w:val="00CA0071"/>
    <w:rsid w:val="00CB148B"/>
    <w:rsid w:val="00DD740E"/>
    <w:rsid w:val="00DE1B57"/>
    <w:rsid w:val="00E54D38"/>
    <w:rsid w:val="00FA135C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10"/>
    <w:link w:val="5"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A253BF9E5674F9EA3E696E10FA0013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ECD46-170F-4ABD-BE81-CB025A2712CA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3C18D-7149-43D3-84FA-74A7730EEA4E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D311D9-AB5A-4B67-8A0C-847BA7AADFE2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FD1B0-10D2-4EF2-9263-7EEE091BF2E7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E4C1B-FC4D-4FD8-87B9-AD32A76261A8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a550d-1a64-424c-9613-5b1f292e22c7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b45a8b-d5a5-45f0-b57c-f1a8189f8597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126e9b-23c1-41d5-bf9a-3aeaab005f3d}"/>
      </w:docPartPr>
      <w:docPartBody>
        <w:p>
          <w:pPr>
            <w:pStyle w:val="2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5D5884"/>
    <w:rsid w:val="00A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A253BF9E5674F9EA3E696E10FA001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1131B2995C44EFFA360680D2DCDEA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BE796650EA74CA7BE8F609A78EEDE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FE39F31BE44448784706898689096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0CC546020DE475E9752781BD429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07486EAE8741219C00E38921BB11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C9806D6B3684A78BD628CAA83EC626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770A783A4349D39FB46B95F95CB7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3A83C17AEEE4297B07CEA71B6C6EF7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725E932781341AFB52D18BEF7BACC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83E881334A3466195814445FE48D5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8FB43D5E5EE47A0818298CACE901E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472AE49D2A1A494B9C2BC774A677DF1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ACA7154F72647169CEF8B75EC8DAD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B96AFD43BE394A26A9772FFF2B827C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A070A34191E47F7962227A70A6D1D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FF511112B1444638B22C565D238F1E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50A51EB354D4B408E7411DB77597D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F593494407048738A8AC5AF7DBAE5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1289C884F75411ABE5EF8617DF508C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462</Words>
  <Characters>2637</Characters>
  <Lines>21</Lines>
  <Paragraphs>6</Paragraphs>
  <TotalTime>16</TotalTime>
  <ScaleCrop>false</ScaleCrop>
  <LinksUpToDate>false</LinksUpToDate>
  <CharactersWithSpaces>3093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2019-07-08T01:38:00Z</dcterms:created>
  <dc:creator>陆 小陆</dc:creator>
  <cp:lastModifiedBy>青田</cp:lastModifiedBy>
  <dcterms:modified xsi:type="dcterms:W3CDTF">2019-07-08T08:36:17Z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