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E3AFB" w14:textId="22DEBD15" w:rsidR="00F8692A" w:rsidRDefault="006D2185">
      <w:r>
        <w:rPr>
          <w:rFonts w:hint="eastAsia"/>
        </w:rPr>
        <w:t>作业</w:t>
      </w:r>
      <w:r w:rsidR="00B000E7">
        <w:rPr>
          <w:rFonts w:hint="eastAsia"/>
        </w:rPr>
        <w:t>四</w:t>
      </w:r>
    </w:p>
    <w:p w14:paraId="0F7C640F" w14:textId="641F4EDC" w:rsidR="00B000E7" w:rsidRDefault="00B000E7">
      <w:r>
        <w:rPr>
          <w:rFonts w:hint="eastAsia"/>
        </w:rPr>
        <w:t>程序编写：</w:t>
      </w:r>
    </w:p>
    <w:p w14:paraId="368E6C84" w14:textId="0E57E9C4" w:rsidR="00B000E7" w:rsidRDefault="00B000E7">
      <w:r w:rsidRPr="00B000E7">
        <w:drawing>
          <wp:inline distT="0" distB="0" distL="0" distR="0" wp14:anchorId="5DAFCD1B" wp14:editId="0C6F8856">
            <wp:extent cx="5274310" cy="2840990"/>
            <wp:effectExtent l="0" t="0" r="2540" b="0"/>
            <wp:docPr id="517438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389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885A" w14:textId="77777777" w:rsidR="00B000E7" w:rsidRPr="00B000E7" w:rsidRDefault="00B000E7" w:rsidP="00B000E7">
      <w:r w:rsidRPr="00B000E7">
        <w:t>程序的输入参数为：页的数目和尝试的次数。</w:t>
      </w:r>
    </w:p>
    <w:p w14:paraId="569CDD8E" w14:textId="77777777" w:rsidR="00B000E7" w:rsidRPr="00B000E7" w:rsidRDefault="00B000E7" w:rsidP="00B000E7">
      <w:r w:rsidRPr="00B000E7">
        <w:t>输出的三个数分别为：</w:t>
      </w:r>
    </w:p>
    <w:p w14:paraId="5AEC69F9" w14:textId="77777777" w:rsidR="00B000E7" w:rsidRPr="00B000E7" w:rsidRDefault="00B000E7" w:rsidP="00B000E7">
      <w:pPr>
        <w:numPr>
          <w:ilvl w:val="0"/>
          <w:numId w:val="1"/>
        </w:numPr>
      </w:pPr>
      <w:r w:rsidRPr="00B000E7">
        <w:t>数组访问的平均时间，以</w:t>
      </w:r>
      <w:proofErr w:type="gramStart"/>
      <w:r w:rsidRPr="00B000E7">
        <w:t>微秒为</w:t>
      </w:r>
      <w:proofErr w:type="gramEnd"/>
      <w:r w:rsidRPr="00B000E7">
        <w:t>单位。这是通过计算测试过程中数组访问所需的总时间（以</w:t>
      </w:r>
      <w:proofErr w:type="gramStart"/>
      <w:r w:rsidRPr="00B000E7">
        <w:t>微秒为</w:t>
      </w:r>
      <w:proofErr w:type="gramEnd"/>
      <w:r w:rsidRPr="00B000E7">
        <w:t>单位），并将其除以测试中数组访问的总次数得到的。该值表示访问一个数组元素所需的平均时间。</w:t>
      </w:r>
    </w:p>
    <w:p w14:paraId="3AAA6A0C" w14:textId="77777777" w:rsidR="00B000E7" w:rsidRPr="00B000E7" w:rsidRDefault="00B000E7" w:rsidP="00B000E7">
      <w:pPr>
        <w:numPr>
          <w:ilvl w:val="0"/>
          <w:numId w:val="1"/>
        </w:numPr>
      </w:pPr>
      <w:r w:rsidRPr="00B000E7">
        <w:t>测试结束时的时间戳（以</w:t>
      </w:r>
      <w:proofErr w:type="gramStart"/>
      <w:r w:rsidRPr="00B000E7">
        <w:t>微秒为</w:t>
      </w:r>
      <w:proofErr w:type="gramEnd"/>
      <w:r w:rsidRPr="00B000E7">
        <w:t>单位）。</w:t>
      </w:r>
    </w:p>
    <w:p w14:paraId="36B31A1D" w14:textId="77777777" w:rsidR="00B000E7" w:rsidRPr="00B000E7" w:rsidRDefault="00B000E7" w:rsidP="00B000E7">
      <w:pPr>
        <w:numPr>
          <w:ilvl w:val="0"/>
          <w:numId w:val="1"/>
        </w:numPr>
      </w:pPr>
      <w:r w:rsidRPr="00B000E7">
        <w:t>测试开始时的时间戳（以</w:t>
      </w:r>
      <w:proofErr w:type="gramStart"/>
      <w:r w:rsidRPr="00B000E7">
        <w:t>微秒为</w:t>
      </w:r>
      <w:proofErr w:type="gramEnd"/>
      <w:r w:rsidRPr="00B000E7">
        <w:t>单位）。</w:t>
      </w:r>
    </w:p>
    <w:p w14:paraId="538C20B0" w14:textId="514C10A5" w:rsidR="00B000E7" w:rsidRDefault="00B000E7">
      <w:r>
        <w:rPr>
          <w:rFonts w:hint="eastAsia"/>
        </w:rPr>
        <w:t>我们还需要编写一个程序来运行该代码：</w:t>
      </w:r>
      <w:r>
        <w:br/>
      </w:r>
      <w:r w:rsidRPr="00B000E7">
        <w:drawing>
          <wp:inline distT="0" distB="0" distL="0" distR="0" wp14:anchorId="6E276BDF" wp14:editId="7962335C">
            <wp:extent cx="4953691" cy="1886213"/>
            <wp:effectExtent l="0" t="0" r="0" b="0"/>
            <wp:docPr id="1239974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74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0439" w14:textId="5B522C8C" w:rsidR="00B000E7" w:rsidRDefault="00B000E7">
      <w:r>
        <w:rPr>
          <w:rFonts w:hint="eastAsia"/>
        </w:rPr>
        <w:t>运行该程序得到结果：</w:t>
      </w:r>
    </w:p>
    <w:p w14:paraId="634D2BB6" w14:textId="1B1698C2" w:rsidR="00B000E7" w:rsidRDefault="00B000E7">
      <w:r w:rsidRPr="00B000E7">
        <w:lastRenderedPageBreak/>
        <w:drawing>
          <wp:inline distT="0" distB="0" distL="0" distR="0" wp14:anchorId="4CEF1315" wp14:editId="0ABBE6D9">
            <wp:extent cx="2536825" cy="8863330"/>
            <wp:effectExtent l="0" t="0" r="0" b="0"/>
            <wp:docPr id="7223195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19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2A8B" w14:textId="4288FBB8" w:rsidR="00B000E7" w:rsidRPr="00B000E7" w:rsidRDefault="00B000E7">
      <w:pPr>
        <w:rPr>
          <w:rFonts w:hint="eastAsia"/>
        </w:rPr>
      </w:pPr>
      <w:r>
        <w:rPr>
          <w:rFonts w:hint="eastAsia"/>
        </w:rPr>
        <w:lastRenderedPageBreak/>
        <w:t>对结果进行分析：</w:t>
      </w:r>
    </w:p>
    <w:p w14:paraId="2CA2C132" w14:textId="33D15245" w:rsidR="00D75474" w:rsidRDefault="00B000E7">
      <w:r w:rsidRPr="00B000E7">
        <w:drawing>
          <wp:inline distT="0" distB="0" distL="0" distR="0" wp14:anchorId="004DED1F" wp14:editId="06CEF203">
            <wp:extent cx="5274310" cy="3947795"/>
            <wp:effectExtent l="0" t="0" r="2540" b="0"/>
            <wp:docPr id="714197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97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9770" w14:textId="5E8AD5D9" w:rsidR="00B000E7" w:rsidRDefault="00B000E7">
      <w:pPr>
        <w:rPr>
          <w:rFonts w:hint="eastAsia"/>
        </w:rPr>
      </w:pPr>
      <w:r w:rsidRPr="00B000E7">
        <w:t>第一级 TLB 的大小大约为 8～16。访问第一级 TLB 的开销大约为 2ns。</w:t>
      </w:r>
    </w:p>
    <w:sectPr w:rsidR="00B00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67FF4"/>
    <w:multiLevelType w:val="multilevel"/>
    <w:tmpl w:val="290C0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3462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85"/>
    <w:rsid w:val="00157C47"/>
    <w:rsid w:val="003C1DC9"/>
    <w:rsid w:val="003D1819"/>
    <w:rsid w:val="005A6A8E"/>
    <w:rsid w:val="00606FFF"/>
    <w:rsid w:val="00691D67"/>
    <w:rsid w:val="006D2185"/>
    <w:rsid w:val="00A423FA"/>
    <w:rsid w:val="00B000E7"/>
    <w:rsid w:val="00B02A5E"/>
    <w:rsid w:val="00CD04EB"/>
    <w:rsid w:val="00D0087A"/>
    <w:rsid w:val="00D75474"/>
    <w:rsid w:val="00DF2C56"/>
    <w:rsid w:val="00EC7B41"/>
    <w:rsid w:val="00F8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9627"/>
  <w15:chartTrackingRefBased/>
  <w15:docId w15:val="{ECE9CABD-B0E8-4E5A-9F67-41BA4F23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21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2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21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218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218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218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218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218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218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218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D21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D2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D218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D2185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D218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D218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D218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D218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D21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D2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218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D21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21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D21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21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218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21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D218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D21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6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ton</dc:creator>
  <cp:keywords/>
  <dc:description/>
  <cp:lastModifiedBy>桐 连</cp:lastModifiedBy>
  <cp:revision>1</cp:revision>
  <dcterms:created xsi:type="dcterms:W3CDTF">2025-04-12T12:47:00Z</dcterms:created>
  <dcterms:modified xsi:type="dcterms:W3CDTF">2025-04-12T12:57:00Z</dcterms:modified>
</cp:coreProperties>
</file>