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数据库设计文档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一、功能需求</w:t>
      </w:r>
    </w:p>
    <w:p>
      <w:pPr>
        <w:pStyle w:val="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信息管理。</w:t>
      </w:r>
    </w:p>
    <w:p>
      <w:pPr>
        <w:pStyle w:val="7"/>
        <w:widowControl/>
        <w:numPr>
          <w:ilvl w:val="1"/>
          <w:numId w:val="1"/>
        </w:numPr>
        <w:spacing w:line="360" w:lineRule="auto"/>
        <w:ind w:left="284" w:hanging="284"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对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信息进行维护，包括增加、删除、修改现有信息。</w:t>
      </w:r>
    </w:p>
    <w:p>
      <w:pPr>
        <w:pStyle w:val="7"/>
        <w:widowControl/>
        <w:numPr>
          <w:ilvl w:val="1"/>
          <w:numId w:val="1"/>
        </w:numPr>
        <w:spacing w:line="360" w:lineRule="auto"/>
        <w:ind w:left="284" w:hanging="284"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可根据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名、二代身份证号码等字段查询现有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信息。</w:t>
      </w:r>
    </w:p>
    <w:p>
      <w:pPr>
        <w:pStyle w:val="7"/>
        <w:widowControl/>
        <w:numPr>
          <w:ilvl w:val="1"/>
          <w:numId w:val="1"/>
        </w:numPr>
        <w:spacing w:line="360" w:lineRule="auto"/>
        <w:ind w:left="284" w:hanging="284"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可根据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名字段查询现有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用户消费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（2）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书本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信息库管理。</w:t>
      </w:r>
    </w:p>
    <w:p>
      <w:pPr>
        <w:pStyle w:val="7"/>
        <w:widowControl/>
        <w:numPr>
          <w:ilvl w:val="0"/>
          <w:numId w:val="2"/>
        </w:numPr>
        <w:spacing w:line="360" w:lineRule="auto"/>
        <w:ind w:left="426"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对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仓库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中的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书本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的数量、类型、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买卖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情况进行维护，包括增加、删除、修改现有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书本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信息。 </w:t>
      </w:r>
    </w:p>
    <w:p>
      <w:pPr>
        <w:pStyle w:val="7"/>
        <w:widowControl/>
        <w:numPr>
          <w:ilvl w:val="0"/>
          <w:numId w:val="2"/>
        </w:numPr>
        <w:spacing w:line="360" w:lineRule="auto"/>
        <w:ind w:left="426"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查询现有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书本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信息。</w:t>
      </w:r>
    </w:p>
    <w:p>
      <w:pPr>
        <w:pStyle w:val="7"/>
        <w:widowControl/>
        <w:numPr>
          <w:numId w:val="0"/>
        </w:numPr>
        <w:spacing w:line="360" w:lineRule="auto"/>
        <w:ind w:left="66" w:leftChars="0"/>
        <w:jc w:val="left"/>
        <w:rPr>
          <w:rFonts w:hint="default" w:cs="宋体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eastAsia="zh-CN"/>
        </w:rPr>
        <w:t>（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3）用户消费记录管理</w:t>
      </w:r>
    </w:p>
    <w:p>
      <w:pPr>
        <w:pStyle w:val="7"/>
        <w:widowControl/>
        <w:numPr>
          <w:numId w:val="0"/>
        </w:numPr>
        <w:spacing w:line="360" w:lineRule="auto"/>
        <w:ind w:left="66" w:leftChars="0"/>
        <w:jc w:val="left"/>
        <w:rPr>
          <w:rFonts w:hint="eastAsia" w:cs="宋体" w:asciiTheme="minorEastAsia" w:hAnsiTheme="minorEastAsia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对用户消费记录进行维护，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包括删除、修改</w:t>
      </w:r>
      <w:r>
        <w:rPr>
          <w:rFonts w:hint="eastAsia" w:cs="宋体" w:asciiTheme="minorEastAsia" w:hAnsiTheme="minorEastAsia"/>
          <w:kern w:val="0"/>
          <w:sz w:val="24"/>
          <w:szCs w:val="24"/>
          <w:lang w:eastAsia="zh-CN"/>
        </w:rPr>
        <w:t>。</w:t>
      </w:r>
    </w:p>
    <w:p>
      <w:pPr>
        <w:pStyle w:val="7"/>
        <w:widowControl/>
        <w:numPr>
          <w:numId w:val="0"/>
        </w:numPr>
        <w:spacing w:line="360" w:lineRule="auto"/>
        <w:ind w:left="66" w:leftChars="0"/>
        <w:jc w:val="left"/>
        <w:rPr>
          <w:rFonts w:hint="default" w:cs="宋体" w:asciiTheme="minorEastAsia" w:hAnsiTheme="minorEastAsia" w:eastAsiaTheme="minorEastAsia"/>
          <w:kern w:val="0"/>
          <w:sz w:val="24"/>
          <w:szCs w:val="24"/>
          <w:lang w:val="en-US" w:eastAsia="zh-CN"/>
        </w:rPr>
      </w:pPr>
      <w:r>
        <w:rPr>
          <w:rFonts w:cs="宋体" w:asciiTheme="minorEastAsia" w:hAnsiTheme="minorEastAsia"/>
          <w:kern w:val="0"/>
          <w:sz w:val="24"/>
          <w:szCs w:val="24"/>
        </w:rPr>
        <w:fldChar w:fldCharType="begin"/>
      </w:r>
      <w:r>
        <w:rPr>
          <w:rFonts w:cs="宋体" w:asciiTheme="minorEastAsia" w:hAnsiTheme="minorEastAsia"/>
          <w:kern w:val="0"/>
          <w:sz w:val="24"/>
          <w:szCs w:val="24"/>
        </w:rPr>
        <w:instrText xml:space="preserve"> </w:instrText>
      </w:r>
      <w:r>
        <w:rPr>
          <w:rFonts w:hint="eastAsia" w:cs="宋体" w:asciiTheme="minorEastAsia" w:hAnsiTheme="minorEastAsia"/>
          <w:kern w:val="0"/>
          <w:sz w:val="24"/>
          <w:szCs w:val="24"/>
        </w:rPr>
        <w:instrText xml:space="preserve">= 2 \* GB3</w:instrText>
      </w:r>
      <w:r>
        <w:rPr>
          <w:rFonts w:cs="宋体" w:asciiTheme="minorEastAsia" w:hAnsiTheme="minorEastAsia"/>
          <w:kern w:val="0"/>
          <w:sz w:val="24"/>
          <w:szCs w:val="24"/>
        </w:rPr>
        <w:instrText xml:space="preserve"> </w:instrText>
      </w:r>
      <w:r>
        <w:rPr>
          <w:rFonts w:cs="宋体" w:asciiTheme="minorEastAsia" w:hAnsiTheme="minorEastAsia"/>
          <w:kern w:val="0"/>
          <w:sz w:val="24"/>
          <w:szCs w:val="24"/>
        </w:rPr>
        <w:fldChar w:fldCharType="separate"/>
      </w:r>
      <w:r>
        <w:rPr>
          <w:rFonts w:hint="eastAsia" w:cs="宋体" w:asciiTheme="minorEastAsia" w:hAnsiTheme="minorEastAsia"/>
          <w:kern w:val="0"/>
          <w:sz w:val="24"/>
          <w:szCs w:val="24"/>
        </w:rPr>
        <w:t>②</w:t>
      </w:r>
      <w:r>
        <w:rPr>
          <w:rFonts w:cs="宋体" w:asciiTheme="minorEastAsia" w:hAnsiTheme="minorEastAsia"/>
          <w:kern w:val="0"/>
          <w:sz w:val="24"/>
          <w:szCs w:val="24"/>
        </w:rPr>
        <w:fldChar w:fldCharType="end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用户可查询自己的消费记录。</w:t>
      </w:r>
      <w:bookmarkStart w:id="0" w:name="_GoBack"/>
      <w:bookmarkEnd w:id="0"/>
    </w:p>
    <w:p>
      <w:pPr>
        <w:widowControl/>
        <w:spacing w:line="360" w:lineRule="auto"/>
        <w:ind w:left="66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（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4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）系统管理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fldChar w:fldCharType="begin"/>
      </w:r>
      <w:r>
        <w:rPr>
          <w:rFonts w:cs="宋体" w:asciiTheme="minorEastAsia" w:hAnsiTheme="minorEastAsia"/>
          <w:kern w:val="0"/>
          <w:sz w:val="24"/>
          <w:szCs w:val="24"/>
        </w:rPr>
        <w:instrText xml:space="preserve"> </w:instrText>
      </w:r>
      <w:r>
        <w:rPr>
          <w:rFonts w:hint="eastAsia" w:cs="宋体" w:asciiTheme="minorEastAsia" w:hAnsiTheme="minorEastAsia"/>
          <w:kern w:val="0"/>
          <w:sz w:val="24"/>
          <w:szCs w:val="24"/>
        </w:rPr>
        <w:instrText xml:space="preserve">= 1 \* GB3</w:instrText>
      </w:r>
      <w:r>
        <w:rPr>
          <w:rFonts w:cs="宋体" w:asciiTheme="minorEastAsia" w:hAnsiTheme="minorEastAsia"/>
          <w:kern w:val="0"/>
          <w:sz w:val="24"/>
          <w:szCs w:val="24"/>
        </w:rPr>
        <w:instrText xml:space="preserve"> </w:instrText>
      </w:r>
      <w:r>
        <w:rPr>
          <w:rFonts w:cs="宋体" w:asciiTheme="minorEastAsia" w:hAnsiTheme="minorEastAsia"/>
          <w:kern w:val="0"/>
          <w:sz w:val="24"/>
          <w:szCs w:val="24"/>
        </w:rPr>
        <w:fldChar w:fldCharType="separate"/>
      </w:r>
      <w:r>
        <w:rPr>
          <w:rFonts w:hint="eastAsia" w:cs="宋体" w:asciiTheme="minorEastAsia" w:hAnsiTheme="minorEastAsia"/>
          <w:kern w:val="0"/>
          <w:sz w:val="24"/>
          <w:szCs w:val="24"/>
        </w:rPr>
        <w:t>①</w:t>
      </w:r>
      <w:r>
        <w:rPr>
          <w:rFonts w:cs="宋体" w:asciiTheme="minorEastAsia" w:hAnsiTheme="minorEastAsia"/>
          <w:kern w:val="0"/>
          <w:sz w:val="24"/>
          <w:szCs w:val="24"/>
        </w:rPr>
        <w:fldChar w:fldCharType="end"/>
      </w:r>
      <w:r>
        <w:rPr>
          <w:rFonts w:hint="eastAsia" w:cs="宋体" w:asciiTheme="minorEastAsia" w:hAnsiTheme="minorEastAsia"/>
          <w:kern w:val="0"/>
          <w:sz w:val="24"/>
          <w:szCs w:val="24"/>
        </w:rPr>
        <w:t>对管理员信息进行维护，包括增加、删除、修改现有信息。</w:t>
      </w:r>
    </w:p>
    <w:p>
      <w:pPr>
        <w:widowControl/>
        <w:spacing w:line="360" w:lineRule="auto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fldChar w:fldCharType="begin"/>
      </w:r>
      <w:r>
        <w:rPr>
          <w:rFonts w:cs="宋体" w:asciiTheme="minorEastAsia" w:hAnsiTheme="minorEastAsia"/>
          <w:kern w:val="0"/>
          <w:sz w:val="24"/>
          <w:szCs w:val="24"/>
        </w:rPr>
        <w:instrText xml:space="preserve"> </w:instrText>
      </w:r>
      <w:r>
        <w:rPr>
          <w:rFonts w:hint="eastAsia" w:cs="宋体" w:asciiTheme="minorEastAsia" w:hAnsiTheme="minorEastAsia"/>
          <w:kern w:val="0"/>
          <w:sz w:val="24"/>
          <w:szCs w:val="24"/>
        </w:rPr>
        <w:instrText xml:space="preserve">= 2 \* GB3</w:instrText>
      </w:r>
      <w:r>
        <w:rPr>
          <w:rFonts w:cs="宋体" w:asciiTheme="minorEastAsia" w:hAnsiTheme="minorEastAsia"/>
          <w:kern w:val="0"/>
          <w:sz w:val="24"/>
          <w:szCs w:val="24"/>
        </w:rPr>
        <w:instrText xml:space="preserve"> </w:instrText>
      </w:r>
      <w:r>
        <w:rPr>
          <w:rFonts w:cs="宋体" w:asciiTheme="minorEastAsia" w:hAnsiTheme="minorEastAsia"/>
          <w:kern w:val="0"/>
          <w:sz w:val="24"/>
          <w:szCs w:val="24"/>
        </w:rPr>
        <w:fldChar w:fldCharType="separate"/>
      </w:r>
      <w:r>
        <w:rPr>
          <w:rFonts w:hint="eastAsia" w:cs="宋体" w:asciiTheme="minorEastAsia" w:hAnsiTheme="minorEastAsia"/>
          <w:kern w:val="0"/>
          <w:sz w:val="24"/>
          <w:szCs w:val="24"/>
        </w:rPr>
        <w:t>②</w:t>
      </w:r>
      <w:r>
        <w:rPr>
          <w:rFonts w:cs="宋体" w:asciiTheme="minorEastAsia" w:hAnsiTheme="minorEastAsia"/>
          <w:kern w:val="0"/>
          <w:sz w:val="24"/>
          <w:szCs w:val="24"/>
        </w:rPr>
        <w:fldChar w:fldCharType="end"/>
      </w:r>
      <w:r>
        <w:rPr>
          <w:rFonts w:hint="eastAsia" w:cs="宋体" w:asciiTheme="minorEastAsia" w:hAnsiTheme="minorEastAsia"/>
          <w:kern w:val="0"/>
          <w:sz w:val="24"/>
          <w:szCs w:val="24"/>
        </w:rPr>
        <w:t>可根据管理员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ID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、二代身份证号码等字段查询现有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管理员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信息。</w:t>
      </w:r>
    </w:p>
    <w:p>
      <w:pPr>
        <w:widowControl/>
        <w:spacing w:line="360" w:lineRule="auto"/>
        <w:jc w:val="left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= 3 \* GB3 \* MERGEFORMAT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end"/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管理员可对系统所有信息进行维护。</w:t>
      </w:r>
    </w:p>
    <w:p>
      <w:pPr>
        <w:pStyle w:val="7"/>
        <w:widowControl/>
        <w:numPr>
          <w:numId w:val="0"/>
        </w:numPr>
        <w:spacing w:line="360" w:lineRule="auto"/>
        <w:ind w:leftChars="0"/>
        <w:jc w:val="left"/>
        <w:rPr>
          <w:rFonts w:cs="宋体" w:asciiTheme="minorEastAsia" w:hAnsiTheme="minorEastAsia"/>
          <w:b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kern w:val="0"/>
          <w:sz w:val="24"/>
          <w:szCs w:val="24"/>
          <w:lang w:val="en-US" w:eastAsia="zh-CN"/>
        </w:rPr>
        <w:t>二、</w:t>
      </w:r>
      <w:r>
        <w:rPr>
          <w:rFonts w:hint="eastAsia" w:cs="宋体" w:asciiTheme="minorEastAsia" w:hAnsiTheme="minorEastAsia"/>
          <w:b/>
          <w:kern w:val="0"/>
          <w:sz w:val="24"/>
          <w:szCs w:val="24"/>
        </w:rPr>
        <w:t>信息需求</w:t>
      </w:r>
    </w:p>
    <w:p>
      <w:pPr>
        <w:pStyle w:val="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书本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信息：每一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本书店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所属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书本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的基本信息有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存储代码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书本编号（主键）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书本名称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书本价格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Book_Price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书本库存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Book_Quantity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书本作者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书本类型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</w:tbl>
    <w:p>
      <w:pPr>
        <w:pStyle w:val="7"/>
        <w:widowControl/>
        <w:numPr>
          <w:numId w:val="0"/>
        </w:numPr>
        <w:spacing w:line="360" w:lineRule="auto"/>
        <w:ind w:leftChars="0"/>
        <w:jc w:val="left"/>
        <w:rPr>
          <w:rFonts w:hint="eastAsia" w:cs="宋体" w:asciiTheme="minorEastAsia" w:hAnsiTheme="minorEastAsia" w:eastAsiaTheme="minorEastAsia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每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本书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只能有一个唯一的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书本编号。</w:t>
      </w:r>
    </w:p>
    <w:p>
      <w:pPr>
        <w:pStyle w:val="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信息：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用户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的基本信息包括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属性名（主键）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存储代码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Real_name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用户联系方式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用户地址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用户身份证号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Identification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</w:tbl>
    <w:p>
      <w:pPr>
        <w:pStyle w:val="7"/>
        <w:widowControl/>
        <w:numPr>
          <w:numId w:val="0"/>
        </w:numPr>
        <w:spacing w:line="360" w:lineRule="auto"/>
        <w:ind w:left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身份证号必须是二代身份证号。联系方式必须为手机号。</w:t>
      </w:r>
    </w:p>
    <w:p>
      <w:pPr>
        <w:widowControl/>
        <w:numPr>
          <w:ilvl w:val="0"/>
          <w:numId w:val="4"/>
        </w:numPr>
        <w:spacing w:line="360" w:lineRule="auto"/>
        <w:ind w:left="720" w:hanging="720" w:hangingChars="300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系统管理员信息：系统管理员的基本信息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16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属性名（主键）</w:t>
            </w:r>
          </w:p>
        </w:tc>
        <w:tc>
          <w:tcPr>
            <w:tcW w:w="2316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存储代码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316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Admin_ID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2316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2316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Admin_Password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管理员联系方式</w:t>
            </w:r>
          </w:p>
        </w:tc>
        <w:tc>
          <w:tcPr>
            <w:tcW w:w="2316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Admin_Phone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管理员身份证号</w:t>
            </w:r>
          </w:p>
        </w:tc>
        <w:tc>
          <w:tcPr>
            <w:tcW w:w="2316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Admin_Identification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</w:tbl>
    <w:p>
      <w:pPr>
        <w:pStyle w:val="7"/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cs="宋体" w:asciiTheme="minorEastAsia" w:hAnsiTheme="minorEastAsia"/>
          <w:b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身份证号必须是二代身份证号。联系方式必须为手机号。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b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kern w:val="0"/>
          <w:sz w:val="24"/>
          <w:szCs w:val="24"/>
          <w:lang w:val="en-US" w:eastAsia="zh-CN"/>
        </w:rPr>
        <w:t>三、</w:t>
      </w:r>
      <w:r>
        <w:rPr>
          <w:rFonts w:hint="eastAsia" w:cs="宋体" w:asciiTheme="minorEastAsia" w:hAnsiTheme="minorEastAsia"/>
          <w:b/>
          <w:kern w:val="0"/>
          <w:sz w:val="24"/>
          <w:szCs w:val="24"/>
        </w:rPr>
        <w:t>数据安全与完整需求</w:t>
      </w:r>
    </w:p>
    <w:p>
      <w:pPr>
        <w:pStyle w:val="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必须保证数据每天自动增量备份数据库；每天必须对数据进行完整备份。</w:t>
      </w:r>
    </w:p>
    <w:p>
      <w:pPr>
        <w:pStyle w:val="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一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本书在库存不足时不能再出售。</w:t>
      </w:r>
    </w:p>
    <w:p>
      <w:pPr>
        <w:pStyle w:val="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每个数据表格由各自主键进行约束。</w:t>
      </w:r>
    </w:p>
    <w:p>
      <w:pPr>
        <w:pStyle w:val="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上述数据项均要求不能为空。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79A6D"/>
    <w:multiLevelType w:val="singleLevel"/>
    <w:tmpl w:val="AF779A6D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09C035F2"/>
    <w:multiLevelType w:val="multilevel"/>
    <w:tmpl w:val="09C035F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67057"/>
    <w:multiLevelType w:val="multilevel"/>
    <w:tmpl w:val="1F467057"/>
    <w:lvl w:ilvl="0" w:tentative="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4652A4"/>
    <w:multiLevelType w:val="multilevel"/>
    <w:tmpl w:val="2B4652A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883A34"/>
    <w:multiLevelType w:val="multilevel"/>
    <w:tmpl w:val="49883A3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51B25"/>
    <w:rsid w:val="3A2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Body Text First Indent 2"/>
    <w:basedOn w:val="2"/>
    <w:qFormat/>
    <w:uiPriority w:val="0"/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2020-06-18T08:48:00Z</dcterms:created>
  <dc:creator>！</dc:creator>
  <cp:lastModifiedBy>！</cp:lastModifiedBy>
  <dcterms:modified xsi:type="dcterms:W3CDTF">2020-06-18T09:20:13Z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