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Topics: Descriptive Statistics and Probability</w:t>
      </w:r>
    </w:p>
    <w:p w:rsidR="00000000" w:rsidDel="00000000" w:rsidP="00000000" w:rsidRDefault="00000000" w:rsidRPr="00000000" w14:paraId="00000002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Look at the data given below. Plot the data, find the outliers and find out 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μ, σ,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σ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3826.0" w:type="dxa"/>
        <w:jc w:val="center"/>
        <w:tblLayout w:type="fixed"/>
        <w:tblLook w:val="0400"/>
      </w:tblPr>
      <w:tblGrid>
        <w:gridCol w:w="2476"/>
        <w:gridCol w:w="1350"/>
        <w:tblGridChange w:id="0">
          <w:tblGrid>
            <w:gridCol w:w="2476"/>
            <w:gridCol w:w="135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6">
            <w:pPr>
              <w:spacing w:after="0" w:line="240" w:lineRule="auto"/>
              <w:rPr>
                <w:b w:val="1"/>
                <w:color w:val="000000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7">
            <w:pPr>
              <w:spacing w:after="0" w:line="240" w:lineRule="auto"/>
              <w:jc w:val="righ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Measure X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Allied Signal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9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24.23%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Bankers Trust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B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25.53%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General Mills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D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25.41%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ITT Industries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0F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24.14%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J.P.Morgan &amp; Co.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1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29.62%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Lehman Brothers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3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28.25%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Marriott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5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25.81%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6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MCI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7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24.39%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Merrill Lynch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40.26%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Microsoft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32.95%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Morgan Stanley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D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91.36%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Sun Microsystems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F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25.99%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Travelers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1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39.42%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US Airways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3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26.71%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Warner-Lambert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5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35.00%</w:t>
            </w:r>
          </w:p>
        </w:tc>
      </w:tr>
    </w:tbl>
    <w:p w:rsidR="00000000" w:rsidDel="00000000" w:rsidP="00000000" w:rsidRDefault="00000000" w:rsidRPr="00000000" w14:paraId="0000002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600325"/>
            <wp:effectExtent b="0" l="0" r="0" t="0"/>
            <wp:docPr descr="C:\Users\30644.ISBDOMAIN1\Dropbox\Ours\BA course\Our Era as TA's\Statistical Analysis 1-Estimation and Testing\Practice Problems\Boxplot Q1.jpeg" id="6" name="image6.jpg"/>
            <a:graphic>
              <a:graphicData uri="http://schemas.openxmlformats.org/drawingml/2006/picture">
                <pic:pic>
                  <pic:nvPicPr>
                    <pic:cNvPr descr="C:\Users\30644.ISBDOMAIN1\Dropbox\Ours\BA course\Our Era as TA's\Statistical Analysis 1-Estimation and Testing\Practice Problems\Boxplot Q1.jpeg"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Answer the following three questions based on the box-plot above.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inter-quartile range of this dataset? (please approximate the numbers) In one line, explain what this value implies.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Answer: Approximately(First Quantile Range)Q1=5(Third Quantile Range)Q3=12,Meidan(Second Quartile Range)=7(Inter-Quartile Range) IQR=Q3-Q1 =12-5=7 Second Quartile Range is the median Value.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can we say about the skewness of this dataset?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Answer: Right-Skewed median is towards the left side it is not normal distribution.</w:t>
      </w:r>
    </w:p>
    <w:p w:rsidR="00000000" w:rsidDel="00000000" w:rsidP="00000000" w:rsidRDefault="00000000" w:rsidRPr="00000000" w14:paraId="0000004A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it was found that the data point with the value 25 is actually 2.5, how would the new box-plot be affected?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rPr/>
      </w:pPr>
      <w:r w:rsidDel="00000000" w:rsidR="00000000" w:rsidRPr="00000000">
        <w:rPr>
          <w:rtl w:val="0"/>
        </w:rPr>
        <w:t xml:space="preserve">              Answer: In these case there would be no outliers on the  given dataset because of the outliers the data had positive skewness it will reduce and the data will normal distributed. </w:t>
      </w:r>
    </w:p>
    <w:p w:rsidR="00000000" w:rsidDel="00000000" w:rsidP="00000000" w:rsidRDefault="00000000" w:rsidRPr="00000000" w14:paraId="0000004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720"/>
        </w:tabs>
        <w:spacing w:after="0" w:lineRule="auto"/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1803" cy="4124308"/>
            <wp:effectExtent b="0" l="0" r="0" t="0"/>
            <wp:docPr descr="C:\Users\30644.ISBDOMAIN1\Dropbox\Ours\BA course\Our Era as TA's\Statistical Analysis 1-Estimation and Testing\Practice Problems\Histogram Q2.jpeg" id="2" name="image5.jpg"/>
            <a:graphic>
              <a:graphicData uri="http://schemas.openxmlformats.org/drawingml/2006/picture">
                <pic:pic>
                  <pic:nvPicPr>
                    <pic:cNvPr descr="C:\Users\30644.ISBDOMAIN1\Dropbox\Ours\BA course\Our Era as TA's\Statistical Analysis 1-Estimation and Testing\Practice Problems\Histogram Q2.jpeg"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803" cy="4124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Answer the following three questions based on the histogram above.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would the mode of this dataset lie?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rPr/>
      </w:pPr>
      <w:r w:rsidDel="00000000" w:rsidR="00000000" w:rsidRPr="00000000">
        <w:rPr>
          <w:rtl w:val="0"/>
        </w:rPr>
        <w:t xml:space="preserve">              Answer: The mode of this data set lie between 5 to 10 and approximately between 4 to 8.</w:t>
      </w:r>
    </w:p>
    <w:p w:rsidR="00000000" w:rsidDel="00000000" w:rsidP="00000000" w:rsidRDefault="00000000" w:rsidRPr="00000000" w14:paraId="0000006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Comment on the skewness of the dataset.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rPr/>
      </w:pPr>
      <w:r w:rsidDel="00000000" w:rsidR="00000000" w:rsidRPr="00000000">
        <w:rPr>
          <w:rtl w:val="0"/>
        </w:rPr>
        <w:t xml:space="preserve">              Answer:  Right – Skewed. Mean&gt;Median&gt;Mode.</w:t>
      </w:r>
    </w:p>
    <w:p w:rsidR="00000000" w:rsidDel="00000000" w:rsidP="00000000" w:rsidRDefault="00000000" w:rsidRPr="00000000" w14:paraId="00000065">
      <w:pPr>
        <w:spacing w:after="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Suppose that the above histogram and the box-plot in question 2 are plotted for the same dataset. Explain how these graphs complement each other in providing information about any dataset.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rPr/>
      </w:pPr>
      <w:r w:rsidDel="00000000" w:rsidR="00000000" w:rsidRPr="00000000">
        <w:rPr>
          <w:rtl w:val="0"/>
        </w:rPr>
        <w:t xml:space="preserve">              Answer: They both are right_skewed and both have outliers the meidan can be easily visualized in box plot where as in histogram mode is more visible.</w:t>
      </w:r>
    </w:p>
    <w:p w:rsidR="00000000" w:rsidDel="00000000" w:rsidP="00000000" w:rsidRDefault="00000000" w:rsidRPr="00000000" w14:paraId="00000068">
      <w:pPr>
        <w:tabs>
          <w:tab w:val="left" w:leader="none" w:pos="54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54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leader="none" w:pos="54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54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54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54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54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leader="none" w:pos="540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AT&amp;T was running commercials in 1990 aimed at luring back customers who had switched to one of the other long-distance phone service providers. One such commercial shows a businessman trying to reach Phoenix and mistakenly getting Fiji, where a half-naked native on a beach responds incomprehensibly in Polynesian. When asked about this advertisement, AT&amp;T admitted that the portrayed incident did not actually take place but added that this was an enactment of something that “could happen.” Suppose that one in 200 long-distance telephone calls is misdirected. What is the probability that at least one in five attempted telephone calls reaches the wrong number? (Assume independence of attempts.)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/>
      </w:pPr>
      <w:r w:rsidDel="00000000" w:rsidR="00000000" w:rsidRPr="00000000">
        <w:rPr>
          <w:rtl w:val="0"/>
        </w:rPr>
        <w:t xml:space="preserve">Answer: Probability that at least one in 5 attempted call reaches the wrong number is 0.025.</w:t>
      </w:r>
    </w:p>
    <w:p w:rsidR="00000000" w:rsidDel="00000000" w:rsidP="00000000" w:rsidRDefault="00000000" w:rsidRPr="00000000" w14:paraId="0000007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rPr/>
      </w:pPr>
      <w:r w:rsidDel="00000000" w:rsidR="00000000" w:rsidRPr="00000000">
        <w:rPr>
          <w:rtl w:val="0"/>
        </w:rPr>
        <w:t xml:space="preserve">Explanation:</w:t>
      </w:r>
    </w:p>
    <w:p w:rsidR="00000000" w:rsidDel="00000000" w:rsidP="00000000" w:rsidRDefault="00000000" w:rsidRPr="00000000" w14:paraId="00000075">
      <w:pPr>
        <w:spacing w:after="0" w:lineRule="auto"/>
        <w:rPr/>
      </w:pPr>
      <w:r w:rsidDel="00000000" w:rsidR="00000000" w:rsidRPr="00000000">
        <w:rPr>
          <w:rtl w:val="0"/>
        </w:rPr>
        <w:t xml:space="preserve">Let us define an event</w:t>
      </w:r>
    </w:p>
    <w:p w:rsidR="00000000" w:rsidDel="00000000" w:rsidP="00000000" w:rsidRDefault="00000000" w:rsidRPr="00000000" w14:paraId="00000076">
      <w:pPr>
        <w:spacing w:after="0" w:lineRule="auto"/>
        <w:rPr/>
      </w:pPr>
      <w:r w:rsidDel="00000000" w:rsidR="00000000" w:rsidRPr="00000000">
        <w:rPr>
          <w:rtl w:val="0"/>
        </w:rPr>
        <w:t xml:space="preserve">E: The call is misdirected</w:t>
      </w:r>
    </w:p>
    <w:p w:rsidR="00000000" w:rsidDel="00000000" w:rsidP="00000000" w:rsidRDefault="00000000" w:rsidRPr="00000000" w14:paraId="00000077">
      <w:pPr>
        <w:spacing w:after="0" w:lineRule="auto"/>
        <w:rPr/>
      </w:pPr>
      <w:r w:rsidDel="00000000" w:rsidR="00000000" w:rsidRPr="00000000">
        <w:rPr>
          <w:rtl w:val="0"/>
        </w:rPr>
        <w:t xml:space="preserve">Then probability of the event E is</w:t>
      </w:r>
    </w:p>
    <w:p w:rsidR="00000000" w:rsidDel="00000000" w:rsidP="00000000" w:rsidRDefault="00000000" w:rsidRPr="00000000" w14:paraId="00000078">
      <w:pPr>
        <w:spacing w:after="0" w:lineRule="auto"/>
        <w:rPr/>
      </w:pPr>
      <w:r w:rsidDel="00000000" w:rsidR="00000000" w:rsidRPr="00000000">
        <w:rPr>
          <w:rtl w:val="0"/>
        </w:rPr>
        <w:t xml:space="preserve">P(E) =1/200</w:t>
      </w:r>
    </w:p>
    <w:p w:rsidR="00000000" w:rsidDel="00000000" w:rsidP="00000000" w:rsidRDefault="00000000" w:rsidRPr="00000000" w14:paraId="00000079">
      <w:pPr>
        <w:spacing w:after="0" w:lineRule="auto"/>
        <w:rPr/>
      </w:pPr>
      <w:r w:rsidDel="00000000" w:rsidR="00000000" w:rsidRPr="00000000">
        <w:rPr>
          <w:rtl w:val="0"/>
        </w:rPr>
        <w:t xml:space="preserve">Therefore,</w:t>
      </w:r>
    </w:p>
    <w:p w:rsidR="00000000" w:rsidDel="00000000" w:rsidP="00000000" w:rsidRDefault="00000000" w:rsidRPr="00000000" w14:paraId="0000007A">
      <w:pPr>
        <w:spacing w:after="0" w:lineRule="auto"/>
        <w:rPr/>
      </w:pPr>
      <w:r w:rsidDel="00000000" w:rsidR="00000000" w:rsidRPr="00000000">
        <w:rPr>
          <w:rtl w:val="0"/>
        </w:rPr>
        <w:t xml:space="preserve">P(E) =1-P(E) =1—1/200=199/200</w:t>
      </w:r>
    </w:p>
    <w:p w:rsidR="00000000" w:rsidDel="00000000" w:rsidP="00000000" w:rsidRDefault="00000000" w:rsidRPr="00000000" w14:paraId="0000007B">
      <w:pPr>
        <w:spacing w:after="0" w:lineRule="auto"/>
        <w:rPr/>
      </w:pPr>
      <w:r w:rsidDel="00000000" w:rsidR="00000000" w:rsidRPr="00000000">
        <w:rPr>
          <w:rtl w:val="0"/>
        </w:rPr>
        <w:t xml:space="preserve">Probabilty that at least one in 5 attempted call reaches the wrong number</w:t>
      </w:r>
    </w:p>
    <w:p w:rsidR="00000000" w:rsidDel="00000000" w:rsidP="00000000" w:rsidRDefault="00000000" w:rsidRPr="00000000" w14:paraId="0000007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/>
      </w:pPr>
      <w:r w:rsidDel="00000000" w:rsidR="00000000" w:rsidRPr="00000000">
        <w:rPr>
          <w:rtl w:val="0"/>
        </w:rPr>
        <w:t xml:space="preserve">=1-Probability that no attempted call reaches the wrong number.</w:t>
      </w:r>
    </w:p>
    <w:p w:rsidR="00000000" w:rsidDel="00000000" w:rsidP="00000000" w:rsidRDefault="00000000" w:rsidRPr="00000000" w14:paraId="0000007E">
      <w:pPr>
        <w:spacing w:after="0" w:lineRule="auto"/>
        <w:rPr/>
      </w:pPr>
      <w:r w:rsidDel="00000000" w:rsidR="00000000" w:rsidRPr="00000000">
        <w:rPr>
          <w:rtl w:val="0"/>
        </w:rPr>
        <w:t xml:space="preserve">=1-(199/200*199/200*199/200*199/200*199/200)</w:t>
      </w:r>
    </w:p>
    <w:p w:rsidR="00000000" w:rsidDel="00000000" w:rsidP="00000000" w:rsidRDefault="00000000" w:rsidRPr="00000000" w14:paraId="0000007F">
      <w:pPr>
        <w:spacing w:after="0" w:lineRule="auto"/>
        <w:rPr/>
      </w:pPr>
      <w:r w:rsidDel="00000000" w:rsidR="00000000" w:rsidRPr="00000000">
        <w:rPr>
          <w:rtl w:val="0"/>
        </w:rPr>
        <w:t xml:space="preserve">1=1-(199/200)^5</w:t>
      </w:r>
    </w:p>
    <w:p w:rsidR="00000000" w:rsidDel="00000000" w:rsidP="00000000" w:rsidRDefault="00000000" w:rsidRPr="00000000" w14:paraId="00000080">
      <w:pPr>
        <w:spacing w:after="0" w:lineRule="auto"/>
        <w:rPr/>
      </w:pPr>
      <w:r w:rsidDel="00000000" w:rsidR="00000000" w:rsidRPr="00000000">
        <w:rPr>
          <w:rtl w:val="0"/>
        </w:rPr>
        <w:t xml:space="preserve">7920399001/200^5</w:t>
      </w:r>
    </w:p>
    <w:p w:rsidR="00000000" w:rsidDel="00000000" w:rsidP="00000000" w:rsidRDefault="00000000" w:rsidRPr="00000000" w14:paraId="00000081">
      <w:pPr>
        <w:spacing w:after="0" w:lineRule="auto"/>
        <w:rPr/>
      </w:pPr>
      <w:r w:rsidDel="00000000" w:rsidR="00000000" w:rsidRPr="00000000">
        <w:rPr>
          <w:rtl w:val="0"/>
        </w:rPr>
        <w:t xml:space="preserve">0.025</w:t>
      </w:r>
    </w:p>
    <w:p w:rsidR="00000000" w:rsidDel="00000000" w:rsidP="00000000" w:rsidRDefault="00000000" w:rsidRPr="00000000" w14:paraId="0000008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Returns on a certain business venture, to the nearest $1,000, are known to follow the following probability distribution</w:t>
      </w:r>
      <w:r w:rsidDel="00000000" w:rsidR="00000000" w:rsidRPr="00000000">
        <w:rPr>
          <w:rtl w:val="0"/>
        </w:rPr>
      </w:r>
    </w:p>
    <w:tbl>
      <w:tblPr>
        <w:tblStyle w:val="Table2"/>
        <w:tblW w:w="415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78"/>
        <w:gridCol w:w="2072"/>
        <w:tblGridChange w:id="0">
          <w:tblGrid>
            <w:gridCol w:w="2078"/>
            <w:gridCol w:w="2072"/>
          </w:tblGrid>
        </w:tblGridChange>
      </w:tblGrid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P(x)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-2,000</w:t>
            </w:r>
          </w:p>
        </w:tc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0.1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-1,000</w:t>
            </w:r>
          </w:p>
        </w:tc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0.1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0.2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</w:t>
            </w:r>
          </w:p>
        </w:tc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0.2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2000</w:t>
            </w:r>
          </w:p>
        </w:tc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0.3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3000</w:t>
            </w:r>
          </w:p>
        </w:tc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0.1</w:t>
            </w:r>
          </w:p>
        </w:tc>
      </w:tr>
    </w:tbl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most likely monetary outcome of the business venture?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 Answer: The most likely monetary outcome of the business venture is 2000$ As for 2000$ the probability is 0.3 which is maximum as compared to others.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 the venture likely to be successful? Explain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Ans: Yes, the probability that the venture will make more than 0 or a profit p(x&gt;0)+p(x&gt;1000)+p(x&gt;2000)+p(x=3000) = 0.2+0.2+0.3+0.1 = 0.8 this states that there is a good 80% chances for this venture to be making a profitAns: Yes, the probability that the venture will make more than 0 or a profit p(x&gt;0)+p(x&gt;1000)+p(x&gt;2000)+p(x=3000) = 0.2+0.2+0.3+0.1 = 0.8 this states that there is a good 80% chances for this venture to be making a profit</w:t>
      </w:r>
    </w:p>
    <w:p w:rsidR="00000000" w:rsidDel="00000000" w:rsidP="00000000" w:rsidRDefault="00000000" w:rsidRPr="00000000" w14:paraId="00000099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long-term average earning of business ventures of this kind? Explain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Answer: The long-term average is Expected value=Sum(X*P(X))=800$ which means on an average the returns will be +800$.</w:t>
      </w:r>
      <w:r w:rsidDel="00000000" w:rsidR="00000000" w:rsidRPr="00000000">
        <w:rPr/>
        <w:drawing>
          <wp:inline distB="0" distT="0" distL="0" distR="0">
            <wp:extent cx="5486400" cy="3200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good measure of the risk involved in a venture of this kind? Compute this measure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Answer: Ans: The good measure of the risk involved in a venture of this kind depends on the Variability in the distribution. Higher Variance means more chances of risk Var (X) = E(X^2) –(E(X))^2 = 2800000 – 800^2 = 2160000</w:t>
      </w:r>
    </w:p>
    <w:p w:rsidR="00000000" w:rsidDel="00000000" w:rsidP="00000000" w:rsidRDefault="00000000" w:rsidRPr="00000000" w14:paraId="0000009F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sectPr>
      <w:footerReference r:id="rId13" w:type="default"/>
      <w:pgSz w:h="15840" w:w="12240" w:orient="portrait"/>
      <w:pgMar w:bottom="990" w:top="900" w:left="1440" w:right="1440" w:header="72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-1260" w:right="0" w:firstLine="0"/>
      <w:jc w:val="left"/>
      <w:rPr>
        <w:rFonts w:ascii="Calibri" w:cs="Calibri" w:eastAsia="Calibri" w:hAnsi="Calibri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Questions referred to from </w:t>
    </w:r>
    <w:r w:rsidDel="00000000" w:rsidR="00000000" w:rsidRPr="00000000">
      <w:rPr>
        <w:rFonts w:ascii="Calibri" w:cs="Calibri" w:eastAsia="Calibri" w:hAnsi="Calibri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Aczel A., Sounderpandian J., Complete Business Statistics (7ed.)</w:t>
    </w:r>
  </w:p>
  <w:p w:rsidR="00000000" w:rsidDel="00000000" w:rsidP="00000000" w:rsidRDefault="00000000" w:rsidRPr="00000000" w14:paraId="000000A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Roman"/>
      <w:lvlText w:val="(%1)"/>
      <w:lvlJc w:val="left"/>
      <w:pPr>
        <w:ind w:left="2160" w:hanging="72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lowerRoman"/>
      <w:lvlText w:val="(%1)"/>
      <w:lvlJc w:val="left"/>
      <w:pPr>
        <w:ind w:left="1440" w:hanging="72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">
    <w:lvl w:ilvl="0">
      <w:start w:val="1"/>
      <w:numFmt w:val="lowerRoman"/>
      <w:lvlText w:val="(%1)"/>
      <w:lvlJc w:val="left"/>
      <w:pPr>
        <w:ind w:left="1440" w:hanging="72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6.jpg"/><Relationship Id="rId13" Type="http://schemas.openxmlformats.org/officeDocument/2006/relationships/footer" Target="footer1.xml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