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7FD2" w14:textId="6DFF2AFC" w:rsidR="00DD1615" w:rsidRPr="00FA27FE" w:rsidRDefault="007E176D" w:rsidP="00FA27FE">
      <w:pPr>
        <w:spacing w:line="240" w:lineRule="auto"/>
        <w:jc w:val="center"/>
        <w:rPr>
          <w:rFonts w:ascii="Amasis MT Pro Light" w:hAnsi="Amasis MT Pro Light"/>
          <w:b/>
          <w:bCs/>
          <w:sz w:val="20"/>
          <w:szCs w:val="20"/>
          <w:lang w:val="en-US"/>
        </w:rPr>
      </w:pPr>
      <w:r w:rsidRPr="00FA27FE">
        <w:rPr>
          <w:rFonts w:ascii="Amasis MT Pro Light" w:hAnsi="Amasis MT Pro Light"/>
          <w:b/>
          <w:bCs/>
          <w:sz w:val="20"/>
          <w:szCs w:val="20"/>
          <w:lang w:val="en-US"/>
        </w:rPr>
        <w:t>VANDIT</w:t>
      </w:r>
      <w:r w:rsidR="00BD3AD4" w:rsidRPr="00FA27FE">
        <w:rPr>
          <w:rFonts w:ascii="Amasis MT Pro Light" w:hAnsi="Amasis MT Pro Light"/>
          <w:b/>
          <w:bCs/>
          <w:sz w:val="20"/>
          <w:szCs w:val="20"/>
          <w:lang w:val="en-US"/>
        </w:rPr>
        <w:t xml:space="preserve"> </w:t>
      </w:r>
      <w:r w:rsidRPr="00FA27FE">
        <w:rPr>
          <w:rFonts w:ascii="Amasis MT Pro Light" w:hAnsi="Amasis MT Pro Light"/>
          <w:b/>
          <w:bCs/>
          <w:sz w:val="20"/>
          <w:szCs w:val="20"/>
          <w:lang w:val="en-US"/>
        </w:rPr>
        <w:t>KALATHIYA</w:t>
      </w:r>
    </w:p>
    <w:p w14:paraId="00FEB9A4" w14:textId="5AB49080" w:rsidR="00BD3AD4" w:rsidRPr="00FA27FE" w:rsidRDefault="00BD3AD4" w:rsidP="00FA27FE">
      <w:pPr>
        <w:pStyle w:val="ListParagraph"/>
        <w:numPr>
          <w:ilvl w:val="0"/>
          <w:numId w:val="1"/>
        </w:numPr>
        <w:spacing w:line="240" w:lineRule="auto"/>
        <w:rPr>
          <w:rFonts w:ascii="Amasis MT Pro Light" w:hAnsi="Amasis MT Pro Light"/>
          <w:b/>
          <w:bCs/>
          <w:sz w:val="20"/>
          <w:szCs w:val="20"/>
          <w:lang w:val="en-US"/>
        </w:rPr>
      </w:pPr>
      <w:r w:rsidRPr="00FA27FE">
        <w:rPr>
          <w:rFonts w:ascii="Amasis MT Pro Light" w:hAnsi="Amasis MT Pro Light"/>
          <w:b/>
          <w:bCs/>
          <w:sz w:val="20"/>
          <w:szCs w:val="20"/>
          <w:lang w:val="en-US"/>
        </w:rPr>
        <w:t>BASICS:</w:t>
      </w:r>
    </w:p>
    <w:p w14:paraId="5C185BEF" w14:textId="2D8BCD12" w:rsidR="00BD3AD4" w:rsidRPr="00FA27FE" w:rsidRDefault="00BD3AD4" w:rsidP="00FA27FE">
      <w:pPr>
        <w:pStyle w:val="ListParagraph"/>
        <w:spacing w:line="240" w:lineRule="auto"/>
        <w:rPr>
          <w:rFonts w:ascii="Amasis MT Pro Light" w:hAnsi="Amasis MT Pro Light"/>
          <w:sz w:val="20"/>
          <w:szCs w:val="20"/>
          <w:lang w:val="en-US"/>
        </w:rPr>
      </w:pPr>
    </w:p>
    <w:p w14:paraId="3847D070" w14:textId="00B5781C" w:rsidR="00BD3AD4" w:rsidRPr="00FA27FE" w:rsidRDefault="00BD3AD4" w:rsidP="00FA27FE">
      <w:pPr>
        <w:pStyle w:val="ListParagraph"/>
        <w:numPr>
          <w:ilvl w:val="0"/>
          <w:numId w:val="2"/>
        </w:numPr>
        <w:spacing w:line="240" w:lineRule="auto"/>
        <w:rPr>
          <w:rFonts w:ascii="Amasis MT Pro Light" w:hAnsi="Amasis MT Pro Light" w:cs="Times New Roman"/>
          <w:b/>
          <w:bCs/>
          <w:sz w:val="20"/>
          <w:szCs w:val="20"/>
        </w:rPr>
      </w:pPr>
      <w:r w:rsidRPr="00FA27FE">
        <w:rPr>
          <w:rFonts w:ascii="Amasis MT Pro Light" w:hAnsi="Amasis MT Pro Light" w:cs="Times New Roman"/>
          <w:b/>
          <w:bCs/>
          <w:sz w:val="20"/>
          <w:szCs w:val="20"/>
        </w:rPr>
        <w:t>What is the difference between Discrete and Continuous Data?</w:t>
      </w:r>
    </w:p>
    <w:p w14:paraId="4CCD8870" w14:textId="77777777" w:rsidR="00810D22" w:rsidRPr="00FA27FE" w:rsidRDefault="00810D22" w:rsidP="00FA27FE">
      <w:pPr>
        <w:pStyle w:val="ListParagraph"/>
        <w:spacing w:line="240" w:lineRule="auto"/>
        <w:rPr>
          <w:rFonts w:ascii="Amasis MT Pro Light" w:hAnsi="Amasis MT Pro Light" w:cs="Times New Roman"/>
          <w:sz w:val="20"/>
          <w:szCs w:val="20"/>
        </w:rPr>
      </w:pPr>
    </w:p>
    <w:p w14:paraId="341F2E11" w14:textId="425DB69C" w:rsidR="00BD3AD4" w:rsidRPr="00FA27FE" w:rsidRDefault="00810D22" w:rsidP="00FA27FE">
      <w:pPr>
        <w:pStyle w:val="ListParagraph"/>
        <w:spacing w:line="240" w:lineRule="auto"/>
        <w:rPr>
          <w:rFonts w:ascii="Amasis MT Pro Light" w:hAnsi="Amasis MT Pro Light" w:cs="Times New Roman"/>
          <w:sz w:val="20"/>
          <w:szCs w:val="20"/>
        </w:rPr>
      </w:pPr>
      <w:r w:rsidRPr="00FA27FE">
        <w:rPr>
          <w:rFonts w:ascii="Amasis MT Pro Light" w:hAnsi="Amasis MT Pro Light" w:cs="Times New Roman"/>
          <w:sz w:val="20"/>
          <w:szCs w:val="20"/>
        </w:rPr>
        <w:t>Both data types are important for statistical analysis. However, some major differences need to be noted before drawing any conclusions or making decisions. The key differences are:</w:t>
      </w:r>
    </w:p>
    <w:p w14:paraId="2EF1881C" w14:textId="221F48CE" w:rsidR="00810D22" w:rsidRPr="00FA27FE" w:rsidRDefault="00810D22" w:rsidP="00FA27F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5" w:line="240" w:lineRule="auto"/>
        <w:rPr>
          <w:rFonts w:ascii="Amasis MT Pro Light" w:eastAsia="Times New Roman" w:hAnsi="Amasis MT Pro Light" w:cs="Times New Roman"/>
          <w:sz w:val="20"/>
          <w:szCs w:val="20"/>
          <w:lang w:eastAsia="en-IN"/>
        </w:rPr>
      </w:pPr>
      <w:r w:rsidRPr="00FA27FE">
        <w:rPr>
          <w:rFonts w:ascii="Amasis MT Pro Light" w:eastAsia="Times New Roman" w:hAnsi="Amasis MT Pro Light" w:cs="Times New Roman"/>
          <w:sz w:val="20"/>
          <w:szCs w:val="20"/>
          <w:bdr w:val="single" w:sz="2" w:space="0" w:color="E5E7EB" w:frame="1"/>
          <w:lang w:eastAsia="en-IN"/>
        </w:rPr>
        <w:t>Discrete data is the type of data that has clear spaces between values. Continuous data is data that falls in a constant sequence.</w:t>
      </w:r>
    </w:p>
    <w:p w14:paraId="02FF6448" w14:textId="77777777" w:rsidR="00810D22" w:rsidRPr="00FA27FE" w:rsidRDefault="00810D22" w:rsidP="00FA27F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5" w:line="240" w:lineRule="auto"/>
        <w:rPr>
          <w:rFonts w:ascii="Amasis MT Pro Light" w:eastAsia="Times New Roman" w:hAnsi="Amasis MT Pro Light" w:cs="Times New Roman"/>
          <w:sz w:val="20"/>
          <w:szCs w:val="20"/>
          <w:lang w:eastAsia="en-IN"/>
        </w:rPr>
      </w:pPr>
      <w:r w:rsidRPr="00FA27FE">
        <w:rPr>
          <w:rFonts w:ascii="Amasis MT Pro Light" w:eastAsia="Times New Roman" w:hAnsi="Amasis MT Pro Light" w:cs="Times New Roman"/>
          <w:sz w:val="20"/>
          <w:szCs w:val="20"/>
          <w:bdr w:val="single" w:sz="2" w:space="0" w:color="E5E7EB" w:frame="1"/>
          <w:lang w:eastAsia="en-IN"/>
        </w:rPr>
        <w:t>Discrete data is countable while continuous — measurable.</w:t>
      </w:r>
    </w:p>
    <w:p w14:paraId="1AB6C3EC" w14:textId="77777777" w:rsidR="00810D22" w:rsidRPr="00FA27FE" w:rsidRDefault="00810D22" w:rsidP="00FA27F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5" w:line="240" w:lineRule="auto"/>
        <w:rPr>
          <w:rFonts w:ascii="Amasis MT Pro Light" w:eastAsia="Times New Roman" w:hAnsi="Amasis MT Pro Light" w:cs="Times New Roman"/>
          <w:sz w:val="20"/>
          <w:szCs w:val="20"/>
          <w:lang w:eastAsia="en-IN"/>
        </w:rPr>
      </w:pPr>
      <w:r w:rsidRPr="00FA27FE">
        <w:rPr>
          <w:rFonts w:ascii="Amasis MT Pro Light" w:eastAsia="Times New Roman" w:hAnsi="Amasis MT Pro Light" w:cs="Times New Roman"/>
          <w:sz w:val="20"/>
          <w:szCs w:val="20"/>
          <w:bdr w:val="single" w:sz="2" w:space="0" w:color="E5E7EB" w:frame="1"/>
          <w:lang w:eastAsia="en-IN"/>
        </w:rPr>
        <w:t xml:space="preserve">To accurately represent discrete data, the bar graph is used. Histogram or line graphs are used to represent continuous data graphically. A diagram of the discrete function shows a distinct point that remains unconnected. While in a continuous function graph, the points </w:t>
      </w:r>
      <w:proofErr w:type="gramStart"/>
      <w:r w:rsidRPr="00FA27FE">
        <w:rPr>
          <w:rFonts w:ascii="Amasis MT Pro Light" w:eastAsia="Times New Roman" w:hAnsi="Amasis MT Pro Light" w:cs="Times New Roman"/>
          <w:sz w:val="20"/>
          <w:szCs w:val="20"/>
          <w:bdr w:val="single" w:sz="2" w:space="0" w:color="E5E7EB" w:frame="1"/>
          <w:lang w:eastAsia="en-IN"/>
        </w:rPr>
        <w:t>are connected with</w:t>
      </w:r>
      <w:proofErr w:type="gramEnd"/>
      <w:r w:rsidRPr="00FA27FE">
        <w:rPr>
          <w:rFonts w:ascii="Amasis MT Pro Light" w:eastAsia="Times New Roman" w:hAnsi="Amasis MT Pro Light" w:cs="Times New Roman"/>
          <w:sz w:val="20"/>
          <w:szCs w:val="20"/>
          <w:bdr w:val="single" w:sz="2" w:space="0" w:color="E5E7EB" w:frame="1"/>
          <w:lang w:eastAsia="en-IN"/>
        </w:rPr>
        <w:t xml:space="preserve"> an unbroken line.</w:t>
      </w:r>
    </w:p>
    <w:p w14:paraId="7086FD31" w14:textId="77777777" w:rsidR="00810D22" w:rsidRPr="00FA27FE" w:rsidRDefault="00810D22" w:rsidP="00FA27F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5" w:line="240" w:lineRule="auto"/>
        <w:rPr>
          <w:rFonts w:ascii="Amasis MT Pro Light" w:eastAsia="Times New Roman" w:hAnsi="Amasis MT Pro Light" w:cs="Times New Roman"/>
          <w:sz w:val="20"/>
          <w:szCs w:val="20"/>
          <w:lang w:eastAsia="en-IN"/>
        </w:rPr>
      </w:pPr>
      <w:r w:rsidRPr="00FA27FE">
        <w:rPr>
          <w:rFonts w:ascii="Amasis MT Pro Light" w:eastAsia="Times New Roman" w:hAnsi="Amasis MT Pro Light" w:cs="Times New Roman"/>
          <w:sz w:val="20"/>
          <w:szCs w:val="20"/>
          <w:bdr w:val="single" w:sz="2" w:space="0" w:color="E5E7EB" w:frame="1"/>
          <w:lang w:eastAsia="en-IN"/>
        </w:rPr>
        <w:t>Discrete data contains distinct or separate values. Continuous data includes any value within the preferred range.</w:t>
      </w:r>
    </w:p>
    <w:p w14:paraId="20335883" w14:textId="2538D656" w:rsidR="00810D22" w:rsidRPr="00FA27FE" w:rsidRDefault="00810D22" w:rsidP="00FA27FE">
      <w:pPr>
        <w:pStyle w:val="ListParagraph"/>
        <w:spacing w:line="240" w:lineRule="auto"/>
        <w:rPr>
          <w:rFonts w:ascii="Amasis MT Pro Light" w:hAnsi="Amasis MT Pro Light" w:cs="Times New Roman"/>
          <w:sz w:val="20"/>
          <w:szCs w:val="20"/>
          <w:lang w:val="en-US"/>
        </w:rPr>
      </w:pPr>
    </w:p>
    <w:p w14:paraId="1083705F" w14:textId="0BF4DDC5" w:rsidR="00810D22" w:rsidRPr="00FA27FE" w:rsidRDefault="00810D22" w:rsidP="00FA27FE">
      <w:pPr>
        <w:pStyle w:val="ListParagraph"/>
        <w:numPr>
          <w:ilvl w:val="0"/>
          <w:numId w:val="1"/>
        </w:numPr>
        <w:spacing w:line="240" w:lineRule="auto"/>
        <w:rPr>
          <w:rFonts w:ascii="Amasis MT Pro Light" w:hAnsi="Amasis MT Pro Light" w:cs="Times New Roman"/>
          <w:b/>
          <w:bCs/>
          <w:sz w:val="20"/>
          <w:szCs w:val="20"/>
          <w:lang w:val="en-US"/>
        </w:rPr>
      </w:pPr>
      <w:r w:rsidRPr="00FA27FE">
        <w:rPr>
          <w:rFonts w:ascii="Amasis MT Pro Light" w:hAnsi="Amasis MT Pro Light" w:cs="Times New Roman"/>
          <w:b/>
          <w:bCs/>
          <w:sz w:val="20"/>
          <w:szCs w:val="20"/>
        </w:rPr>
        <w:t xml:space="preserve">What </w:t>
      </w:r>
      <w:proofErr w:type="gramStart"/>
      <w:r w:rsidRPr="00FA27FE">
        <w:rPr>
          <w:rFonts w:ascii="Amasis MT Pro Light" w:hAnsi="Amasis MT Pro Light" w:cs="Times New Roman"/>
          <w:b/>
          <w:bCs/>
          <w:sz w:val="20"/>
          <w:szCs w:val="20"/>
        </w:rPr>
        <w:t>is</w:t>
      </w:r>
      <w:proofErr w:type="gramEnd"/>
      <w:r w:rsidRPr="00FA27FE">
        <w:rPr>
          <w:rFonts w:ascii="Amasis MT Pro Light" w:hAnsi="Amasis MT Pro Light" w:cs="Times New Roman"/>
          <w:b/>
          <w:bCs/>
          <w:sz w:val="20"/>
          <w:szCs w:val="20"/>
        </w:rPr>
        <w:t xml:space="preserve"> the criteria for data to land into dimensions and measures?</w:t>
      </w:r>
    </w:p>
    <w:p w14:paraId="4BEC8B1C" w14:textId="77777777" w:rsidR="00B109F1" w:rsidRPr="00FA27FE" w:rsidRDefault="00B109F1" w:rsidP="00FA27FE">
      <w:pPr>
        <w:pStyle w:val="ListParagraph"/>
        <w:spacing w:line="240" w:lineRule="auto"/>
        <w:rPr>
          <w:rFonts w:ascii="Amasis MT Pro Light" w:hAnsi="Amasis MT Pro Light" w:cs="Times New Roman"/>
          <w:b/>
          <w:bCs/>
          <w:sz w:val="20"/>
          <w:szCs w:val="20"/>
          <w:lang w:val="en-US"/>
        </w:rPr>
      </w:pPr>
    </w:p>
    <w:p w14:paraId="5723AB98" w14:textId="1B5BF4AD" w:rsidR="00B109F1" w:rsidRPr="00FA27FE" w:rsidRDefault="00B109F1" w:rsidP="00FA27FE">
      <w:pPr>
        <w:pStyle w:val="ListParagraph"/>
        <w:numPr>
          <w:ilvl w:val="0"/>
          <w:numId w:val="15"/>
        </w:numPr>
        <w:spacing w:line="240" w:lineRule="auto"/>
        <w:rPr>
          <w:rFonts w:ascii="Amasis MT Pro Light" w:hAnsi="Amasis MT Pro Light" w:cs="Times New Roman"/>
          <w:sz w:val="20"/>
          <w:szCs w:val="20"/>
        </w:rPr>
      </w:pPr>
      <w:r w:rsidRPr="00FA27FE">
        <w:rPr>
          <w:rFonts w:ascii="Amasis MT Pro Light" w:hAnsi="Amasis MT Pro Light" w:cs="Times New Roman"/>
          <w:sz w:val="20"/>
          <w:szCs w:val="20"/>
        </w:rPr>
        <w:t>For a data to land in a Dimension:</w:t>
      </w:r>
    </w:p>
    <w:p w14:paraId="0E7ABFD6" w14:textId="3DA2ECBD" w:rsidR="00B109F1" w:rsidRPr="00FA27FE" w:rsidRDefault="00B109F1" w:rsidP="00FA27FE">
      <w:pPr>
        <w:spacing w:line="240" w:lineRule="auto"/>
        <w:ind w:left="360"/>
        <w:rPr>
          <w:rFonts w:ascii="Amasis MT Pro Light" w:hAnsi="Amasis MT Pro Light" w:cs="Times New Roman"/>
          <w:sz w:val="20"/>
          <w:szCs w:val="20"/>
        </w:rPr>
      </w:pPr>
      <w:r w:rsidRPr="00FA27FE">
        <w:rPr>
          <w:rFonts w:ascii="Amasis MT Pro Light" w:hAnsi="Amasis MT Pro Light" w:cs="Times New Roman"/>
          <w:sz w:val="20"/>
          <w:szCs w:val="20"/>
        </w:rPr>
        <w:t xml:space="preserve">It should be a Qualitative data such as names, </w:t>
      </w:r>
      <w:proofErr w:type="gramStart"/>
      <w:r w:rsidRPr="00FA27FE">
        <w:rPr>
          <w:rFonts w:ascii="Amasis MT Pro Light" w:hAnsi="Amasis MT Pro Light" w:cs="Times New Roman"/>
          <w:sz w:val="20"/>
          <w:szCs w:val="20"/>
        </w:rPr>
        <w:t>dates</w:t>
      </w:r>
      <w:proofErr w:type="gramEnd"/>
      <w:r w:rsidRPr="00FA27FE">
        <w:rPr>
          <w:rFonts w:ascii="Amasis MT Pro Light" w:hAnsi="Amasis MT Pro Light" w:cs="Times New Roman"/>
          <w:sz w:val="20"/>
          <w:szCs w:val="20"/>
        </w:rPr>
        <w:t xml:space="preserve"> or geographical data. It can be discrete or continuous. It is independent.</w:t>
      </w:r>
    </w:p>
    <w:p w14:paraId="161E3183" w14:textId="47D0410A" w:rsidR="00B109F1" w:rsidRPr="00FA27FE" w:rsidRDefault="00B109F1" w:rsidP="00FA27FE">
      <w:pPr>
        <w:pStyle w:val="ListParagraph"/>
        <w:numPr>
          <w:ilvl w:val="0"/>
          <w:numId w:val="15"/>
        </w:numPr>
        <w:spacing w:line="240" w:lineRule="auto"/>
        <w:rPr>
          <w:rFonts w:ascii="Amasis MT Pro Light" w:hAnsi="Amasis MT Pro Light" w:cs="Times New Roman"/>
          <w:sz w:val="20"/>
          <w:szCs w:val="20"/>
        </w:rPr>
      </w:pPr>
      <w:r w:rsidRPr="00FA27FE">
        <w:rPr>
          <w:rFonts w:ascii="Amasis MT Pro Light" w:hAnsi="Amasis MT Pro Light" w:cs="Times New Roman"/>
          <w:sz w:val="20"/>
          <w:szCs w:val="20"/>
        </w:rPr>
        <w:t>For a data to land in a measure:</w:t>
      </w:r>
    </w:p>
    <w:p w14:paraId="1F5E2DFB" w14:textId="77777777" w:rsidR="00B109F1" w:rsidRPr="00FA27FE" w:rsidRDefault="00B109F1" w:rsidP="00FA27FE">
      <w:pPr>
        <w:spacing w:line="240" w:lineRule="auto"/>
        <w:ind w:left="360"/>
        <w:rPr>
          <w:rFonts w:ascii="Amasis MT Pro Light" w:hAnsi="Amasis MT Pro Light" w:cs="Times New Roman"/>
          <w:sz w:val="20"/>
          <w:szCs w:val="20"/>
        </w:rPr>
      </w:pPr>
      <w:r w:rsidRPr="00FA27FE">
        <w:rPr>
          <w:rFonts w:ascii="Amasis MT Pro Light" w:hAnsi="Amasis MT Pro Light" w:cs="Times New Roman"/>
          <w:sz w:val="20"/>
          <w:szCs w:val="20"/>
        </w:rPr>
        <w:t xml:space="preserve">It should be a quantitative data such as a </w:t>
      </w:r>
      <w:proofErr w:type="gramStart"/>
      <w:r w:rsidRPr="00FA27FE">
        <w:rPr>
          <w:rFonts w:ascii="Amasis MT Pro Light" w:hAnsi="Amasis MT Pro Light" w:cs="Times New Roman"/>
          <w:sz w:val="20"/>
          <w:szCs w:val="20"/>
        </w:rPr>
        <w:t>numbers</w:t>
      </w:r>
      <w:proofErr w:type="gramEnd"/>
      <w:r w:rsidRPr="00FA27FE">
        <w:rPr>
          <w:rFonts w:ascii="Amasis MT Pro Light" w:hAnsi="Amasis MT Pro Light" w:cs="Times New Roman"/>
          <w:sz w:val="20"/>
          <w:szCs w:val="20"/>
        </w:rPr>
        <w:t xml:space="preserve">, sales, etc. It can be discrete or </w:t>
      </w:r>
      <w:proofErr w:type="gramStart"/>
      <w:r w:rsidRPr="00FA27FE">
        <w:rPr>
          <w:rFonts w:ascii="Amasis MT Pro Light" w:hAnsi="Amasis MT Pro Light" w:cs="Times New Roman"/>
          <w:sz w:val="20"/>
          <w:szCs w:val="20"/>
        </w:rPr>
        <w:t>continuous .</w:t>
      </w:r>
      <w:proofErr w:type="gramEnd"/>
      <w:r w:rsidRPr="00FA27FE">
        <w:rPr>
          <w:rFonts w:ascii="Amasis MT Pro Light" w:hAnsi="Amasis MT Pro Light" w:cs="Times New Roman"/>
          <w:sz w:val="20"/>
          <w:szCs w:val="20"/>
        </w:rPr>
        <w:t xml:space="preserve"> It is dependent variable.</w:t>
      </w:r>
    </w:p>
    <w:p w14:paraId="0E26F73F" w14:textId="77777777" w:rsidR="00EF3FF0" w:rsidRPr="00FA27FE" w:rsidRDefault="00EF3FF0" w:rsidP="00FA27FE">
      <w:pPr>
        <w:pStyle w:val="ListParagraph"/>
        <w:spacing w:line="240" w:lineRule="auto"/>
        <w:rPr>
          <w:rFonts w:ascii="Amasis MT Pro Light" w:hAnsi="Amasis MT Pro Light" w:cs="Times New Roman"/>
          <w:sz w:val="20"/>
          <w:szCs w:val="20"/>
          <w:lang w:val="en-US"/>
        </w:rPr>
      </w:pPr>
    </w:p>
    <w:p w14:paraId="209FCB87" w14:textId="2E60E7E7" w:rsidR="00810D22" w:rsidRPr="00FA27FE" w:rsidRDefault="00810D22" w:rsidP="00FA27FE">
      <w:pPr>
        <w:pStyle w:val="ListParagraph"/>
        <w:numPr>
          <w:ilvl w:val="0"/>
          <w:numId w:val="1"/>
        </w:numPr>
        <w:spacing w:line="240" w:lineRule="auto"/>
        <w:rPr>
          <w:rFonts w:ascii="Amasis MT Pro Light" w:hAnsi="Amasis MT Pro Light" w:cs="Times New Roman"/>
          <w:b/>
          <w:bCs/>
          <w:sz w:val="20"/>
          <w:szCs w:val="20"/>
        </w:rPr>
      </w:pPr>
      <w:r w:rsidRPr="00FA27FE">
        <w:rPr>
          <w:rFonts w:ascii="Amasis MT Pro Light" w:hAnsi="Amasis MT Pro Light" w:cs="Times New Roman"/>
          <w:b/>
          <w:bCs/>
          <w:sz w:val="20"/>
          <w:szCs w:val="20"/>
        </w:rPr>
        <w:t>What is Metadata, where is it present in the workbook?</w:t>
      </w:r>
    </w:p>
    <w:p w14:paraId="56AD4935" w14:textId="77777777" w:rsidR="00B109F1" w:rsidRPr="00FA27FE" w:rsidRDefault="00B109F1" w:rsidP="00FA27FE">
      <w:pPr>
        <w:pStyle w:val="ListParagraph"/>
        <w:spacing w:line="240" w:lineRule="auto"/>
        <w:rPr>
          <w:rFonts w:ascii="Amasis MT Pro Light" w:hAnsi="Amasis MT Pro Light" w:cs="Times New Roman"/>
          <w:b/>
          <w:bCs/>
          <w:sz w:val="20"/>
          <w:szCs w:val="20"/>
        </w:rPr>
      </w:pPr>
    </w:p>
    <w:p w14:paraId="1944C56D" w14:textId="07E7F518" w:rsidR="00810D22" w:rsidRPr="00FA27FE" w:rsidRDefault="00747E92" w:rsidP="00FA27FE">
      <w:pPr>
        <w:pStyle w:val="ListParagraph"/>
        <w:spacing w:line="240" w:lineRule="auto"/>
        <w:rPr>
          <w:rFonts w:ascii="Amasis MT Pro Light" w:hAnsi="Amasis MT Pro Light" w:cs="Times New Roman"/>
          <w:sz w:val="20"/>
          <w:szCs w:val="20"/>
          <w:shd w:val="clear" w:color="auto" w:fill="FFFFFF"/>
        </w:rPr>
      </w:pPr>
      <w:r w:rsidRPr="00FA27FE">
        <w:rPr>
          <w:rFonts w:ascii="Amasis MT Pro Light" w:hAnsi="Amasis MT Pro Light" w:cs="Times New Roman"/>
          <w:sz w:val="20"/>
          <w:szCs w:val="20"/>
          <w:shd w:val="clear" w:color="auto" w:fill="FFFFFF"/>
        </w:rPr>
        <w:t xml:space="preserve">Tableau facilitates in capturing the information details of the sources like columns and their information sorts. Information is employed to form dimensions, measures </w:t>
      </w:r>
      <w:proofErr w:type="gramStart"/>
      <w:r w:rsidRPr="00FA27FE">
        <w:rPr>
          <w:rFonts w:ascii="Amasis MT Pro Light" w:hAnsi="Amasis MT Pro Light" w:cs="Times New Roman"/>
          <w:sz w:val="20"/>
          <w:szCs w:val="20"/>
          <w:shd w:val="clear" w:color="auto" w:fill="FFFFFF"/>
        </w:rPr>
        <w:t>and also</w:t>
      </w:r>
      <w:proofErr w:type="gramEnd"/>
      <w:r w:rsidRPr="00FA27FE">
        <w:rPr>
          <w:rFonts w:ascii="Amasis MT Pro Light" w:hAnsi="Amasis MT Pro Light" w:cs="Times New Roman"/>
          <w:sz w:val="20"/>
          <w:szCs w:val="20"/>
          <w:shd w:val="clear" w:color="auto" w:fill="FFFFFF"/>
        </w:rPr>
        <w:t xml:space="preserve"> the fields square measure calculated. </w:t>
      </w:r>
      <w:proofErr w:type="gramStart"/>
      <w:r w:rsidRPr="00FA27FE">
        <w:rPr>
          <w:rFonts w:ascii="Amasis MT Pro Light" w:hAnsi="Amasis MT Pro Light" w:cs="Times New Roman"/>
          <w:sz w:val="20"/>
          <w:szCs w:val="20"/>
          <w:shd w:val="clear" w:color="auto" w:fill="FFFFFF"/>
        </w:rPr>
        <w:t>a number of</w:t>
      </w:r>
      <w:proofErr w:type="gramEnd"/>
      <w:r w:rsidRPr="00FA27FE">
        <w:rPr>
          <w:rFonts w:ascii="Amasis MT Pro Light" w:hAnsi="Amasis MT Pro Light" w:cs="Times New Roman"/>
          <w:sz w:val="20"/>
          <w:szCs w:val="20"/>
          <w:shd w:val="clear" w:color="auto" w:fill="FFFFFF"/>
        </w:rPr>
        <w:t xml:space="preserve"> the properties of the information will be modified.</w:t>
      </w:r>
    </w:p>
    <w:p w14:paraId="68B25EF3" w14:textId="77777777" w:rsidR="00EF3FF0" w:rsidRPr="00FA27FE" w:rsidRDefault="00EF3FF0" w:rsidP="00FA27FE">
      <w:pPr>
        <w:pStyle w:val="ListParagraph"/>
        <w:spacing w:line="240" w:lineRule="auto"/>
        <w:rPr>
          <w:rFonts w:ascii="Amasis MT Pro Light" w:hAnsi="Amasis MT Pro Light" w:cs="Times New Roman"/>
          <w:sz w:val="20"/>
          <w:szCs w:val="20"/>
          <w:shd w:val="clear" w:color="auto" w:fill="FFFFFF"/>
        </w:rPr>
      </w:pPr>
    </w:p>
    <w:p w14:paraId="12112B8F" w14:textId="50DE4A3F" w:rsidR="00747E92" w:rsidRPr="00FA27FE" w:rsidRDefault="00747E92" w:rsidP="00FA27FE">
      <w:pPr>
        <w:pStyle w:val="ListParagraph"/>
        <w:numPr>
          <w:ilvl w:val="0"/>
          <w:numId w:val="1"/>
        </w:numPr>
        <w:spacing w:line="240" w:lineRule="auto"/>
        <w:rPr>
          <w:rFonts w:ascii="Amasis MT Pro Light" w:hAnsi="Amasis MT Pro Light" w:cs="Times New Roman"/>
          <w:b/>
          <w:bCs/>
          <w:sz w:val="20"/>
          <w:szCs w:val="20"/>
          <w:shd w:val="clear" w:color="auto" w:fill="FFFFFF"/>
        </w:rPr>
      </w:pPr>
      <w:r w:rsidRPr="00FA27FE">
        <w:rPr>
          <w:rFonts w:ascii="Amasis MT Pro Light" w:hAnsi="Amasis MT Pro Light" w:cs="Times New Roman"/>
          <w:b/>
          <w:bCs/>
          <w:sz w:val="20"/>
          <w:szCs w:val="20"/>
        </w:rPr>
        <w:t>What happens when you aggregate or disaggregate the Data?</w:t>
      </w:r>
    </w:p>
    <w:p w14:paraId="7AD3447A" w14:textId="15F6E440" w:rsidR="00B109F1" w:rsidRPr="00FA27FE" w:rsidRDefault="00B109F1" w:rsidP="00FA27FE">
      <w:pPr>
        <w:pStyle w:val="ListParagraph"/>
        <w:spacing w:line="240" w:lineRule="auto"/>
        <w:rPr>
          <w:rFonts w:ascii="Amasis MT Pro Light" w:hAnsi="Amasis MT Pro Light" w:cs="Times New Roman"/>
          <w:b/>
          <w:bCs/>
          <w:sz w:val="20"/>
          <w:szCs w:val="20"/>
        </w:rPr>
      </w:pPr>
    </w:p>
    <w:p w14:paraId="3B9F1C54" w14:textId="13610357" w:rsidR="00B109F1" w:rsidRPr="00FA27FE" w:rsidRDefault="00B109F1" w:rsidP="00FA27FE">
      <w:pPr>
        <w:pStyle w:val="ListParagraph"/>
        <w:spacing w:line="240" w:lineRule="auto"/>
        <w:rPr>
          <w:rFonts w:ascii="Amasis MT Pro Light" w:hAnsi="Amasis MT Pro Light" w:cs="Times New Roman"/>
          <w:sz w:val="20"/>
          <w:szCs w:val="20"/>
          <w:shd w:val="clear" w:color="auto" w:fill="FFFFFF"/>
        </w:rPr>
      </w:pPr>
      <w:r w:rsidRPr="00FA27FE">
        <w:rPr>
          <w:rFonts w:ascii="Amasis MT Pro Light" w:hAnsi="Amasis MT Pro Light" w:cs="Times New Roman"/>
          <w:sz w:val="20"/>
          <w:szCs w:val="20"/>
        </w:rPr>
        <w:t xml:space="preserve">when we aggregate the </w:t>
      </w:r>
      <w:proofErr w:type="gramStart"/>
      <w:r w:rsidRPr="00FA27FE">
        <w:rPr>
          <w:rFonts w:ascii="Amasis MT Pro Light" w:hAnsi="Amasis MT Pro Light" w:cs="Times New Roman"/>
          <w:sz w:val="20"/>
          <w:szCs w:val="20"/>
        </w:rPr>
        <w:t>data</w:t>
      </w:r>
      <w:proofErr w:type="gramEnd"/>
      <w:r w:rsidRPr="00FA27FE">
        <w:rPr>
          <w:rFonts w:ascii="Amasis MT Pro Light" w:hAnsi="Amasis MT Pro Light" w:cs="Times New Roman"/>
          <w:sz w:val="20"/>
          <w:szCs w:val="20"/>
        </w:rPr>
        <w:t xml:space="preserve"> we convert a large amount of data into a single value which represents all those data points and disaggregate does the vice versa.</w:t>
      </w:r>
    </w:p>
    <w:p w14:paraId="564F1B38" w14:textId="77777777" w:rsidR="00EF3FF0" w:rsidRPr="00FA27FE" w:rsidRDefault="00EF3FF0" w:rsidP="00FA27FE">
      <w:pPr>
        <w:pStyle w:val="ListParagraph"/>
        <w:spacing w:line="240" w:lineRule="auto"/>
        <w:rPr>
          <w:rFonts w:ascii="Amasis MT Pro Light" w:hAnsi="Amasis MT Pro Light" w:cs="Times New Roman"/>
          <w:b/>
          <w:bCs/>
          <w:sz w:val="20"/>
          <w:szCs w:val="20"/>
          <w:shd w:val="clear" w:color="auto" w:fill="FFFFFF"/>
        </w:rPr>
      </w:pPr>
    </w:p>
    <w:p w14:paraId="39B57799" w14:textId="040A5CAD" w:rsidR="00EF3FF0" w:rsidRPr="00FA27FE" w:rsidRDefault="00424883" w:rsidP="00FA27FE">
      <w:pPr>
        <w:pStyle w:val="ListParagraph"/>
        <w:numPr>
          <w:ilvl w:val="0"/>
          <w:numId w:val="1"/>
        </w:numPr>
        <w:spacing w:line="240" w:lineRule="auto"/>
        <w:rPr>
          <w:rFonts w:ascii="Amasis MT Pro Light" w:hAnsi="Amasis MT Pro Light" w:cs="Times New Roman"/>
          <w:b/>
          <w:bCs/>
          <w:sz w:val="20"/>
          <w:szCs w:val="20"/>
        </w:rPr>
      </w:pPr>
      <w:r w:rsidRPr="00FA27FE">
        <w:rPr>
          <w:rFonts w:ascii="Amasis MT Pro Light" w:hAnsi="Amasis MT Pro Light" w:cs="Times New Roman"/>
          <w:b/>
          <w:bCs/>
          <w:sz w:val="20"/>
          <w:szCs w:val="20"/>
        </w:rPr>
        <w:t xml:space="preserve">You are working on a </w:t>
      </w:r>
      <w:proofErr w:type="gramStart"/>
      <w:r w:rsidRPr="00FA27FE">
        <w:rPr>
          <w:rFonts w:ascii="Amasis MT Pro Light" w:hAnsi="Amasis MT Pro Light" w:cs="Times New Roman"/>
          <w:b/>
          <w:bCs/>
          <w:sz w:val="20"/>
          <w:szCs w:val="20"/>
        </w:rPr>
        <w:t>dataset,</w:t>
      </w:r>
      <w:proofErr w:type="gramEnd"/>
      <w:r w:rsidRPr="00FA27FE">
        <w:rPr>
          <w:rFonts w:ascii="Amasis MT Pro Light" w:hAnsi="Amasis MT Pro Light" w:cs="Times New Roman"/>
          <w:b/>
          <w:bCs/>
          <w:sz w:val="20"/>
          <w:szCs w:val="20"/>
        </w:rPr>
        <w:t xml:space="preserve"> the client adds in more data to the dataset. What happens to the Visualization that you had created? Give the explanation for both Live and Extracted data.</w:t>
      </w:r>
    </w:p>
    <w:p w14:paraId="2937A61A" w14:textId="35A1F976" w:rsidR="00EF3FF0" w:rsidRPr="00FA27FE" w:rsidRDefault="00EF3FF0" w:rsidP="00FA27FE">
      <w:pPr>
        <w:pStyle w:val="ListParagraph"/>
        <w:spacing w:line="240" w:lineRule="auto"/>
        <w:rPr>
          <w:rFonts w:ascii="Amasis MT Pro Light" w:hAnsi="Amasis MT Pro Light" w:cs="Times New Roman"/>
          <w:sz w:val="20"/>
          <w:szCs w:val="20"/>
        </w:rPr>
      </w:pPr>
    </w:p>
    <w:p w14:paraId="21EBF790" w14:textId="48B24BEE" w:rsidR="00B109F1" w:rsidRPr="00FA27FE" w:rsidRDefault="00B109F1" w:rsidP="00FA27FE">
      <w:pPr>
        <w:pStyle w:val="ListParagraph"/>
        <w:spacing w:line="240" w:lineRule="auto"/>
        <w:rPr>
          <w:rFonts w:ascii="Amasis MT Pro Light" w:hAnsi="Amasis MT Pro Light" w:cs="Times New Roman"/>
          <w:sz w:val="20"/>
          <w:szCs w:val="20"/>
        </w:rPr>
      </w:pPr>
      <w:r w:rsidRPr="00FA27FE">
        <w:rPr>
          <w:rFonts w:ascii="Amasis MT Pro Light" w:hAnsi="Amasis MT Pro Light" w:cs="Times New Roman"/>
          <w:sz w:val="20"/>
          <w:szCs w:val="20"/>
        </w:rPr>
        <w:t xml:space="preserve">In the live connection the visualizations will be updated based on the added </w:t>
      </w:r>
      <w:proofErr w:type="gramStart"/>
      <w:r w:rsidRPr="00FA27FE">
        <w:rPr>
          <w:rFonts w:ascii="Amasis MT Pro Light" w:hAnsi="Amasis MT Pro Light" w:cs="Times New Roman"/>
          <w:sz w:val="20"/>
          <w:szCs w:val="20"/>
        </w:rPr>
        <w:t>data ,but</w:t>
      </w:r>
      <w:proofErr w:type="gramEnd"/>
      <w:r w:rsidRPr="00FA27FE">
        <w:rPr>
          <w:rFonts w:ascii="Amasis MT Pro Light" w:hAnsi="Amasis MT Pro Light" w:cs="Times New Roman"/>
          <w:sz w:val="20"/>
          <w:szCs w:val="20"/>
        </w:rPr>
        <w:t xml:space="preserve"> in extracted connection nothing will happen to the visualizations .</w:t>
      </w:r>
    </w:p>
    <w:p w14:paraId="1C920788" w14:textId="77777777" w:rsidR="00EF3FF0" w:rsidRPr="00FA27FE" w:rsidRDefault="00EF3FF0" w:rsidP="00FA27FE">
      <w:pPr>
        <w:pStyle w:val="ListParagraph"/>
        <w:spacing w:line="240" w:lineRule="auto"/>
        <w:rPr>
          <w:rFonts w:ascii="Amasis MT Pro Light" w:hAnsi="Amasis MT Pro Light" w:cs="Times New Roman"/>
          <w:sz w:val="20"/>
          <w:szCs w:val="20"/>
        </w:rPr>
      </w:pPr>
    </w:p>
    <w:p w14:paraId="42CF6593" w14:textId="496B18D6" w:rsidR="00424883" w:rsidRPr="00FA27FE" w:rsidRDefault="00424883" w:rsidP="00FA27FE">
      <w:pPr>
        <w:pStyle w:val="ListParagraph"/>
        <w:numPr>
          <w:ilvl w:val="0"/>
          <w:numId w:val="1"/>
        </w:numPr>
        <w:spacing w:line="240" w:lineRule="auto"/>
        <w:rPr>
          <w:rFonts w:ascii="Amasis MT Pro Light" w:hAnsi="Amasis MT Pro Light" w:cs="Times New Roman"/>
          <w:b/>
          <w:bCs/>
          <w:sz w:val="20"/>
          <w:szCs w:val="20"/>
        </w:rPr>
      </w:pPr>
      <w:r w:rsidRPr="00FA27FE">
        <w:rPr>
          <w:rFonts w:ascii="Amasis MT Pro Light" w:hAnsi="Amasis MT Pro Light" w:cs="Times New Roman"/>
          <w:b/>
          <w:bCs/>
          <w:sz w:val="20"/>
          <w:szCs w:val="20"/>
        </w:rPr>
        <w:t>What are the file extensions in Tableau and how each one is different?</w:t>
      </w:r>
    </w:p>
    <w:p w14:paraId="2CA49DAA" w14:textId="723421E7" w:rsidR="00424883" w:rsidRPr="00FA27FE" w:rsidRDefault="00424883" w:rsidP="00FA27FE">
      <w:pPr>
        <w:pStyle w:val="ListParagraph"/>
        <w:spacing w:line="240" w:lineRule="auto"/>
        <w:rPr>
          <w:rFonts w:ascii="Amasis MT Pro Light" w:hAnsi="Amasis MT Pro Light" w:cs="Times New Roman"/>
          <w:sz w:val="20"/>
          <w:szCs w:val="20"/>
        </w:rPr>
      </w:pPr>
      <w:r w:rsidRPr="00FA27FE">
        <w:rPr>
          <w:rFonts w:ascii="Amasis MT Pro Light" w:hAnsi="Amasis MT Pro Light" w:cs="Times New Roman"/>
          <w:sz w:val="20"/>
          <w:szCs w:val="20"/>
        </w:rPr>
        <w:t>You can save your work using several different Tableau specific file types: workbooks, bookmarks, packaged data files, data extracts, and data connection files. Each of these file types are described below.</w:t>
      </w:r>
    </w:p>
    <w:p w14:paraId="57FF8BB7" w14:textId="50435161" w:rsidR="00424883" w:rsidRPr="00FA27FE" w:rsidRDefault="00424883" w:rsidP="00FA27FE">
      <w:pPr>
        <w:pStyle w:val="NormalWeb"/>
        <w:numPr>
          <w:ilvl w:val="0"/>
          <w:numId w:val="15"/>
        </w:numPr>
        <w:rPr>
          <w:rFonts w:ascii="Amasis MT Pro Light" w:hAnsi="Amasis MT Pro Light"/>
          <w:sz w:val="20"/>
          <w:szCs w:val="20"/>
        </w:rPr>
      </w:pPr>
      <w:r w:rsidRPr="00FA27FE">
        <w:rPr>
          <w:rStyle w:val="uicontrol"/>
          <w:rFonts w:ascii="Amasis MT Pro Light" w:hAnsi="Amasis MT Pro Light"/>
          <w:b/>
          <w:bCs/>
          <w:sz w:val="20"/>
          <w:szCs w:val="20"/>
        </w:rPr>
        <w:t>Workbooks (.</w:t>
      </w:r>
      <w:proofErr w:type="spellStart"/>
      <w:r w:rsidRPr="00FA27FE">
        <w:rPr>
          <w:rStyle w:val="uicontrol"/>
          <w:rFonts w:ascii="Amasis MT Pro Light" w:hAnsi="Amasis MT Pro Light"/>
          <w:b/>
          <w:bCs/>
          <w:sz w:val="20"/>
          <w:szCs w:val="20"/>
        </w:rPr>
        <w:t>twb</w:t>
      </w:r>
      <w:proofErr w:type="spellEnd"/>
      <w:r w:rsidRPr="00FA27FE">
        <w:rPr>
          <w:rStyle w:val="uicontrol"/>
          <w:rFonts w:ascii="Amasis MT Pro Light" w:hAnsi="Amasis MT Pro Light"/>
          <w:b/>
          <w:bCs/>
          <w:sz w:val="20"/>
          <w:szCs w:val="20"/>
        </w:rPr>
        <w:t>)</w:t>
      </w:r>
      <w:r w:rsidRPr="00FA27FE">
        <w:rPr>
          <w:rFonts w:ascii="Amasis MT Pro Light" w:hAnsi="Amasis MT Pro Light"/>
          <w:sz w:val="20"/>
          <w:szCs w:val="20"/>
        </w:rPr>
        <w:t> – Tableau workbook files have the .</w:t>
      </w:r>
      <w:proofErr w:type="spellStart"/>
      <w:r w:rsidRPr="00FA27FE">
        <w:rPr>
          <w:rFonts w:ascii="Amasis MT Pro Light" w:hAnsi="Amasis MT Pro Light"/>
          <w:sz w:val="20"/>
          <w:szCs w:val="20"/>
        </w:rPr>
        <w:t>twb</w:t>
      </w:r>
      <w:proofErr w:type="spellEnd"/>
      <w:r w:rsidRPr="00FA27FE">
        <w:rPr>
          <w:rFonts w:ascii="Amasis MT Pro Light" w:hAnsi="Amasis MT Pro Light"/>
          <w:sz w:val="20"/>
          <w:szCs w:val="20"/>
        </w:rPr>
        <w:t xml:space="preserve"> file extension. Workbooks hold one or more worksheets, plus zero or more dashboards and stories.</w:t>
      </w:r>
    </w:p>
    <w:p w14:paraId="4195D15A" w14:textId="77777777" w:rsidR="00C27FD7" w:rsidRPr="00FA27FE" w:rsidRDefault="00C27FD7" w:rsidP="00FA27FE">
      <w:pPr>
        <w:pStyle w:val="NormalWeb"/>
        <w:ind w:left="1080"/>
        <w:rPr>
          <w:rFonts w:ascii="Amasis MT Pro Light" w:hAnsi="Amasis MT Pro Light"/>
          <w:sz w:val="20"/>
          <w:szCs w:val="20"/>
        </w:rPr>
      </w:pPr>
    </w:p>
    <w:p w14:paraId="506857BD" w14:textId="77777777" w:rsidR="00C27FD7" w:rsidRPr="00FA27FE" w:rsidRDefault="00424883" w:rsidP="00FA27FE">
      <w:pPr>
        <w:pStyle w:val="NormalWeb"/>
        <w:numPr>
          <w:ilvl w:val="0"/>
          <w:numId w:val="15"/>
        </w:numPr>
        <w:spacing w:before="0" w:after="0"/>
        <w:rPr>
          <w:rFonts w:ascii="Amasis MT Pro Light" w:hAnsi="Amasis MT Pro Light"/>
          <w:sz w:val="20"/>
          <w:szCs w:val="20"/>
        </w:rPr>
      </w:pPr>
      <w:r w:rsidRPr="00FA27FE">
        <w:rPr>
          <w:rStyle w:val="uicontrol"/>
          <w:rFonts w:ascii="Amasis MT Pro Light" w:hAnsi="Amasis MT Pro Light"/>
          <w:b/>
          <w:bCs/>
          <w:sz w:val="20"/>
          <w:szCs w:val="20"/>
        </w:rPr>
        <w:t>Bookmarks (.</w:t>
      </w:r>
      <w:proofErr w:type="spellStart"/>
      <w:r w:rsidRPr="00FA27FE">
        <w:rPr>
          <w:rStyle w:val="uicontrol"/>
          <w:rFonts w:ascii="Amasis MT Pro Light" w:hAnsi="Amasis MT Pro Light"/>
          <w:b/>
          <w:bCs/>
          <w:sz w:val="20"/>
          <w:szCs w:val="20"/>
        </w:rPr>
        <w:t>tbm</w:t>
      </w:r>
      <w:proofErr w:type="spellEnd"/>
      <w:r w:rsidRPr="00FA27FE">
        <w:rPr>
          <w:rStyle w:val="uicontrol"/>
          <w:rFonts w:ascii="Amasis MT Pro Light" w:hAnsi="Amasis MT Pro Light"/>
          <w:b/>
          <w:bCs/>
          <w:sz w:val="20"/>
          <w:szCs w:val="20"/>
        </w:rPr>
        <w:t>)</w:t>
      </w:r>
      <w:r w:rsidRPr="00FA27FE">
        <w:rPr>
          <w:rFonts w:ascii="Amasis MT Pro Light" w:hAnsi="Amasis MT Pro Light"/>
          <w:sz w:val="20"/>
          <w:szCs w:val="20"/>
        </w:rPr>
        <w:t> – Tableau bookmark files have the .</w:t>
      </w:r>
      <w:proofErr w:type="spellStart"/>
      <w:r w:rsidRPr="00FA27FE">
        <w:rPr>
          <w:rFonts w:ascii="Amasis MT Pro Light" w:hAnsi="Amasis MT Pro Light"/>
          <w:sz w:val="20"/>
          <w:szCs w:val="20"/>
        </w:rPr>
        <w:t>tbm</w:t>
      </w:r>
      <w:proofErr w:type="spellEnd"/>
      <w:r w:rsidRPr="00FA27FE">
        <w:rPr>
          <w:rFonts w:ascii="Amasis MT Pro Light" w:hAnsi="Amasis MT Pro Light"/>
          <w:sz w:val="20"/>
          <w:szCs w:val="20"/>
        </w:rPr>
        <w:t xml:space="preserve"> file extension. Bookmarks contain a single worksheet and are an easy way to quickly share your work. </w:t>
      </w:r>
    </w:p>
    <w:p w14:paraId="29E0DE5F" w14:textId="77777777" w:rsidR="00C27FD7" w:rsidRPr="00FA27FE" w:rsidRDefault="00C27FD7" w:rsidP="00FA27FE">
      <w:pPr>
        <w:pStyle w:val="NormalWeb"/>
        <w:spacing w:before="0" w:after="0"/>
        <w:ind w:left="720"/>
        <w:rPr>
          <w:rStyle w:val="uicontrol"/>
          <w:rFonts w:ascii="Amasis MT Pro Light" w:hAnsi="Amasis MT Pro Light"/>
          <w:sz w:val="20"/>
          <w:szCs w:val="20"/>
        </w:rPr>
      </w:pPr>
    </w:p>
    <w:p w14:paraId="6368073A" w14:textId="4DFACEEB" w:rsidR="00C27FD7" w:rsidRPr="00FA27FE" w:rsidRDefault="00424883" w:rsidP="00FA27FE">
      <w:pPr>
        <w:pStyle w:val="NormalWeb"/>
        <w:numPr>
          <w:ilvl w:val="0"/>
          <w:numId w:val="15"/>
        </w:numPr>
        <w:spacing w:before="0" w:after="0"/>
        <w:rPr>
          <w:rFonts w:ascii="Amasis MT Pro Light" w:hAnsi="Amasis MT Pro Light"/>
          <w:sz w:val="20"/>
          <w:szCs w:val="20"/>
        </w:rPr>
      </w:pPr>
      <w:r w:rsidRPr="00FA27FE">
        <w:rPr>
          <w:rStyle w:val="uicontrol"/>
          <w:rFonts w:ascii="Amasis MT Pro Light" w:hAnsi="Amasis MT Pro Light"/>
          <w:b/>
          <w:bCs/>
          <w:sz w:val="20"/>
          <w:szCs w:val="20"/>
        </w:rPr>
        <w:t>Packaged Workbooks (.</w:t>
      </w:r>
      <w:proofErr w:type="spellStart"/>
      <w:r w:rsidRPr="00FA27FE">
        <w:rPr>
          <w:rStyle w:val="uicontrol"/>
          <w:rFonts w:ascii="Amasis MT Pro Light" w:hAnsi="Amasis MT Pro Light"/>
          <w:b/>
          <w:bCs/>
          <w:sz w:val="20"/>
          <w:szCs w:val="20"/>
        </w:rPr>
        <w:t>twbx</w:t>
      </w:r>
      <w:proofErr w:type="spellEnd"/>
      <w:r w:rsidRPr="00FA27FE">
        <w:rPr>
          <w:rStyle w:val="uicontrol"/>
          <w:rFonts w:ascii="Amasis MT Pro Light" w:hAnsi="Amasis MT Pro Light"/>
          <w:b/>
          <w:bCs/>
          <w:sz w:val="20"/>
          <w:szCs w:val="20"/>
        </w:rPr>
        <w:t>)</w:t>
      </w:r>
      <w:r w:rsidRPr="00FA27FE">
        <w:rPr>
          <w:rFonts w:ascii="Amasis MT Pro Light" w:hAnsi="Amasis MT Pro Light"/>
          <w:sz w:val="20"/>
          <w:szCs w:val="20"/>
        </w:rPr>
        <w:t> – Tableau packaged workbooks have the .</w:t>
      </w:r>
      <w:proofErr w:type="spellStart"/>
      <w:r w:rsidRPr="00FA27FE">
        <w:rPr>
          <w:rFonts w:ascii="Amasis MT Pro Light" w:hAnsi="Amasis MT Pro Light"/>
          <w:sz w:val="20"/>
          <w:szCs w:val="20"/>
        </w:rPr>
        <w:t>twbx</w:t>
      </w:r>
      <w:proofErr w:type="spellEnd"/>
      <w:r w:rsidRPr="00FA27FE">
        <w:rPr>
          <w:rFonts w:ascii="Amasis MT Pro Light" w:hAnsi="Amasis MT Pro Light"/>
          <w:sz w:val="20"/>
          <w:szCs w:val="20"/>
        </w:rPr>
        <w:t xml:space="preserve"> file extension. A packaged workbook is a single zip file that contains a workbook along with any supporting local file data and background images. This format is the best way to package your work for sharing with others who don’t have access to the original data. </w:t>
      </w:r>
    </w:p>
    <w:p w14:paraId="3A3CFBF3" w14:textId="77777777" w:rsidR="00C27FD7" w:rsidRPr="00FA27FE" w:rsidRDefault="00C27FD7" w:rsidP="00FA27FE">
      <w:pPr>
        <w:pStyle w:val="NormalWeb"/>
        <w:ind w:left="720"/>
        <w:rPr>
          <w:rStyle w:val="uicontrol"/>
          <w:rFonts w:ascii="Amasis MT Pro Light" w:hAnsi="Amasis MT Pro Light"/>
          <w:sz w:val="20"/>
          <w:szCs w:val="20"/>
        </w:rPr>
      </w:pPr>
    </w:p>
    <w:p w14:paraId="2B57D52D" w14:textId="28EA293E" w:rsidR="00C27FD7" w:rsidRPr="00FA27FE" w:rsidRDefault="00424883" w:rsidP="00FA27FE">
      <w:pPr>
        <w:pStyle w:val="NormalWeb"/>
        <w:numPr>
          <w:ilvl w:val="0"/>
          <w:numId w:val="15"/>
        </w:numPr>
        <w:rPr>
          <w:rFonts w:ascii="Amasis MT Pro Light" w:hAnsi="Amasis MT Pro Light"/>
          <w:sz w:val="20"/>
          <w:szCs w:val="20"/>
        </w:rPr>
      </w:pPr>
      <w:r w:rsidRPr="00FA27FE">
        <w:rPr>
          <w:rStyle w:val="uicontrol"/>
          <w:rFonts w:ascii="Amasis MT Pro Light" w:hAnsi="Amasis MT Pro Light"/>
          <w:b/>
          <w:bCs/>
          <w:sz w:val="20"/>
          <w:szCs w:val="20"/>
        </w:rPr>
        <w:t xml:space="preserve">Extract </w:t>
      </w:r>
      <w:proofErr w:type="gramStart"/>
      <w:r w:rsidRPr="00FA27FE">
        <w:rPr>
          <w:rStyle w:val="uicontrol"/>
          <w:rFonts w:ascii="Amasis MT Pro Light" w:hAnsi="Amasis MT Pro Light"/>
          <w:b/>
          <w:bCs/>
          <w:sz w:val="20"/>
          <w:szCs w:val="20"/>
        </w:rPr>
        <w:t>(.hyper</w:t>
      </w:r>
      <w:proofErr w:type="gramEnd"/>
      <w:r w:rsidRPr="00FA27FE">
        <w:rPr>
          <w:rStyle w:val="uicontrol"/>
          <w:rFonts w:ascii="Amasis MT Pro Light" w:hAnsi="Amasis MT Pro Light"/>
          <w:b/>
          <w:bCs/>
          <w:sz w:val="20"/>
          <w:szCs w:val="20"/>
        </w:rPr>
        <w:t xml:space="preserve"> or .</w:t>
      </w:r>
      <w:proofErr w:type="spellStart"/>
      <w:r w:rsidRPr="00FA27FE">
        <w:rPr>
          <w:rStyle w:val="uicontrol"/>
          <w:rFonts w:ascii="Amasis MT Pro Light" w:hAnsi="Amasis MT Pro Light"/>
          <w:b/>
          <w:bCs/>
          <w:sz w:val="20"/>
          <w:szCs w:val="20"/>
        </w:rPr>
        <w:t>tde</w:t>
      </w:r>
      <w:proofErr w:type="spellEnd"/>
      <w:r w:rsidRPr="00FA27FE">
        <w:rPr>
          <w:rStyle w:val="uicontrol"/>
          <w:rFonts w:ascii="Amasis MT Pro Light" w:hAnsi="Amasis MT Pro Light"/>
          <w:b/>
          <w:bCs/>
          <w:sz w:val="20"/>
          <w:szCs w:val="20"/>
        </w:rPr>
        <w:t>)</w:t>
      </w:r>
      <w:r w:rsidRPr="00FA27FE">
        <w:rPr>
          <w:rFonts w:ascii="Amasis MT Pro Light" w:hAnsi="Amasis MT Pro Light"/>
          <w:sz w:val="20"/>
          <w:szCs w:val="20"/>
        </w:rPr>
        <w:t> – Depending on the version the extract was created in, Tableau extract files can have either the .hyper or .</w:t>
      </w:r>
      <w:proofErr w:type="spellStart"/>
      <w:r w:rsidRPr="00FA27FE">
        <w:rPr>
          <w:rFonts w:ascii="Amasis MT Pro Light" w:hAnsi="Amasis MT Pro Light"/>
          <w:sz w:val="20"/>
          <w:szCs w:val="20"/>
        </w:rPr>
        <w:t>tde</w:t>
      </w:r>
      <w:proofErr w:type="spellEnd"/>
      <w:r w:rsidRPr="00FA27FE">
        <w:rPr>
          <w:rFonts w:ascii="Amasis MT Pro Light" w:hAnsi="Amasis MT Pro Light"/>
          <w:sz w:val="20"/>
          <w:szCs w:val="20"/>
        </w:rPr>
        <w:t xml:space="preserve"> file extension. Extract files are a local copy of a subset or entire data set that you can use to share data with others, when you need to work offline, and improve performance. </w:t>
      </w:r>
    </w:p>
    <w:p w14:paraId="24C5BA70" w14:textId="77777777" w:rsidR="00C27FD7" w:rsidRPr="00FA27FE" w:rsidRDefault="00C27FD7" w:rsidP="00FA27FE">
      <w:pPr>
        <w:pStyle w:val="NormalWeb"/>
        <w:ind w:left="720"/>
        <w:rPr>
          <w:rStyle w:val="uicontrol"/>
          <w:rFonts w:ascii="Amasis MT Pro Light" w:hAnsi="Amasis MT Pro Light"/>
          <w:sz w:val="20"/>
          <w:szCs w:val="20"/>
        </w:rPr>
      </w:pPr>
    </w:p>
    <w:p w14:paraId="667CD543" w14:textId="6399F7D6" w:rsidR="00C27FD7" w:rsidRPr="00FA27FE" w:rsidRDefault="00424883" w:rsidP="00FA27FE">
      <w:pPr>
        <w:pStyle w:val="NormalWeb"/>
        <w:numPr>
          <w:ilvl w:val="0"/>
          <w:numId w:val="15"/>
        </w:numPr>
        <w:rPr>
          <w:rFonts w:ascii="Amasis MT Pro Light" w:hAnsi="Amasis MT Pro Light"/>
          <w:sz w:val="20"/>
          <w:szCs w:val="20"/>
        </w:rPr>
      </w:pPr>
      <w:r w:rsidRPr="00FA27FE">
        <w:rPr>
          <w:rStyle w:val="uicontrol"/>
          <w:rFonts w:ascii="Amasis MT Pro Light" w:hAnsi="Amasis MT Pro Light"/>
          <w:b/>
          <w:bCs/>
          <w:sz w:val="20"/>
          <w:szCs w:val="20"/>
        </w:rPr>
        <w:t>Data Source (.</w:t>
      </w:r>
      <w:proofErr w:type="spellStart"/>
      <w:r w:rsidRPr="00FA27FE">
        <w:rPr>
          <w:rStyle w:val="uicontrol"/>
          <w:rFonts w:ascii="Amasis MT Pro Light" w:hAnsi="Amasis MT Pro Light"/>
          <w:b/>
          <w:bCs/>
          <w:sz w:val="20"/>
          <w:szCs w:val="20"/>
        </w:rPr>
        <w:t>tds</w:t>
      </w:r>
      <w:proofErr w:type="spellEnd"/>
      <w:r w:rsidRPr="00FA27FE">
        <w:rPr>
          <w:rStyle w:val="uicontrol"/>
          <w:rFonts w:ascii="Amasis MT Pro Light" w:hAnsi="Amasis MT Pro Light"/>
          <w:b/>
          <w:bCs/>
          <w:sz w:val="20"/>
          <w:szCs w:val="20"/>
        </w:rPr>
        <w:t>)</w:t>
      </w:r>
      <w:r w:rsidRPr="00FA27FE">
        <w:rPr>
          <w:rFonts w:ascii="Amasis MT Pro Light" w:hAnsi="Amasis MT Pro Light"/>
          <w:sz w:val="20"/>
          <w:szCs w:val="20"/>
        </w:rPr>
        <w:t> – Tableau data source files have the .</w:t>
      </w:r>
      <w:proofErr w:type="spellStart"/>
      <w:r w:rsidRPr="00FA27FE">
        <w:rPr>
          <w:rFonts w:ascii="Amasis MT Pro Light" w:hAnsi="Amasis MT Pro Light"/>
          <w:sz w:val="20"/>
          <w:szCs w:val="20"/>
        </w:rPr>
        <w:t>tds</w:t>
      </w:r>
      <w:proofErr w:type="spellEnd"/>
      <w:r w:rsidRPr="00FA27FE">
        <w:rPr>
          <w:rFonts w:ascii="Amasis MT Pro Light" w:hAnsi="Amasis MT Pro Light"/>
          <w:sz w:val="20"/>
          <w:szCs w:val="20"/>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w:t>
      </w:r>
      <w:r w:rsidR="00C27FD7" w:rsidRPr="00FA27FE">
        <w:rPr>
          <w:rFonts w:ascii="Amasis MT Pro Light" w:hAnsi="Amasis MT Pro Light"/>
          <w:sz w:val="20"/>
          <w:szCs w:val="20"/>
        </w:rPr>
        <w:t>.</w:t>
      </w:r>
    </w:p>
    <w:p w14:paraId="199F38EB" w14:textId="77777777" w:rsidR="00C27FD7" w:rsidRPr="00FA27FE" w:rsidRDefault="00C27FD7" w:rsidP="00FA27FE">
      <w:pPr>
        <w:pStyle w:val="NormalWeb"/>
        <w:rPr>
          <w:rStyle w:val="uicontrol"/>
          <w:rFonts w:ascii="Amasis MT Pro Light" w:hAnsi="Amasis MT Pro Light"/>
          <w:sz w:val="20"/>
          <w:szCs w:val="20"/>
        </w:rPr>
      </w:pPr>
    </w:p>
    <w:p w14:paraId="7D624356" w14:textId="3D350D37" w:rsidR="00424883" w:rsidRPr="00FA27FE" w:rsidRDefault="00424883" w:rsidP="00FA27FE">
      <w:pPr>
        <w:pStyle w:val="NormalWeb"/>
        <w:numPr>
          <w:ilvl w:val="0"/>
          <w:numId w:val="15"/>
        </w:numPr>
        <w:rPr>
          <w:rFonts w:ascii="Amasis MT Pro Light" w:hAnsi="Amasis MT Pro Light"/>
          <w:sz w:val="20"/>
          <w:szCs w:val="20"/>
        </w:rPr>
      </w:pPr>
      <w:r w:rsidRPr="00FA27FE">
        <w:rPr>
          <w:rStyle w:val="uicontrol"/>
          <w:rFonts w:ascii="Amasis MT Pro Light" w:hAnsi="Amasis MT Pro Light"/>
          <w:b/>
          <w:bCs/>
          <w:sz w:val="20"/>
          <w:szCs w:val="20"/>
        </w:rPr>
        <w:t>Packaged Data Source (.</w:t>
      </w:r>
      <w:proofErr w:type="spellStart"/>
      <w:r w:rsidRPr="00FA27FE">
        <w:rPr>
          <w:rStyle w:val="uicontrol"/>
          <w:rFonts w:ascii="Amasis MT Pro Light" w:hAnsi="Amasis MT Pro Light"/>
          <w:b/>
          <w:bCs/>
          <w:sz w:val="20"/>
          <w:szCs w:val="20"/>
        </w:rPr>
        <w:t>tdsx</w:t>
      </w:r>
      <w:proofErr w:type="spellEnd"/>
      <w:r w:rsidRPr="00FA27FE">
        <w:rPr>
          <w:rStyle w:val="uicontrol"/>
          <w:rFonts w:ascii="Amasis MT Pro Light" w:hAnsi="Amasis MT Pro Light"/>
          <w:b/>
          <w:bCs/>
          <w:sz w:val="20"/>
          <w:szCs w:val="20"/>
        </w:rPr>
        <w:t>)</w:t>
      </w:r>
      <w:r w:rsidRPr="00FA27FE">
        <w:rPr>
          <w:rFonts w:ascii="Amasis MT Pro Light" w:hAnsi="Amasis MT Pro Light"/>
          <w:sz w:val="20"/>
          <w:szCs w:val="20"/>
        </w:rPr>
        <w:t> – Tableau packaged data source files have the .</w:t>
      </w:r>
      <w:proofErr w:type="spellStart"/>
      <w:r w:rsidRPr="00FA27FE">
        <w:rPr>
          <w:rFonts w:ascii="Amasis MT Pro Light" w:hAnsi="Amasis MT Pro Light"/>
          <w:sz w:val="20"/>
          <w:szCs w:val="20"/>
        </w:rPr>
        <w:t>tdsx</w:t>
      </w:r>
      <w:proofErr w:type="spellEnd"/>
      <w:r w:rsidRPr="00FA27FE">
        <w:rPr>
          <w:rFonts w:ascii="Amasis MT Pro Light" w:hAnsi="Amasis MT Pro Light"/>
          <w:sz w:val="20"/>
          <w:szCs w:val="20"/>
        </w:rPr>
        <w:t xml:space="preserve"> file extension. A packaged data source is a zip file that contains the data source file (.</w:t>
      </w:r>
      <w:proofErr w:type="spellStart"/>
      <w:r w:rsidRPr="00FA27FE">
        <w:rPr>
          <w:rFonts w:ascii="Amasis MT Pro Light" w:hAnsi="Amasis MT Pro Light"/>
          <w:sz w:val="20"/>
          <w:szCs w:val="20"/>
        </w:rPr>
        <w:t>tds</w:t>
      </w:r>
      <w:proofErr w:type="spellEnd"/>
      <w:r w:rsidRPr="00FA27FE">
        <w:rPr>
          <w:rFonts w:ascii="Amasis MT Pro Light" w:hAnsi="Amasis MT Pro Light"/>
          <w:sz w:val="20"/>
          <w:szCs w:val="20"/>
        </w:rPr>
        <w:t xml:space="preserve">) described above as well as any local file data such as extract files </w:t>
      </w:r>
      <w:proofErr w:type="gramStart"/>
      <w:r w:rsidRPr="00FA27FE">
        <w:rPr>
          <w:rFonts w:ascii="Amasis MT Pro Light" w:hAnsi="Amasis MT Pro Light"/>
          <w:sz w:val="20"/>
          <w:szCs w:val="20"/>
        </w:rPr>
        <w:t>(.hyper</w:t>
      </w:r>
      <w:proofErr w:type="gramEnd"/>
      <w:r w:rsidRPr="00FA27FE">
        <w:rPr>
          <w:rFonts w:ascii="Amasis MT Pro Light" w:hAnsi="Amasis MT Pro Light"/>
          <w:sz w:val="20"/>
          <w:szCs w:val="20"/>
        </w:rPr>
        <w:t xml:space="preserve"> or .</w:t>
      </w:r>
      <w:proofErr w:type="spellStart"/>
      <w:r w:rsidRPr="00FA27FE">
        <w:rPr>
          <w:rFonts w:ascii="Amasis MT Pro Light" w:hAnsi="Amasis MT Pro Light"/>
          <w:sz w:val="20"/>
          <w:szCs w:val="20"/>
        </w:rPr>
        <w:t>tde</w:t>
      </w:r>
      <w:proofErr w:type="spellEnd"/>
      <w:r w:rsidRPr="00FA27FE">
        <w:rPr>
          <w:rFonts w:ascii="Amasis MT Pro Light" w:hAnsi="Amasis MT Pro Light"/>
          <w:sz w:val="20"/>
          <w:szCs w:val="20"/>
        </w:rPr>
        <w:t xml:space="preserve">), text files, Excel files, Access files, and local cube files. Use this format to create a single file that you can then share with others who may not have access to the original data stored locally on your computer. </w:t>
      </w:r>
      <w:r w:rsidR="00C27FD7" w:rsidRPr="00FA27FE">
        <w:rPr>
          <w:rFonts w:ascii="Amasis MT Pro Light" w:hAnsi="Amasis MT Pro Light"/>
          <w:sz w:val="20"/>
          <w:szCs w:val="20"/>
        </w:rPr>
        <w:t xml:space="preserve"> </w:t>
      </w:r>
    </w:p>
    <w:p w14:paraId="55058311" w14:textId="77777777" w:rsidR="00424883" w:rsidRPr="00FA27FE" w:rsidRDefault="00424883" w:rsidP="00FA27FE">
      <w:pPr>
        <w:pStyle w:val="ListParagraph"/>
        <w:spacing w:line="240" w:lineRule="auto"/>
        <w:rPr>
          <w:rFonts w:ascii="Amasis MT Pro Light" w:hAnsi="Amasis MT Pro Light" w:cstheme="minorHAnsi"/>
          <w:sz w:val="20"/>
          <w:szCs w:val="20"/>
        </w:rPr>
      </w:pPr>
    </w:p>
    <w:p w14:paraId="46D5E96B" w14:textId="77777777" w:rsidR="00747E92" w:rsidRPr="00FA27FE" w:rsidRDefault="00747E92" w:rsidP="00FA27FE">
      <w:pPr>
        <w:pStyle w:val="ListParagraph"/>
        <w:spacing w:line="240" w:lineRule="auto"/>
        <w:rPr>
          <w:rFonts w:ascii="Amasis MT Pro Light" w:hAnsi="Amasis MT Pro Light"/>
          <w:sz w:val="20"/>
          <w:szCs w:val="20"/>
          <w:lang w:val="en-US"/>
        </w:rPr>
      </w:pPr>
    </w:p>
    <w:sectPr w:rsidR="00747E92" w:rsidRPr="00FA27FE" w:rsidSect="00936BE1">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299"/>
    <w:multiLevelType w:val="multilevel"/>
    <w:tmpl w:val="54F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D7B8D"/>
    <w:multiLevelType w:val="hybridMultilevel"/>
    <w:tmpl w:val="558C35C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D13BF3"/>
    <w:multiLevelType w:val="multilevel"/>
    <w:tmpl w:val="3DA8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619E5"/>
    <w:multiLevelType w:val="multilevel"/>
    <w:tmpl w:val="45FE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75D59"/>
    <w:multiLevelType w:val="hybridMultilevel"/>
    <w:tmpl w:val="0C962220"/>
    <w:lvl w:ilvl="0" w:tplc="22DA7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4C2CBE"/>
    <w:multiLevelType w:val="multilevel"/>
    <w:tmpl w:val="786A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407F9"/>
    <w:multiLevelType w:val="multilevel"/>
    <w:tmpl w:val="2886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F782E"/>
    <w:multiLevelType w:val="hybridMultilevel"/>
    <w:tmpl w:val="79DC89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8E15D9B"/>
    <w:multiLevelType w:val="multilevel"/>
    <w:tmpl w:val="8920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403459">
    <w:abstractNumId w:val="5"/>
  </w:num>
  <w:num w:numId="2" w16cid:durableId="1926330969">
    <w:abstractNumId w:val="2"/>
  </w:num>
  <w:num w:numId="3" w16cid:durableId="591815189">
    <w:abstractNumId w:val="4"/>
  </w:num>
  <w:num w:numId="4" w16cid:durableId="1525433890">
    <w:abstractNumId w:val="0"/>
  </w:num>
  <w:num w:numId="5" w16cid:durableId="1846049048">
    <w:abstractNumId w:val="7"/>
  </w:num>
  <w:num w:numId="6" w16cid:durableId="1499030620">
    <w:abstractNumId w:val="3"/>
  </w:num>
  <w:num w:numId="7" w16cid:durableId="1384134869">
    <w:abstractNumId w:val="6"/>
  </w:num>
  <w:num w:numId="8" w16cid:durableId="1816484316">
    <w:abstractNumId w:val="9"/>
    <w:lvlOverride w:ilvl="0">
      <w:startOverride w:val="1"/>
    </w:lvlOverride>
  </w:num>
  <w:num w:numId="9" w16cid:durableId="1816484316">
    <w:abstractNumId w:val="9"/>
    <w:lvlOverride w:ilvl="0">
      <w:startOverride w:val="2"/>
    </w:lvlOverride>
  </w:num>
  <w:num w:numId="10" w16cid:durableId="1816484316">
    <w:abstractNumId w:val="9"/>
    <w:lvlOverride w:ilvl="0">
      <w:startOverride w:val="3"/>
    </w:lvlOverride>
  </w:num>
  <w:num w:numId="11" w16cid:durableId="1816484316">
    <w:abstractNumId w:val="9"/>
    <w:lvlOverride w:ilvl="0">
      <w:startOverride w:val="4"/>
    </w:lvlOverride>
  </w:num>
  <w:num w:numId="12" w16cid:durableId="1816484316">
    <w:abstractNumId w:val="9"/>
    <w:lvlOverride w:ilvl="0">
      <w:startOverride w:val="5"/>
    </w:lvlOverride>
  </w:num>
  <w:num w:numId="13" w16cid:durableId="1816484316">
    <w:abstractNumId w:val="9"/>
    <w:lvlOverride w:ilvl="0">
      <w:startOverride w:val="6"/>
    </w:lvlOverride>
  </w:num>
  <w:num w:numId="14" w16cid:durableId="327876930">
    <w:abstractNumId w:val="8"/>
  </w:num>
  <w:num w:numId="15" w16cid:durableId="894780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D4"/>
    <w:rsid w:val="001C6FD5"/>
    <w:rsid w:val="003578FE"/>
    <w:rsid w:val="00424883"/>
    <w:rsid w:val="00747E92"/>
    <w:rsid w:val="007E176D"/>
    <w:rsid w:val="00810D22"/>
    <w:rsid w:val="008120DA"/>
    <w:rsid w:val="008F789D"/>
    <w:rsid w:val="00936BE1"/>
    <w:rsid w:val="0094770F"/>
    <w:rsid w:val="00B109F1"/>
    <w:rsid w:val="00B71F3A"/>
    <w:rsid w:val="00BD3AD4"/>
    <w:rsid w:val="00C27FD7"/>
    <w:rsid w:val="00DD1615"/>
    <w:rsid w:val="00E91B6C"/>
    <w:rsid w:val="00EF3FF0"/>
    <w:rsid w:val="00FA2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E446"/>
  <w15:chartTrackingRefBased/>
  <w15:docId w15:val="{9160469A-8B91-430D-AC14-A4A537EC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AD4"/>
    <w:pPr>
      <w:ind w:left="720"/>
      <w:contextualSpacing/>
    </w:pPr>
  </w:style>
  <w:style w:type="paragraph" w:styleId="NoSpacing">
    <w:name w:val="No Spacing"/>
    <w:uiPriority w:val="1"/>
    <w:qFormat/>
    <w:rsid w:val="00810D22"/>
    <w:pPr>
      <w:spacing w:after="0" w:line="240" w:lineRule="auto"/>
    </w:pPr>
  </w:style>
  <w:style w:type="paragraph" w:styleId="NormalWeb">
    <w:name w:val="Normal (Web)"/>
    <w:basedOn w:val="Normal"/>
    <w:uiPriority w:val="99"/>
    <w:semiHidden/>
    <w:unhideWhenUsed/>
    <w:rsid w:val="00424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control">
    <w:name w:val="uicontrol"/>
    <w:basedOn w:val="DefaultParagraphFont"/>
    <w:rsid w:val="00424883"/>
  </w:style>
  <w:style w:type="character" w:styleId="Hyperlink">
    <w:name w:val="Hyperlink"/>
    <w:basedOn w:val="DefaultParagraphFont"/>
    <w:uiPriority w:val="99"/>
    <w:semiHidden/>
    <w:unhideWhenUsed/>
    <w:rsid w:val="00424883"/>
    <w:rPr>
      <w:color w:val="0000FF"/>
      <w:u w:val="single"/>
    </w:rPr>
  </w:style>
  <w:style w:type="character" w:customStyle="1" w:styleId="sr-only">
    <w:name w:val="sr-only"/>
    <w:basedOn w:val="DefaultParagraphFont"/>
    <w:rsid w:val="00424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318">
      <w:bodyDiv w:val="1"/>
      <w:marLeft w:val="0"/>
      <w:marRight w:val="0"/>
      <w:marTop w:val="0"/>
      <w:marBottom w:val="0"/>
      <w:divBdr>
        <w:top w:val="none" w:sz="0" w:space="0" w:color="auto"/>
        <w:left w:val="none" w:sz="0" w:space="0" w:color="auto"/>
        <w:bottom w:val="none" w:sz="0" w:space="0" w:color="auto"/>
        <w:right w:val="none" w:sz="0" w:space="0" w:color="auto"/>
      </w:divBdr>
    </w:div>
    <w:div w:id="293870449">
      <w:bodyDiv w:val="1"/>
      <w:marLeft w:val="0"/>
      <w:marRight w:val="0"/>
      <w:marTop w:val="0"/>
      <w:marBottom w:val="0"/>
      <w:divBdr>
        <w:top w:val="none" w:sz="0" w:space="0" w:color="auto"/>
        <w:left w:val="none" w:sz="0" w:space="0" w:color="auto"/>
        <w:bottom w:val="none" w:sz="0" w:space="0" w:color="auto"/>
        <w:right w:val="none" w:sz="0" w:space="0" w:color="auto"/>
      </w:divBdr>
    </w:div>
    <w:div w:id="533930141">
      <w:bodyDiv w:val="1"/>
      <w:marLeft w:val="0"/>
      <w:marRight w:val="0"/>
      <w:marTop w:val="0"/>
      <w:marBottom w:val="0"/>
      <w:divBdr>
        <w:top w:val="none" w:sz="0" w:space="0" w:color="auto"/>
        <w:left w:val="none" w:sz="0" w:space="0" w:color="auto"/>
        <w:bottom w:val="none" w:sz="0" w:space="0" w:color="auto"/>
        <w:right w:val="none" w:sz="0" w:space="0" w:color="auto"/>
      </w:divBdr>
    </w:div>
    <w:div w:id="581767024">
      <w:bodyDiv w:val="1"/>
      <w:marLeft w:val="0"/>
      <w:marRight w:val="0"/>
      <w:marTop w:val="0"/>
      <w:marBottom w:val="0"/>
      <w:divBdr>
        <w:top w:val="none" w:sz="0" w:space="0" w:color="auto"/>
        <w:left w:val="none" w:sz="0" w:space="0" w:color="auto"/>
        <w:bottom w:val="none" w:sz="0" w:space="0" w:color="auto"/>
        <w:right w:val="none" w:sz="0" w:space="0" w:color="auto"/>
      </w:divBdr>
    </w:div>
    <w:div w:id="903762593">
      <w:bodyDiv w:val="1"/>
      <w:marLeft w:val="0"/>
      <w:marRight w:val="0"/>
      <w:marTop w:val="0"/>
      <w:marBottom w:val="0"/>
      <w:divBdr>
        <w:top w:val="none" w:sz="0" w:space="0" w:color="auto"/>
        <w:left w:val="none" w:sz="0" w:space="0" w:color="auto"/>
        <w:bottom w:val="none" w:sz="0" w:space="0" w:color="auto"/>
        <w:right w:val="none" w:sz="0" w:space="0" w:color="auto"/>
      </w:divBdr>
    </w:div>
    <w:div w:id="968243925">
      <w:bodyDiv w:val="1"/>
      <w:marLeft w:val="0"/>
      <w:marRight w:val="0"/>
      <w:marTop w:val="0"/>
      <w:marBottom w:val="0"/>
      <w:divBdr>
        <w:top w:val="none" w:sz="0" w:space="0" w:color="auto"/>
        <w:left w:val="none" w:sz="0" w:space="0" w:color="auto"/>
        <w:bottom w:val="none" w:sz="0" w:space="0" w:color="auto"/>
        <w:right w:val="none" w:sz="0" w:space="0" w:color="auto"/>
      </w:divBdr>
    </w:div>
    <w:div w:id="1370573864">
      <w:bodyDiv w:val="1"/>
      <w:marLeft w:val="0"/>
      <w:marRight w:val="0"/>
      <w:marTop w:val="0"/>
      <w:marBottom w:val="0"/>
      <w:divBdr>
        <w:top w:val="none" w:sz="0" w:space="0" w:color="auto"/>
        <w:left w:val="none" w:sz="0" w:space="0" w:color="auto"/>
        <w:bottom w:val="none" w:sz="0" w:space="0" w:color="auto"/>
        <w:right w:val="none" w:sz="0" w:space="0" w:color="auto"/>
      </w:divBdr>
    </w:div>
    <w:div w:id="19959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yashita</dc:creator>
  <cp:keywords/>
  <dc:description/>
  <cp:lastModifiedBy>14349</cp:lastModifiedBy>
  <cp:revision>9</cp:revision>
  <dcterms:created xsi:type="dcterms:W3CDTF">2023-04-13T06:40:00Z</dcterms:created>
  <dcterms:modified xsi:type="dcterms:W3CDTF">2023-04-18T09:01:00Z</dcterms:modified>
</cp:coreProperties>
</file>