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004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数据开发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数据建模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数据平均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数据脱敏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数据拟合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尽忠职守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劳动技术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服务意识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差异较大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Kappa统计、显著性检验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均方误差、均方根误差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平均绝对误差、相对误差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支持度、置信度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问题概要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结论性能汇总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测试工具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最好使用（）来初始化ReLU激活函数。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Xaview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He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tanh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Sigmoid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数据的属性可以是（）或定量的数据。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我们常将数据分为四个等级，其中（）为我们提供了很多进一步探索的方法。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定序等级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定距等级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定比等级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定类等级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数据标注组需要根据（）类型进行管理。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结果预测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工作环境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下列关于图像噪声说法错误的是（）。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图像的噪声是在获取、存储、处理和传输过程中产生的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噪声具有叠加性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噪声在图像中的分布具有随机性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噪声的产生于图像无关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提取抛硬币正面朝上的次数时，属于对（）提取。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二分类变量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连续型数据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时间事件变量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计数变量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下列选项中，关于JSON文件格式说法错误的是（）。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JSON依赖于语言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JSON是轻量级的文本文本交换格式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JSON指的是JavaScript对象表示法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JSON具有自我描述性，更易理解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以下选项不属于点估计的评判标准（）。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预知性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无偏性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具有（）质检经验的质检员可以成为数据标注员导师。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2周以上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2个月以上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半年以上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根据（）的不同，数据标注可以分为结构化标注、非结构化标注和半结构化标注。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数据标注者类型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数据标注的构成形式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数据标注的对象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标注工程师在用人脸8点工具标注人脸时，第6、7点对应的部位是（）。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眼白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下巴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左右眼角连线与脸部轮廓边缘的交点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鼻梁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（）是指人与计算机之间使用某种对话语言，以一定的交互方式，为完成确定任务的人与计算机之间的信息交换过程。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交互设计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人机交互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以下属于预测分析法中的回归预测的是（）。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关联规则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线性回归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逻辑回归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（）主要是检查数据是否按照规定时间报送。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准确性审核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适用性审核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一致性审核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及时性审核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分类的评价指标不包括（）。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AUC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拟合优度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混淆矩阵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在数据变化过程中，（）是指去除数据中的噪声，可采用分箱的方式进行数据平滑。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数据平滑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数据泛化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设计算法的原则不包括（）。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健壮性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高效率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高度优化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数据采集又称数据抽取，分为（）抽取和增量抽取。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部分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偏好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筛选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在数据标注员质量提升计划中，强化周期为半天的是（）。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具有1个月以上标注经验的数据标注员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零基础标注经验的数据标注员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具有2周以上标注经验的数据标注员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具有3周以上标注经验的数据标注员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以下选项中，关于《中华人民共和国数据安全法》说法错误的是（）。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开展数据处理活动，应当遵守法律、法规，尊重社会公德和伦理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对于数据交易进行限制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中央国家安全领导机构负责国家数据安全工作的决策和议事协调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维护数据安全，应当坚持总体国家安全观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常用的数据标注工具的标注结果导出格式不包括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DAT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CSV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XML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以下属于语音识别系统发展方向的是（）。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卫星电话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水下记录仪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小型化、便携式语音产品的应用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大型计算机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噪声数据处理过程中，（）是通过考察数据的周围值来光滑有序的数据值。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离群点分析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回归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函数拟合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（）目标是交互设计的核心。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美观性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有趣性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启发性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可用性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（）是一款文字云产生器，使用者将一串文字输入后，通过这个工具，产生不同样式的文字风格。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Orange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Facets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Raw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Wordle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以下不属于算法测试分类效果评价方法的是（）。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AUC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蒙特卡洛交叉验证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（）是将原始数据进行处理和转换，以满足特定需求或达到特定目的的过程。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数据归约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一般情况下，故障显示灯呈现（）时，表示严重故障状态。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淡蓝色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绿色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黄色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红色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以下方法中可以防止过拟合的是（）。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以上都是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Dropout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参数范数惩罚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数据增强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视图是从一个或多个表中或视图中导出的（）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查询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报表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在数据标注运行模式中，以下选项是负责提出需求（）。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客户端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项目负责人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需求端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下列选项中，关于数据标注叙述错误的是（）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一些对于特征要求细致的应用中常常需要描点标注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分类标注就是我们常见的打标签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不需要进行数据清洗即可进入数据标注环节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区域标注要求十分精确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以下标注方式不属于图像标注的是（）。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点云标注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情感识别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多边形标注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视频追踪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判断数据标注的质量主要体现在标注数量和（）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标注内容质量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标注形式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标注成本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预测分析法主要用于未知数据的判断和（）。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转化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在对数据进行标准化时，需要考虑数据特征，因为不同特征之间往往具有不同的（），会造成数值间分布差异较大。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单位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量纲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ETL是通过建立（）进行数据整合和处理的，以下选项不正确的。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任务流程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任务依赖关系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设置时间调度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调用相应的转换任务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计算机的主要性能指标有主频、字长、内存容量及其他指标，其中主频是指计算机CPU在单位时间内输出的（）。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位数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脉冲数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字节数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测试环境分为硬件环境，软件版本，（）。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系统拓扑图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需求报告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CPU型号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开发环境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在软件版本更新后，只需修正少部分的测试用例即可开展测试工作，降低工作强度，缩短项目周期。称为测试用例的（）。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盲目性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可维护性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周期性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有效性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算法的（）特征是指算法必须能在执行有穷个步骤之后终止。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可行性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终止性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确切性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数据种类多，按性质划分，居民地、河流和道路等数据属于（）。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定时数据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定位数据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定性数据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安全性关系到保护用户以避免（）的情形。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用户回想使用方法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系统有效支持用户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发生令人不快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用户学习系统过于简单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文本可视化可以将文本中的（）展示出来。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作者意图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所有细节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表面数据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隐藏信息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算法的每一步骤都能有效的执行，并得到确定的结果，称为算法的（）。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确定性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可行性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故障定位的手段中，（）是指将一部分网络设备隔离，利用设备正常的输入输出端口和测试器，系统地测试被隔离网络设备的所有服务特性。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诊断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软件检查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软件更新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试运行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特征提取中，（）是通过坐标轴转换，寻找数据分布的最优子空间，从而达到降维、去相关的目的。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PCA主成分分析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LDA线性判别分析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ICA独立成分分析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诸葛亮的“鞠躬尽瘁，死而后己”，《淮南子》中的“公正无私，一言而万民齐”，范仲淹所说的“先天下之忧而忧，后天下之乐而乐”，体现了传统文明继承的职业道德精华，即（）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艰苦奋斗精神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勤俭节约精神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积极进取精神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忠诚和奉献精神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算法数据的分析方法中（）可以最醒目地表达各个物理量间的变化关系。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作图法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特征描述法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列表法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预测法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数据标注质量单检验方法中的单位产品是指（）。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聚集在一起的一定数量的某种产品、材料或服务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按照标注对批进行的第一次检验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关于规定的一个或一组要求，或者仅将单位产品划分为合格或不合格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可单独描述和考察的事物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一切培训的目的可分（）和能力培训。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可靠培训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心态培训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方向培训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职责培训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特征工程不包括以下步骤（）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特征描点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特征降维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特征构造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（）的目标是将人类的语音中的词汇内容转换为计算机可读的输入，例如按键、二进制编码或者字符序列。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语音编码技术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语音识别技术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词汇识别技术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按键转换技术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数据变换包括以下选项（）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数据平滑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数据聚集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数据泛化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高保真原型适用于向其他人讲解设计和（）。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测试技术问题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需求生成问题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开发技术问题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反馈结果问题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基于统计特征的关键词提取方法不包含（）。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基于词的文档位置的特征量化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基于词的情感信息的特征量化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基于权重的特征化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基于词的关联信息的特征量化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数据采集流程管理时，项目确立阶段，任命项目经理与（），并申请工程号。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各部门员工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数据收集人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部门经理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职业道德是一种内在的（）的约束机制。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随意性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非强制性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自发性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强制性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搜索引擎是指根据一定的（）、运用特定的计算机程序从互联网上搜集信息，为用户提供检索服务。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目录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策略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选项卡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下列硬件中，不用安装驱动程序即可工作的是（）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显卡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硬盘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声卡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在进行数据清洗的过程中，（）方法是指将含有缺失属性值的对象直接删除，从而得到一个完备的信息表。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平均值填充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忽略元组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数据补齐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机器学习中，用于训练的数据需要解决的问题不包括（）。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表示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来源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语音标注是指将听到的（）进行转写，并适当打上标签。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信号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计算机网络的主要功能目的是实现计算机之间的资源共享，以下选项不属于资源共享的是（）。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软件资源共享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网络资源共享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硬件资源共享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数据资源贡献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下面属于TensorFlow的特点的是()。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不支持GPU高性能数值计算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不能部署在网页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部署于各类服务器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在PC端和网页应用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不支持CPU高性能数值计算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生产经营单位与从业人员订立劳动合同应载明有关的事项包括（）。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保障从业人员劳动安全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免责条款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防止职业危害的事项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伤害量化平均条款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为从业人员办理工伤保险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t检验可以验证样本()。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两样本是否不相关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是否服从正态分布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是否服从柏松分布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间的均值是否存在差异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均值是否满足某个常数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随机模型法目前应用较为成熟,该方法主要采用()来对语音进行识别。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训练模板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对模板进行判断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对模板进行放大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提取特征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对模板进行分类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下面属于自动驾驶系统测试工具DeepTest的优点的是()。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不能图像转换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最大限度地提高神经元覆盖率的测试用例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最小限度地提高神经元覆盖率的测试用例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不鲁棒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具有强鲁棒性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以下选项是监督学习需要注意的问题。()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偏置方差权衡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输入空间的维数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输出的特征数量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噪声中的输出值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功能的复杂性和数量的训练数据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在多通道交互中,用户可以使用()等自然的交互方式与计算机系统进行通信。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手势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眼神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工业机器人通过()人工智能技术来进行快捷的色块分拣。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发音参数估计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推荐系统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支持向量机算法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深度学习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分组分析法是指通过统计分组的计算和分析,来认识所要分析对象的()的方法。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相同性质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不同特征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相互关系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相同特征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不同性质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下面不属于数据分析的步骤的是()。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数据可视化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数据采集与获取是整个数据标注流程的首要环节。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快速采集是一种恶习,会对服务器造成沉重的负担。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现阶段算法设计工作已经可以完全自动化。()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最基础的数据标注团队一般有数据标注员、质检员两个岗位角色。()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文字云不属于数据可视化图表。()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解码器的搜索策略一般为广度优先搜索。()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当我们在WPS单元格输入数值后,可以通过自定义格式创建自己需要的数据格式。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人工智能模型最终要落地到具体应用场景。()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标签用于标识数据的特征、类别和属性等。()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爱岗敬业就是无条件的无私奉献。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WPS表格中, IFERROR函数可以用于自定义报错结果的检查。()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新员工、转复岗人员、'四新'作业人员到岗位作业前, 进行岗位安全操作规程的培训教育后方可上岗,其他岗位作业人员应定期进行安全操作规程的再教育,以确保每个岗位作业人员熟悉并执行本岗位安全操作规程。()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在人工智能领域,关联度是评价数据质量的首要指标。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交互设计中, 应使用以设计者为中心的开发方法。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数据搜集活动，在可能时，应先进行大规模试验。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测试资源包括测试人力资源和硬件资源。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就文本信息而言,采集到的数据可以是网页、SQL文件、PDF文档等。()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根据数据标注者类型不同,可分为人工标注和机器标注。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泛化误差代表此方法的泛化能力, 即对于新的样本数据的分类能力如何。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点位属性判断在骨骼关键点、手部关键点、托盘关键点等工具都有着广泛的应用。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第004套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