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</w:t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i w:val="0"/>
          <w:color w:val="5F6B76"/>
          <w:sz w:val="20"/>
        </w:rPr>
        <w:t>100套答案汇总（仅供完成试卷后核对）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说明：答案按每套试卷的实际选项顺序列出；多选题用“/”分隔多个选项。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009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019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029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039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049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059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069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079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089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091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092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093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094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095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096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097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098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099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28"/>
        </w:rPr>
        <w:t>第 100 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单选题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多选题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B/C/E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A/C/D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A/B/C/D/E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3"/>
        </w:rPr>
        <w:t>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B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111"/>
                <w:sz w:val="17"/>
              </w:rPr>
              <w:t>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人工智能训练师三级100套理论练习卷答案汇总</dc:title>
  <dc:subject>100套Word试卷答案</dc:subject>
  <dc:creator>备考练习材料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