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DAF1D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1A7427B1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53BCFB08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7F7BF65F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2CD33186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智能信用评分Logistic回归模型开发与测试</w:t>
      </w:r>
    </w:p>
    <w:p w14:paraId="1598C441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018BC6A0">
      <w:pPr>
        <w:spacing w:line="360" w:lineRule="auto"/>
        <w:rPr>
          <w:rFonts w:hint="eastAsia" w:ascii="黑体" w:hAnsi="宋体" w:eastAsia="黑体"/>
          <w:b/>
        </w:rPr>
      </w:pPr>
    </w:p>
    <w:p w14:paraId="553E19D8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3476B98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（3）Finance数据集。</w:t>
      </w:r>
    </w:p>
    <w:p w14:paraId="50E071A7">
      <w:pPr>
        <w:spacing w:line="360" w:lineRule="auto"/>
        <w:rPr>
          <w:rFonts w:hint="eastAsia" w:ascii="黑体" w:hAnsi="宋体" w:eastAsia="黑体"/>
        </w:rPr>
      </w:pPr>
    </w:p>
    <w:p w14:paraId="0BD56B24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1B3DBB6B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finance数据集，补全2.2.1.ipynb代码。选择合适的特征，开发一个申请的评分模型，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（2）使用Logistic模型进行模型训练，要求设定自变量和因变量，并根据自变量特征进行模型训练，最终将训练好的模型以文件名2.2.1_model.pkl保存到考生文件夹，结果文件以2.2.1_results.txt保存到考生文件夹。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（3）使用测试工具对模型进行测试，并记录测试结果，命名2.2.1_report.txt，保存到考生文件夹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（4）对测试结果进行详细分析，并编写测试报告，包括模型性能评估、错误分析及改进建议，将答案写到答题卷文件中，答题卷文件命名为“2.2.1.docx”，保存到考生文件夹。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（5）运用工具分析算法中错误案例产生的原因并进行纠正，重新得到模型训练结果，以文件名2.2.1_results_xg.txt保存到考生文件夹。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（6）将以上代码以及运行结果，以html格式保存并命名为2.2.1.html，保存到考生文件夹，考生文件夹命名为“准考证号+身份证后6位”。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数据集说明：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Unnamed: 0 - 索引号。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SeriousDlqin2yrs - 个人在过去两年内是否出现过严重的拖欠（1 表示有严重拖欠，0 表示没有）。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RevolvingUtilizationOfUnsecuredLines - 这是指个人未偿还的信用额度与总信用额度的比例。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age - 客户的年龄。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NumberOfTime30-59DaysPastDueNotWorse - 在过去一段时间内，贷款逾期30至59天的次数。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DebtRatio - 债务比率。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MonthlyIncome - 客户的月收入。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NumberOfOpenCreditLinesAndLoans - 正在使用的信贷账户或贷款的数量。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NumberOfTimes90DaysLate - 贷款逾期超过90天的次数。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NumberRealEstateLoansOrLines - 持有的房地产相关贷款或信贷的数量。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NumberOfTime60-89DaysPastDueNotWorse - 贷款逾期60至89天的次数。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NumberOfDependents - 家庭中依赖该个人的人数。</w:t>
      </w:r>
    </w:p>
    <w:p w14:paraId="0EFAE873">
      <w:pPr>
        <w:jc w:val="center"/>
        <w:rPr>
          <w:rFonts w:eastAsia="黑体"/>
          <w:spacing w:val="60"/>
        </w:rPr>
      </w:pPr>
    </w:p>
    <w:p w14:paraId="05CB2272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1B91C709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 w14:paraId="646E07DF">
      <w:pPr>
        <w:rPr>
          <w:rFonts w:hint="eastAsia" w:ascii="宋体" w:hAnsi="宋体"/>
        </w:rPr>
      </w:pPr>
    </w:p>
    <w:p w14:paraId="4492989A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435EA651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测试结果分析全面，报告详细。</w:t>
      </w:r>
    </w:p>
    <w:p w14:paraId="4A6E70D8">
      <w:pPr>
        <w:rPr>
          <w:rFonts w:hint="eastAsia" w:ascii="宋体" w:hAnsi="宋体"/>
        </w:rPr>
      </w:pPr>
    </w:p>
    <w:p w14:paraId="4DBDDABC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77542FA0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70012ED9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507C1E7E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92BB9F0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智能信用评分Logistic回归模型开发与测试</w:t>
      </w:r>
    </w:p>
    <w:p w14:paraId="2EF510BB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20C0B5F9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40A86A2B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5ADD14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07C99B1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47D687A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450A4CA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58D3F1D0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D02993A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41587B6F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5A91249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18A90CB6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3F4322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AC4C12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2580AB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3C21BE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正确加载数据集，得1分，显示前五行的数据，得1分，总计得2分；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33E61F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708226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F04030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DC212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FB9354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7C5B19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70F89E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4EF879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F15F4A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0D8F6E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D7738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57DD35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9D31CC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924986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 Logistic 回归模型得2分；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33FADD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2B45AD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97F0F9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A4A21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6FF1ED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5D4841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BF03CF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 Logistic 回归模型得2分；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CFC941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FE4E05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D4AC67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32AD2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11CC5F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CC8F91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EA8645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正确保存Logistic 回归模型文件得1分；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6B72C1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9A04B4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FED45A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65997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A5ADAD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E669F2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49578E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 Logistic 回归模型在测试集上进行预测得1分；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84D1A1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33BFB2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70BE7C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0FDD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D13CBF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2F707F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9B89B5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正确计算Logistic 回归模型的准确率得2分；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07F040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4C5A1F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15B8BF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63B4B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F859C3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8701C7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D56875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正确处理数据不平衡问题得2分；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E99F44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F07ED7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39A5E1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2F21A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C1FF83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71F617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1B7945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模型重新训练得2分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01A163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14106C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D5067F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08E16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D4CC94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CB08A1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AC3DF9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正确生成新预测结果得1分；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67CC5B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AB7835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08CB7A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B5867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B21DC9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465779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966B17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正确分析新的测试结果得1分；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98A97E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63B93E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020B6A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048F8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383288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0DC47B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0C4E85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正确填写2.2.1.docx测试报告：其中模型性能评估得1分、错误分析得1分，改进建议得1分，总计得3分；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5D9236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E38C7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D913E5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B03AA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13F470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DD51E7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7198C1C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C73D95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DC075D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7A7AE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7AAA3D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85BA04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.2.1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30687F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33FF7E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6BAAE6A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sklearn.linear_model import LogisticRegression</w:t>
      </w:r>
    </w:p>
    <w:p w14:paraId="165F2C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pickle</w:t>
      </w:r>
    </w:p>
    <w:p w14:paraId="5C2F558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sklearn.metrics import classification_report</w:t>
      </w:r>
    </w:p>
    <w:p w14:paraId="1EEFF97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imblearn.over_sampling import SMOTE</w:t>
      </w:r>
    </w:p>
    <w:p w14:paraId="7741847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783EB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加载数据</w:t>
      </w:r>
    </w:p>
    <w:p w14:paraId="7888B00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pd.read_csv(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'finance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数据集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.csv'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2ED70F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B77E30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显示前五行的数据</w:t>
      </w:r>
    </w:p>
    <w:p w14:paraId="114D44E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data.head()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5C58549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3B0F69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选择自变量和因变量</w:t>
      </w:r>
    </w:p>
    <w:p w14:paraId="76F02C3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 = data.drop(['SeriousDlqin2yrs', 'Unnamed: 0'], axis=1)</w:t>
      </w:r>
    </w:p>
    <w:p w14:paraId="76DCE00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 = data['SeriousDlqin2yrs']</w:t>
      </w:r>
    </w:p>
    <w:p w14:paraId="128BEA5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4AA449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分割训练集和测试集（测试集20%）</w:t>
      </w:r>
    </w:p>
    <w:p w14:paraId="3B2C110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X_train, X_test, y_train, y_test = train_test_split(X, y, test_size=0.2, random_state=42)</w:t>
      </w:r>
    </w:p>
    <w:p w14:paraId="0F3977F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657700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70ACAF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训练Logistic回归模型（最大迭代次数为1000次）</w:t>
      </w:r>
    </w:p>
    <w:p w14:paraId="7101FB8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model = LogisticRegression(max_iter=1000)</w:t>
      </w:r>
    </w:p>
    <w:p w14:paraId="6ECE8F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#训练 Logistic 回归模型</w:t>
      </w:r>
    </w:p>
    <w:p w14:paraId="4223E5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model.fit(X_train, y_train)</w:t>
      </w:r>
    </w:p>
    <w:p w14:paraId="0D5B418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214284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62272A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保存模型</w:t>
      </w:r>
    </w:p>
    <w:p w14:paraId="2294688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open('2.2.1_model.pkl', 'wb') as file:</w:t>
      </w:r>
    </w:p>
    <w:p w14:paraId="327AB50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pickle.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dump(model, file)</w:t>
      </w:r>
    </w:p>
    <w:p w14:paraId="287F609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9A8C67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预测并保存结果</w:t>
      </w:r>
    </w:p>
    <w:p w14:paraId="1AD370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model.predict(X_test)</w:t>
      </w:r>
    </w:p>
    <w:p w14:paraId="3C8200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pd.DataFrame(y_pred, columns=['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预测结果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']).to_csv('2.2.1_results.txt', index=False)</w:t>
      </w:r>
    </w:p>
    <w:p w14:paraId="626960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F94E8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生成测试报告</w:t>
      </w:r>
    </w:p>
    <w:p w14:paraId="0E9AAE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 = classification_report(y_test, y_pred, zero_division=1)</w:t>
      </w:r>
    </w:p>
    <w:p w14:paraId="5F32D2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open('2.2.1_report.txt', 'w') as file:</w:t>
      </w:r>
    </w:p>
    <w:p w14:paraId="3BB3721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file.write(report)</w:t>
      </w:r>
    </w:p>
    <w:p w14:paraId="6E2D724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08569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分析测试结果</w:t>
      </w:r>
    </w:p>
    <w:p w14:paraId="7922BDB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accuracy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(y_test == y_pred).mean()</w:t>
      </w:r>
    </w:p>
    <w:p w14:paraId="44D4378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print(f"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模型准确率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{accuracy:.2f}")</w:t>
      </w:r>
    </w:p>
    <w:p w14:paraId="1C62CBD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533183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处理数据不平衡</w:t>
      </w:r>
    </w:p>
    <w:p w14:paraId="64344A9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smote = SMOTE(random_state=42)</w:t>
      </w:r>
    </w:p>
    <w:p w14:paraId="451EA2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X_resampled, y_resampled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smote.fit_resample(X_train, y_train)</w:t>
      </w:r>
    </w:p>
    <w:p w14:paraId="435C51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7A2522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重新训练模型</w:t>
      </w:r>
    </w:p>
    <w:p w14:paraId="3937A91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model.fit(X_resampled, y_resampled)</w:t>
      </w:r>
    </w:p>
    <w:p w14:paraId="275DE2C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重新预测</w:t>
      </w:r>
    </w:p>
    <w:p w14:paraId="57D161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y_pred_resampled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model.predict(X_test)</w:t>
      </w:r>
    </w:p>
    <w:p w14:paraId="168806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B68A2F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保存新结果</w:t>
      </w:r>
    </w:p>
    <w:p w14:paraId="784058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pd.DataFrame(y_pred_resampled, columns=['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预测结果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']).to_csv('2.2.1_results_xg.txt', index=False)</w:t>
      </w:r>
    </w:p>
    <w:p w14:paraId="57A0B10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AB50C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生成新的测试报告</w:t>
      </w:r>
    </w:p>
    <w:p w14:paraId="1EB411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report_resampled = classification_report(y</w:t>
      </w:r>
      <w:bookmarkStart w:id="0" w:name="_GoBack"/>
      <w:bookmarkEnd w:id="0"/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_test, y_pred_resampled, zero_division=1)</w:t>
      </w:r>
    </w:p>
    <w:p w14:paraId="7D05C9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open('2.2.1_report_xg.txt', 'w') as file:</w:t>
      </w:r>
    </w:p>
    <w:p w14:paraId="6219588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file.write(report_resampled)</w:t>
      </w:r>
    </w:p>
    <w:p w14:paraId="016669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0F56B6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分析新的测试结果</w:t>
      </w:r>
    </w:p>
    <w:p w14:paraId="72266C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accuracy_resampled =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(y_test == y_pred_resampled).mean()</w:t>
      </w:r>
    </w:p>
    <w:p w14:paraId="472692E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print(f"</w:t>
      </w:r>
      <w:r>
        <w:rPr>
          <w:rFonts w:hint="default" w:ascii="Arial" w:hAnsi="Arial" w:eastAsia="微软雅黑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重新采样后的模型准确率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{accuracy_resampled:.2f}")</w:t>
      </w:r>
    </w:p>
    <w:p w14:paraId="2DDEBF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</w:p>
    <w:p w14:paraId="161102C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Logistic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模型（说明：只要小数点后第一位正确即可得满分）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模型性能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precision recall f1-score support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0.95 0.99 0.97 26779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（有严重逾期）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0.57 0.14 0.22 1737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错误分析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准确率很高，召回率也很高，表明模型在这一类别上的性能非常好。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可能的错误主要来自于少数漏报情况，即极少数实际没有严重逾期的样本被错误预测为有严重逾期。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（有严重逾期）：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准确率较低，召回率也很低，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F1-Score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仅为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0.22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，表明模型在这一类别上的性能较差。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主要问题在于大量的漏报（真正有严重逾期的样本被预测为没有）和一定的误报（将没有严重逾期的样本预测为有）。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改进建议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数据处理策略调整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重采样技术：由于数据集存在明显的不平衡，可以考虑使用过采样（如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SMOTE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）或欠采样技术来平衡两个类别的数量。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2.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特征工程优化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特征选择：仔细审查现有特征，去除冗余或不相关的特征，可能有助于提升模型性能。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特征构造：尝试创建新的、更具区分力的特征，如基于现有特征的交互项或衍生指标。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</w:p>
    <w:p w14:paraId="284D641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DFDC1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273999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73999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31B57A1F"/>
    <w:rsid w:val="590319F7"/>
    <w:rsid w:val="5BEE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1656</Words>
  <Characters>2651</Characters>
  <Lines>176</Lines>
  <Paragraphs>179</Paragraphs>
  <TotalTime>5</TotalTime>
  <ScaleCrop>false</ScaleCrop>
  <LinksUpToDate>false</LinksUpToDate>
  <CharactersWithSpaces>4128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2025-06-12T03:40:23Z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1033-12.2.0.21179</vt:lpwstr>
  </property>
  <property fmtid="{D5CDD505-2E9C-101B-9397-08002B2CF9AE}" pid="4" name="ICV">
    <vt:lpwstr>568C4BB4F82341CB97E87BDFA77EB529_12</vt:lpwstr>
  </property>
</Properties>
</file>