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777D" w14:textId="77777777" w:rsidR="00B850BE" w:rsidRPr="00B850BE" w:rsidRDefault="00B850BE" w:rsidP="00B850BE">
      <w:pPr>
        <w:widowControl w:val="0"/>
        <w:snapToGrid w:val="0"/>
        <w:spacing w:line="360" w:lineRule="auto"/>
        <w:jc w:val="center"/>
        <w:rPr>
          <w:rFonts w:ascii="SimSun" w:eastAsia="SimSun" w:hAnsi="SimSun"/>
          <w:b/>
          <w:spacing w:val="40"/>
          <w:kern w:val="2"/>
          <w:sz w:val="32"/>
          <w:szCs w:val="32"/>
        </w:rPr>
      </w:pPr>
      <w:r w:rsidRPr="00B850BE">
        <w:rPr>
          <w:rFonts w:ascii="SimSun" w:eastAsia="SimSun" w:hAnsi="SimSun"/>
          <w:b/>
          <w:spacing w:val="40"/>
          <w:kern w:val="2"/>
          <w:sz w:val="32"/>
          <w:szCs w:val="32"/>
        </w:rPr>
        <w:t>人工智能训练师</w:t>
      </w:r>
      <w:r w:rsidRPr="00B850BE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t>（</w:t>
      </w:r>
      <w:r w:rsidRPr="00B850BE">
        <w:rPr>
          <w:rFonts w:ascii="SimSun" w:eastAsia="SimSun" w:hAnsi="SimSun"/>
          <w:b/>
          <w:spacing w:val="40"/>
          <w:kern w:val="2"/>
          <w:sz w:val="32"/>
          <w:szCs w:val="32"/>
        </w:rPr>
        <w:t>四级</w:t>
      </w:r>
      <w:r w:rsidRPr="00B850BE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t>）操作技能考核</w:t>
      </w:r>
    </w:p>
    <w:p w14:paraId="01519BCE" w14:textId="77777777" w:rsidR="00B850BE" w:rsidRPr="00B850BE" w:rsidRDefault="00B850BE" w:rsidP="00B850BE">
      <w:pPr>
        <w:widowControl w:val="0"/>
        <w:snapToGrid w:val="0"/>
        <w:spacing w:line="360" w:lineRule="auto"/>
        <w:jc w:val="center"/>
        <w:rPr>
          <w:rFonts w:ascii="SimSun" w:eastAsia="SimSun" w:hAnsi="SimSun"/>
          <w:b/>
          <w:spacing w:val="40"/>
          <w:kern w:val="2"/>
          <w:sz w:val="32"/>
          <w:szCs w:val="32"/>
        </w:rPr>
      </w:pPr>
      <w:r w:rsidRPr="00B850BE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t>试题单</w:t>
      </w:r>
    </w:p>
    <w:p w14:paraId="32D2D373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Hei" w:eastAsia="SimHei" w:hAnsi="SimSun" w:hint="eastAsia"/>
          <w:kern w:val="2"/>
          <w:szCs w:val="22"/>
        </w:rPr>
        <w:t>准考证号：</w:t>
      </w:r>
      <w:r w:rsidRPr="00B850BE">
        <w:rPr>
          <w:rFonts w:ascii="SimSun" w:eastAsia="SimSun" w:hAnsi="SimSun" w:hint="eastAsia"/>
          <w:kern w:val="2"/>
          <w:szCs w:val="22"/>
        </w:rPr>
        <w:t xml:space="preserve">  </w:t>
      </w:r>
    </w:p>
    <w:p w14:paraId="5D06C3A9" w14:textId="66F632D9" w:rsidR="00B850BE" w:rsidRP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b/>
          <w:kern w:val="2"/>
          <w:szCs w:val="22"/>
        </w:rPr>
      </w:pPr>
      <w:r w:rsidRPr="00B850BE">
        <w:rPr>
          <w:rFonts w:ascii="Calibri" w:eastAsia="SimHei" w:hAnsi="Calibri" w:hint="eastAsia"/>
          <w:kern w:val="2"/>
          <w:szCs w:val="22"/>
        </w:rPr>
        <w:t>试题代码：</w:t>
      </w:r>
      <w:r>
        <w:rPr>
          <w:rFonts w:ascii="Calibri" w:eastAsia="SimHei" w:hAnsi="Calibri" w:hint="eastAsia"/>
          <w:kern w:val="2"/>
          <w:szCs w:val="22"/>
        </w:rPr>
        <w:t>2.2.5</w:t>
      </w:r>
    </w:p>
    <w:p w14:paraId="678D0A6A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Calibri" w:eastAsia="SimHei" w:hAnsi="Calibri"/>
          <w:kern w:val="2"/>
          <w:szCs w:val="22"/>
        </w:rPr>
      </w:pPr>
      <w:r w:rsidRPr="00B850BE">
        <w:rPr>
          <w:rFonts w:ascii="Calibri" w:eastAsia="SimHei" w:hAnsi="Calibri" w:hint="eastAsia"/>
          <w:kern w:val="2"/>
          <w:szCs w:val="22"/>
        </w:rPr>
        <w:t>试题名称：</w:t>
      </w:r>
      <w:r w:rsidRPr="00B850BE">
        <w:rPr>
          <w:rFonts w:ascii="Calibri" w:eastAsia="SimHei" w:hAnsi="Calibri"/>
          <w:kern w:val="2"/>
          <w:szCs w:val="22"/>
        </w:rPr>
        <w:t>智能企业沟通分析系统数据审核与筛选</w:t>
      </w:r>
    </w:p>
    <w:p w14:paraId="28D568C3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Hei" w:eastAsia="SimHei" w:hAnsi="SimSun" w:hint="eastAsia"/>
          <w:kern w:val="2"/>
          <w:szCs w:val="22"/>
        </w:rPr>
        <w:t>考核时间：</w:t>
      </w:r>
      <w:r w:rsidRPr="00B850BE">
        <w:rPr>
          <w:rFonts w:ascii="Calibri" w:eastAsia="SimHei" w:hAnsi="Calibri"/>
          <w:kern w:val="2"/>
          <w:szCs w:val="22"/>
        </w:rPr>
        <w:t>25min</w:t>
      </w:r>
    </w:p>
    <w:p w14:paraId="1E20DC08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Sun"/>
          <w:b/>
          <w:kern w:val="2"/>
          <w:szCs w:val="22"/>
        </w:rPr>
      </w:pPr>
    </w:p>
    <w:p w14:paraId="6DA5D48D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B850BE">
        <w:rPr>
          <w:rFonts w:ascii="SimHei" w:eastAsia="SimHei" w:hAnsi="SimSun" w:hint="eastAsia"/>
          <w:b/>
          <w:kern w:val="2"/>
          <w:szCs w:val="22"/>
        </w:rPr>
        <w:t>1.</w:t>
      </w:r>
      <w:r w:rsidRPr="00B850BE">
        <w:rPr>
          <w:rFonts w:ascii="SimHei" w:eastAsia="SimHei" w:hAnsi="SimSun" w:hint="eastAsia"/>
          <w:kern w:val="2"/>
          <w:szCs w:val="22"/>
        </w:rPr>
        <w:t>场地设备要求</w:t>
      </w:r>
    </w:p>
    <w:p w14:paraId="385E9758" w14:textId="77777777" w:rsidR="00B850BE" w:rsidRDefault="00B850BE" w:rsidP="00B850BE">
      <w:pPr>
        <w:widowControl w:val="0"/>
        <w:spacing w:line="360" w:lineRule="auto"/>
        <w:jc w:val="both"/>
        <w:rPr>
          <w:rFonts w:ascii="Calibri" w:eastAsia="SimHei" w:hAnsi="Calibri"/>
          <w:kern w:val="2"/>
          <w:szCs w:val="22"/>
        </w:rPr>
      </w:pPr>
      <w:r w:rsidRPr="00B850BE">
        <w:rPr>
          <w:rFonts w:ascii="Calibri" w:eastAsia="SimHei" w:hAnsi="Calibri"/>
          <w:kern w:val="2"/>
          <w:szCs w:val="22"/>
        </w:rPr>
        <w:t>（</w:t>
      </w:r>
      <w:r w:rsidRPr="00B850BE">
        <w:rPr>
          <w:rFonts w:ascii="Calibri" w:eastAsia="SimHei" w:hAnsi="Calibri"/>
          <w:kern w:val="2"/>
          <w:szCs w:val="22"/>
        </w:rPr>
        <w:t>1</w:t>
      </w:r>
      <w:r w:rsidRPr="00B850BE">
        <w:rPr>
          <w:rFonts w:ascii="Calibri" w:eastAsia="SimHei" w:hAnsi="Calibri"/>
          <w:kern w:val="2"/>
          <w:szCs w:val="22"/>
        </w:rPr>
        <w:t>）人工智能训练师主机；</w:t>
      </w:r>
    </w:p>
    <w:p w14:paraId="0DD82787" w14:textId="6DAD9CA0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B850BE">
        <w:rPr>
          <w:rFonts w:ascii="Calibri" w:eastAsia="SimHei" w:hAnsi="Calibri"/>
          <w:kern w:val="2"/>
          <w:szCs w:val="22"/>
        </w:rPr>
        <w:t xml:space="preserve"> </w:t>
      </w:r>
      <w:r w:rsidRPr="00B850BE">
        <w:rPr>
          <w:rFonts w:ascii="Calibri" w:eastAsia="SimHei" w:hAnsi="Calibri"/>
          <w:kern w:val="2"/>
          <w:szCs w:val="22"/>
        </w:rPr>
        <w:br/>
      </w:r>
      <w:r w:rsidRPr="00B850BE">
        <w:rPr>
          <w:rFonts w:ascii="Calibri" w:eastAsia="SimHei" w:hAnsi="Calibri"/>
          <w:kern w:val="2"/>
          <w:szCs w:val="22"/>
        </w:rPr>
        <w:t>（</w:t>
      </w:r>
      <w:r w:rsidRPr="00B850BE">
        <w:rPr>
          <w:rFonts w:ascii="Calibri" w:eastAsia="SimHei" w:hAnsi="Calibri"/>
          <w:kern w:val="2"/>
          <w:szCs w:val="22"/>
        </w:rPr>
        <w:t>2</w:t>
      </w:r>
      <w:r w:rsidRPr="00B850BE">
        <w:rPr>
          <w:rFonts w:ascii="Calibri" w:eastAsia="SimHei" w:hAnsi="Calibri"/>
          <w:kern w:val="2"/>
          <w:szCs w:val="22"/>
        </w:rPr>
        <w:t>）</w:t>
      </w:r>
      <w:r w:rsidRPr="00B850BE">
        <w:rPr>
          <w:rFonts w:ascii="Calibri" w:eastAsia="SimHei" w:hAnsi="Calibri"/>
          <w:kern w:val="2"/>
          <w:szCs w:val="22"/>
        </w:rPr>
        <w:t>Office</w:t>
      </w:r>
      <w:r w:rsidRPr="00B850BE">
        <w:rPr>
          <w:rFonts w:ascii="Calibri" w:eastAsia="SimHei" w:hAnsi="Calibri"/>
          <w:kern w:val="2"/>
          <w:szCs w:val="22"/>
        </w:rPr>
        <w:t>软件；</w:t>
      </w:r>
    </w:p>
    <w:p w14:paraId="387114B9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</w:p>
    <w:p w14:paraId="6534DD43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B850BE">
        <w:rPr>
          <w:rFonts w:ascii="SimHei" w:eastAsia="SimHei" w:hAnsi="SimSun" w:hint="eastAsia"/>
          <w:b/>
          <w:kern w:val="2"/>
          <w:szCs w:val="22"/>
        </w:rPr>
        <w:t>2.</w:t>
      </w:r>
      <w:r w:rsidRPr="00B850BE">
        <w:rPr>
          <w:rFonts w:ascii="SimHei" w:eastAsia="SimHei" w:hAnsi="SimSun" w:hint="eastAsia"/>
          <w:kern w:val="2"/>
          <w:szCs w:val="22"/>
        </w:rPr>
        <w:t>工作任务</w:t>
      </w:r>
    </w:p>
    <w:p w14:paraId="23DD65D5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t>随着远程工作和在线协作的兴起，企业内部沟通平台上的聊天记录成为了解员工互动模式、团队氛围和工作效率的重要数据源。这些数据不仅可用于分析和改进工作流程，还能帮助HR部门识别潜在的团队冲突或协作问题。为此，A公司决定建立一个自动分析工具，该工具能够识别聊天记录中的关键事件和情绪动态。本项目中，作为一名人工智能训练师，为了训练这个工具，需要一个精心标注的聊天记录数据集，确保其准确性和完整性，以确保模型训练的质量。</w:t>
      </w:r>
    </w:p>
    <w:p w14:paraId="14589269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（1）文件《待审核.xlsx》包含了20条企业内部聊天记录及其初步的事件和情绪标注结果。标注包括事件类别（如会议安排、任务分配、问题解决、个人成就、团队冲突等）和情绪标签（如积极、消极、中立）。审核标准如下：</w:t>
      </w:r>
    </w:p>
    <w:p w14:paraId="79A08AE9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完整性：检查每条聊天记录是否都有事件类别和情绪标签。</w:t>
      </w:r>
    </w:p>
    <w:p w14:paraId="13CF6C1E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准确性：确认事件和情绪的标注是否正确反映聊天内容。</w:t>
      </w:r>
    </w:p>
    <w:p w14:paraId="413617DE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lastRenderedPageBreak/>
        <w:br/>
        <w:t>编写一份审核报告，详细说明数据的完整性与准确性情况。请从数据的完整性和准确性两方面进行审核，输出审核报告。</w:t>
      </w:r>
    </w:p>
    <w:p w14:paraId="124D7FB7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（2）在审核过程中，记录并纠正所有发现的标注错误。将纠正后的数据保存至《已审核.xlsx》。</w:t>
      </w:r>
    </w:p>
    <w:p w14:paraId="38194E4C" w14:textId="1C62B885" w:rsidR="00B850BE" w:rsidRP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（3）对数据进行筛选，移除任何有争议的、模糊不清或信息不足的评论，保留高质量的标注数据用于模型训练。将筛选后的数据保存至《train.xlsx》。</w:t>
      </w:r>
      <w:r w:rsidRPr="00B850BE">
        <w:rPr>
          <w:rFonts w:ascii="SimSun" w:eastAsia="SimSun" w:hAnsi="SimSun"/>
          <w:kern w:val="2"/>
          <w:szCs w:val="22"/>
        </w:rPr>
        <w:br/>
        <w:t>所有操作结果文件储存在桌面新建的一个文件夹中，文件夹命名为“准考证号+身份号后六位”。</w:t>
      </w:r>
    </w:p>
    <w:p w14:paraId="3DDD9639" w14:textId="77777777" w:rsidR="00B850BE" w:rsidRPr="00B850BE" w:rsidRDefault="00B850BE" w:rsidP="00B850BE">
      <w:pPr>
        <w:widowControl w:val="0"/>
        <w:spacing w:line="312" w:lineRule="auto"/>
        <w:jc w:val="center"/>
        <w:rPr>
          <w:rFonts w:ascii="Calibri" w:eastAsia="SimHei" w:hAnsi="Calibri"/>
          <w:spacing w:val="60"/>
          <w:kern w:val="2"/>
          <w:szCs w:val="22"/>
        </w:rPr>
      </w:pPr>
    </w:p>
    <w:p w14:paraId="78D8CFA9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B850BE">
        <w:rPr>
          <w:rFonts w:ascii="SimHei" w:eastAsia="SimHei" w:hAnsi="SimSun" w:hint="eastAsia"/>
          <w:b/>
          <w:kern w:val="2"/>
          <w:szCs w:val="22"/>
        </w:rPr>
        <w:t>3.</w:t>
      </w:r>
      <w:r w:rsidRPr="00B850BE">
        <w:rPr>
          <w:rFonts w:ascii="SimHei" w:eastAsia="SimHei" w:hAnsi="SimSun" w:hint="eastAsia"/>
          <w:kern w:val="2"/>
          <w:szCs w:val="22"/>
        </w:rPr>
        <w:t>技能要求</w:t>
      </w:r>
    </w:p>
    <w:p w14:paraId="7017E094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t xml:space="preserve">（1）能够完成对标注数据准确性和完整性审核，输出审核报告； </w:t>
      </w:r>
    </w:p>
    <w:p w14:paraId="44C3B99F" w14:textId="23B4F496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 xml:space="preserve">（2）能够对审核过程中发现的错误进行纠正； </w:t>
      </w:r>
    </w:p>
    <w:p w14:paraId="30A3871F" w14:textId="42294834" w:rsidR="00B850BE" w:rsidRP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（3）能够根据审核结果完成数据筛选。</w:t>
      </w:r>
    </w:p>
    <w:p w14:paraId="0C838C80" w14:textId="77777777" w:rsidR="00B850BE" w:rsidRPr="00B850BE" w:rsidRDefault="00B850BE" w:rsidP="00B850BE">
      <w:pPr>
        <w:widowControl w:val="0"/>
        <w:jc w:val="both"/>
        <w:rPr>
          <w:rFonts w:ascii="SimSun" w:eastAsia="SimSun" w:hAnsi="SimSun"/>
          <w:kern w:val="2"/>
          <w:szCs w:val="22"/>
        </w:rPr>
      </w:pPr>
    </w:p>
    <w:p w14:paraId="2DB1D4FB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B850BE">
        <w:rPr>
          <w:rFonts w:ascii="SimHei" w:eastAsia="SimHei" w:hAnsi="SimSun" w:hint="eastAsia"/>
          <w:b/>
          <w:kern w:val="2"/>
          <w:szCs w:val="22"/>
        </w:rPr>
        <w:t>4.</w:t>
      </w:r>
      <w:r w:rsidRPr="00B850BE">
        <w:rPr>
          <w:rFonts w:ascii="SimHei" w:eastAsia="SimHei" w:hAnsi="SimSun" w:hint="eastAsia"/>
          <w:kern w:val="2"/>
          <w:szCs w:val="22"/>
        </w:rPr>
        <w:t>质量指标</w:t>
      </w:r>
    </w:p>
    <w:p w14:paraId="6E372958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t xml:space="preserve">（1）审核报告清晰、正确、全面； </w:t>
      </w:r>
    </w:p>
    <w:p w14:paraId="2F0BF903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（2）审核过程中纠错正确；</w:t>
      </w:r>
    </w:p>
    <w:p w14:paraId="1A4469CB" w14:textId="553A0CDA" w:rsidR="00B850BE" w:rsidRP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t xml:space="preserve"> </w:t>
      </w:r>
      <w:r w:rsidRPr="00B850BE">
        <w:rPr>
          <w:rFonts w:ascii="SimSun" w:eastAsia="SimSun" w:hAnsi="SimSun"/>
          <w:kern w:val="2"/>
          <w:szCs w:val="22"/>
        </w:rPr>
        <w:br/>
        <w:t>（3）数据筛选正确。</w:t>
      </w:r>
    </w:p>
    <w:p w14:paraId="4D9B4499" w14:textId="77777777" w:rsidR="00B850BE" w:rsidRPr="00B850BE" w:rsidRDefault="00B850BE" w:rsidP="00B850BE">
      <w:pPr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 w:type="page"/>
      </w:r>
    </w:p>
    <w:p w14:paraId="58A36FBB" w14:textId="77777777" w:rsidR="00B850BE" w:rsidRPr="00B850BE" w:rsidRDefault="00B850BE" w:rsidP="00B850BE">
      <w:pPr>
        <w:widowControl w:val="0"/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/>
          <w:b/>
          <w:spacing w:val="40"/>
          <w:kern w:val="2"/>
          <w:sz w:val="32"/>
          <w:szCs w:val="32"/>
        </w:rPr>
      </w:pPr>
      <w:r w:rsidRPr="00B850BE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lastRenderedPageBreak/>
        <w:t>人工智能训练师（四级）操作技能考核</w:t>
      </w:r>
    </w:p>
    <w:p w14:paraId="11024416" w14:textId="77777777" w:rsidR="00B850BE" w:rsidRPr="00B850BE" w:rsidRDefault="00B850BE" w:rsidP="00B850BE">
      <w:pPr>
        <w:widowControl w:val="0"/>
        <w:snapToGrid w:val="0"/>
        <w:spacing w:line="360" w:lineRule="auto"/>
        <w:jc w:val="center"/>
        <w:rPr>
          <w:rFonts w:ascii="SimSun" w:eastAsia="SimSun" w:hAnsi="SimSun"/>
          <w:b/>
          <w:spacing w:val="40"/>
          <w:kern w:val="2"/>
          <w:sz w:val="32"/>
          <w:szCs w:val="32"/>
        </w:rPr>
      </w:pPr>
      <w:r w:rsidRPr="00B850BE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t>试题评分表及答案（主客观评分方式）</w:t>
      </w:r>
    </w:p>
    <w:p w14:paraId="1EFAA9BB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Hei"/>
          <w:color w:val="000000"/>
          <w:kern w:val="2"/>
          <w:szCs w:val="21"/>
        </w:rPr>
      </w:pPr>
      <w:r w:rsidRPr="00B850BE">
        <w:rPr>
          <w:rFonts w:ascii="SimHei" w:eastAsia="SimHei" w:hAnsi="SimHei" w:hint="eastAsia"/>
          <w:color w:val="000000"/>
          <w:kern w:val="2"/>
          <w:szCs w:val="21"/>
        </w:rPr>
        <w:t xml:space="preserve">准考证号：  </w:t>
      </w:r>
    </w:p>
    <w:p w14:paraId="114E2515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Hei"/>
          <w:b/>
          <w:color w:val="000000"/>
          <w:kern w:val="2"/>
          <w:szCs w:val="21"/>
        </w:rPr>
      </w:pPr>
      <w:r w:rsidRPr="00B850BE">
        <w:rPr>
          <w:rFonts w:ascii="SimHei" w:eastAsia="SimHei" w:hAnsi="SimHei" w:hint="eastAsia"/>
          <w:color w:val="000000"/>
          <w:kern w:val="2"/>
          <w:szCs w:val="21"/>
        </w:rPr>
        <w:t>试题代码：</w:t>
      </w:r>
    </w:p>
    <w:p w14:paraId="7DF1484E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Hei"/>
          <w:color w:val="000000"/>
          <w:kern w:val="2"/>
          <w:szCs w:val="21"/>
        </w:rPr>
      </w:pPr>
      <w:r w:rsidRPr="00B850BE">
        <w:rPr>
          <w:rFonts w:ascii="SimHei" w:eastAsia="SimHei" w:hAnsi="SimHei" w:hint="eastAsia"/>
          <w:color w:val="000000"/>
          <w:kern w:val="2"/>
          <w:szCs w:val="21"/>
        </w:rPr>
        <w:t>试题名称：</w:t>
      </w:r>
      <w:r w:rsidRPr="00B850BE">
        <w:rPr>
          <w:rFonts w:ascii="SimHei" w:eastAsia="SimHei" w:hAnsi="SimHei"/>
          <w:color w:val="000000"/>
          <w:kern w:val="2"/>
          <w:szCs w:val="21"/>
        </w:rPr>
        <w:t>智能企业沟通分析系统数据审核与筛选</w:t>
      </w:r>
    </w:p>
    <w:p w14:paraId="2C6FC296" w14:textId="77777777" w:rsidR="00B850BE" w:rsidRPr="00B850BE" w:rsidRDefault="00B850BE" w:rsidP="00B850BE">
      <w:pPr>
        <w:widowControl w:val="0"/>
        <w:spacing w:line="360" w:lineRule="auto"/>
        <w:jc w:val="both"/>
        <w:rPr>
          <w:rFonts w:ascii="SimHei" w:eastAsia="SimHei" w:hAnsi="SimHei"/>
          <w:color w:val="000000"/>
          <w:kern w:val="2"/>
          <w:szCs w:val="21"/>
        </w:rPr>
      </w:pPr>
      <w:r w:rsidRPr="00B850BE">
        <w:rPr>
          <w:rFonts w:ascii="SimHei" w:eastAsia="SimHei" w:hAnsi="SimHei" w:hint="eastAsia"/>
          <w:color w:val="000000"/>
          <w:kern w:val="2"/>
          <w:szCs w:val="21"/>
        </w:rPr>
        <w:t>考核时间：</w:t>
      </w:r>
      <w:r w:rsidRPr="00B850BE">
        <w:rPr>
          <w:rFonts w:ascii="SimHei" w:eastAsia="SimHei" w:hAnsi="SimHei"/>
          <w:color w:val="000000"/>
          <w:kern w:val="2"/>
          <w:szCs w:val="21"/>
        </w:rPr>
        <w:t xml:space="preserve">25min </w:t>
      </w:r>
    </w:p>
    <w:p w14:paraId="5688BDD9" w14:textId="77777777" w:rsidR="00B850BE" w:rsidRPr="00B850BE" w:rsidRDefault="00B850BE" w:rsidP="00B850BE">
      <w:pPr>
        <w:widowControl w:val="0"/>
        <w:adjustRightInd w:val="0"/>
        <w:snapToGrid w:val="0"/>
        <w:spacing w:line="360" w:lineRule="auto"/>
        <w:ind w:firstLineChars="200" w:firstLine="480"/>
        <w:rPr>
          <w:rFonts w:ascii="SimSun" w:eastAsia="SimSun" w:hAnsi="SimSun"/>
          <w:color w:val="000000"/>
          <w:kern w:val="2"/>
          <w:szCs w:val="21"/>
        </w:rPr>
      </w:pPr>
    </w:p>
    <w:p w14:paraId="56E80100" w14:textId="77777777" w:rsidR="00B850BE" w:rsidRPr="00B850BE" w:rsidRDefault="00B850BE" w:rsidP="00B850BE">
      <w:pPr>
        <w:widowControl w:val="0"/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/>
          <w:color w:val="000000"/>
          <w:kern w:val="2"/>
          <w:szCs w:val="21"/>
        </w:rPr>
      </w:pPr>
      <w:r w:rsidRPr="00B850BE">
        <w:rPr>
          <w:rFonts w:ascii="SimSun" w:eastAsia="SimSun" w:hAnsi="SimSun" w:hint="eastAsia"/>
          <w:color w:val="000000"/>
          <w:kern w:val="2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130"/>
        <w:gridCol w:w="1427"/>
        <w:gridCol w:w="3687"/>
        <w:gridCol w:w="1123"/>
        <w:gridCol w:w="983"/>
        <w:gridCol w:w="980"/>
      </w:tblGrid>
      <w:tr w:rsidR="00B850BE" w:rsidRPr="00B850BE" w14:paraId="4BF4FD38" w14:textId="77777777" w:rsidTr="004736DC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D7B4EAB" w14:textId="77777777" w:rsidR="00B850BE" w:rsidRPr="00B850BE" w:rsidRDefault="00B850BE" w:rsidP="00B850BE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hint="eastAsia"/>
                <w:kern w:val="2"/>
                <w:sz w:val="21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E85BEA7" w14:textId="77777777" w:rsidR="00B850BE" w:rsidRPr="00B850BE" w:rsidRDefault="00B850BE" w:rsidP="00B850BE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hint="eastAsia"/>
                <w:kern w:val="2"/>
                <w:sz w:val="21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BEFDFEB" w14:textId="77777777" w:rsidR="00B850BE" w:rsidRPr="00B850BE" w:rsidRDefault="00B850BE" w:rsidP="00B850BE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hint="eastAsia"/>
                <w:kern w:val="2"/>
                <w:sz w:val="21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C6DE648" w14:textId="77777777" w:rsidR="00B850BE" w:rsidRPr="00B850BE" w:rsidRDefault="00B850BE" w:rsidP="00B850BE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hint="eastAsia"/>
                <w:kern w:val="2"/>
                <w:sz w:val="21"/>
                <w:szCs w:val="21"/>
              </w:rPr>
              <w:t>规定或</w:t>
            </w:r>
          </w:p>
          <w:p w14:paraId="6F281C90" w14:textId="77777777" w:rsidR="00B850BE" w:rsidRPr="00B850BE" w:rsidRDefault="00B850BE" w:rsidP="00B850BE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hint="eastAsia"/>
                <w:kern w:val="2"/>
                <w:sz w:val="21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70DCBA4B" w14:textId="77777777" w:rsidR="00B850BE" w:rsidRPr="00B850BE" w:rsidRDefault="00B850BE" w:rsidP="00B850BE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hint="eastAsia"/>
                <w:kern w:val="2"/>
                <w:sz w:val="21"/>
                <w:szCs w:val="21"/>
              </w:rPr>
              <w:t>结果或</w:t>
            </w:r>
          </w:p>
          <w:p w14:paraId="5EE3C45C" w14:textId="77777777" w:rsidR="00B850BE" w:rsidRPr="00B850BE" w:rsidRDefault="00B850BE" w:rsidP="00B850BE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  <w:highlight w:val="red"/>
              </w:rPr>
            </w:pPr>
            <w:r w:rsidRPr="00B850BE">
              <w:rPr>
                <w:rFonts w:ascii="SimSun" w:eastAsia="SimSun" w:hAnsi="SimSun" w:hint="eastAsia"/>
                <w:kern w:val="2"/>
                <w:sz w:val="21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2F0D3AA" w14:textId="77777777" w:rsidR="00B850BE" w:rsidRPr="00B850BE" w:rsidRDefault="00B850BE" w:rsidP="00B850BE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hint="eastAsia"/>
                <w:kern w:val="2"/>
                <w:sz w:val="21"/>
                <w:szCs w:val="21"/>
              </w:rPr>
              <w:t>得分</w:t>
            </w:r>
          </w:p>
        </w:tc>
      </w:tr>
      <w:tr w:rsidR="00B850BE" w:rsidRPr="00B850BE" w14:paraId="3F029744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A32CBB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F7BE2D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479FAF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从数据的完整性进行审核，输出报告：其中每分析一条结果得1分，最多得2分；对完整性审核的总结与答案类似得1分，本项合计最高得3分；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C5E687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A297660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AF1699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445E9AA2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71E192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E77E05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2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DA79CF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从数据的准确性进行审核，输出报告：其中每分析一条结果的1分，最多得1分；对准确性审核的总结与答案类似得1分，本项合计最高得2分；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7FB492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13F0BA0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ADB0A7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63DA1CBF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5F19E1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70D58E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BD9C7F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对标注数据错误发现1条得1分，最多得3分；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29B443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9F55F8F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5FB61C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77C24D76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8DBDA7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B18994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F7F1C5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对每个错误标注的数据进行修改：得1分，最高得3分；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02E7E8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787AB36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C02117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454787AD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22AD76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6582F9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5E7514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标注结果_已审核.xlsx正确保存：得1分；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BE6C63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C50EFEC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112864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725B237C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2CE1B8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M6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DC42EF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00A4AA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标注结果_已审核.xlsx内容正确：每5条得1分，最高得4分；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B9DF6F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9BD585B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F342EC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258123BC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6D3E64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M7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FF3CFF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D3E518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数据进行筛选结论与答案类似，得1分；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08971E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49A4C18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65E14C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678136FB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44B857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M8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60C1A9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F26B5B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标注结果_train.xlsx正确保存：得1分；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0D3862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C38D588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647249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6722D189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271A91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M9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330F47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2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DE187F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数据筛选结果文件（标注结果_train.xlsx）内容正确：每9条得1分，最高得2分；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5E83CC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AF303C5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E49488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B850BE" w:rsidRPr="00B850BE" w14:paraId="35EA472E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CD7473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F9270A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20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5B5425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B850BE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CB7DB0C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5B1967" w14:textId="77777777" w:rsidR="00B850BE" w:rsidRPr="00B850BE" w:rsidRDefault="00B850BE" w:rsidP="00B850BE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/>
                <w:color w:val="000000"/>
                <w:kern w:val="2"/>
                <w:sz w:val="21"/>
                <w:szCs w:val="21"/>
              </w:rPr>
            </w:pPr>
          </w:p>
        </w:tc>
      </w:tr>
    </w:tbl>
    <w:p w14:paraId="77B9837A" w14:textId="77777777" w:rsidR="00B850BE" w:rsidRPr="00B850BE" w:rsidRDefault="00B850BE" w:rsidP="00B850BE">
      <w:pPr>
        <w:widowControl w:val="0"/>
        <w:adjustRightInd w:val="0"/>
        <w:snapToGrid w:val="0"/>
        <w:spacing w:line="360" w:lineRule="auto"/>
        <w:ind w:firstLineChars="200" w:firstLine="480"/>
        <w:rPr>
          <w:rFonts w:ascii="SimSun" w:eastAsia="SimSun" w:hAnsi="SimSun"/>
          <w:color w:val="000000"/>
          <w:kern w:val="2"/>
          <w:szCs w:val="21"/>
        </w:rPr>
      </w:pPr>
      <w:r w:rsidRPr="00B850BE">
        <w:rPr>
          <w:rFonts w:ascii="SimSun" w:eastAsia="SimSun" w:hAnsi="SimSun" w:hint="eastAsia"/>
          <w:color w:val="000000"/>
          <w:kern w:val="2"/>
          <w:szCs w:val="21"/>
        </w:rPr>
        <w:t>考评员：                                     日期：</w:t>
      </w:r>
    </w:p>
    <w:p w14:paraId="06C574C2" w14:textId="77777777" w:rsidR="00602BF4" w:rsidRDefault="00602BF4" w:rsidP="004A6076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z w:val="21"/>
          <w:szCs w:val="21"/>
        </w:rPr>
      </w:pPr>
    </w:p>
    <w:p w14:paraId="76073EF3" w14:textId="77777777" w:rsidR="00B850BE" w:rsidRDefault="00B850BE" w:rsidP="004A6076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z w:val="21"/>
          <w:szCs w:val="21"/>
        </w:rPr>
      </w:pPr>
    </w:p>
    <w:p w14:paraId="13B21A48" w14:textId="795CBE8E" w:rsidR="004A6076" w:rsidRPr="004A6076" w:rsidRDefault="004A6076" w:rsidP="004A6076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SimSun" w:eastAsia="Arial" w:hAnsi="SimSun" w:cs="Arial"/>
          <w:b/>
          <w:snapToGrid w:val="0"/>
          <w:color w:val="000000"/>
          <w:sz w:val="21"/>
          <w:szCs w:val="21"/>
        </w:rPr>
      </w:pPr>
      <w:r w:rsidRPr="004A6076">
        <w:rPr>
          <w:rFonts w:ascii="Microsoft YaHei" w:eastAsia="Microsoft YaHei" w:hAnsi="Microsoft YaHei" w:cs="Microsoft YaHei" w:hint="eastAsia"/>
          <w:b/>
          <w:snapToGrid w:val="0"/>
          <w:color w:val="000000"/>
          <w:sz w:val="21"/>
          <w:szCs w:val="21"/>
        </w:rPr>
        <w:lastRenderedPageBreak/>
        <w:t>参考答案</w:t>
      </w:r>
      <w:r w:rsidRPr="004A6076">
        <w:rPr>
          <w:rFonts w:ascii="Microsoft YaHei" w:eastAsia="Microsoft YaHei" w:hAnsi="Microsoft YaHei" w:cs="Microsoft YaHei" w:hint="eastAsia"/>
          <w:snapToGrid w:val="0"/>
          <w:color w:val="000000"/>
          <w:sz w:val="21"/>
          <w:szCs w:val="21"/>
        </w:rPr>
        <w:t>（尽量将细则内容写在上面的表格内，写不下可另写，但要具体可评判）</w:t>
      </w:r>
    </w:p>
    <w:p w14:paraId="0BEE9E7A" w14:textId="5B7D42A2" w:rsidR="0057484F" w:rsidRPr="00CA35AB" w:rsidRDefault="0057484F" w:rsidP="00C472AF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DengXian" w:eastAsia="DengXian" w:cs="DengXian"/>
          <w:b/>
          <w:bCs/>
          <w:color w:val="262626" w:themeColor="text1" w:themeTint="D9"/>
        </w:rPr>
      </w:pPr>
    </w:p>
    <w:p w14:paraId="3360B91C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t>（1）文件《待审核.xlsx》包含了20条企业内部聊天记录及其初步的事件和情绪标注结果。标注包括事件类别（如会议安排、任务分配、问题解决、个人成就、团队冲突等）和情绪标签（如积极、消极、中立）。审核标准如下：</w:t>
      </w:r>
    </w:p>
    <w:p w14:paraId="20AA3CAB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完整性：检查每条聊天记录是否都有事件类别和情绪标签。</w:t>
      </w:r>
    </w:p>
    <w:p w14:paraId="3DE62943" w14:textId="77777777" w:rsidR="00B850BE" w:rsidRDefault="00B850BE" w:rsidP="00B850BE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准确性：确认事件和情绪的标注是否正确反映聊天内容。</w:t>
      </w:r>
    </w:p>
    <w:p w14:paraId="46E1530D" w14:textId="41C9D192" w:rsidR="003C0C3B" w:rsidRDefault="00B850BE" w:rsidP="00B850BE">
      <w:pPr>
        <w:rPr>
          <w:rFonts w:ascii="SimSun" w:eastAsia="SimSun" w:hAnsi="SimSun"/>
          <w:kern w:val="2"/>
          <w:szCs w:val="22"/>
        </w:rPr>
      </w:pPr>
      <w:r w:rsidRPr="00B850BE">
        <w:rPr>
          <w:rFonts w:ascii="SimSun" w:eastAsia="SimSun" w:hAnsi="SimSun"/>
          <w:kern w:val="2"/>
          <w:szCs w:val="22"/>
        </w:rPr>
        <w:br/>
        <w:t>编写一份审核报告，详细说明数据的完整性与准确性情况。请从数据的完整性和准确性两方面进行审核，输出审核报告</w:t>
      </w:r>
      <w:r w:rsidR="006B1D52" w:rsidRPr="00C6286B">
        <w:rPr>
          <w:rFonts w:ascii="SimSun" w:hAnsi="SimSun"/>
        </w:rPr>
        <w:t>。</w:t>
      </w:r>
    </w:p>
    <w:p w14:paraId="12414DF5" w14:textId="77777777" w:rsidR="003C0C3B" w:rsidRDefault="003C0C3B" w:rsidP="003C0C3B">
      <w:pPr>
        <w:rPr>
          <w:rFonts w:ascii="SimSun" w:eastAsia="SimSun" w:hAnsi="SimSun" w:cs="SimSun"/>
          <w:b/>
          <w:color w:val="FF0000"/>
          <w:sz w:val="44"/>
        </w:rPr>
      </w:pPr>
    </w:p>
    <w:p w14:paraId="379311BE" w14:textId="77777777" w:rsidR="006B1D52" w:rsidRPr="0039483A" w:rsidRDefault="006B1D52" w:rsidP="006B1D52">
      <w:pPr>
        <w:jc w:val="center"/>
        <w:rPr>
          <w:b/>
          <w:color w:val="FF0000"/>
          <w:sz w:val="44"/>
        </w:rPr>
      </w:pPr>
      <w:r w:rsidRPr="0039483A">
        <w:rPr>
          <w:rFonts w:ascii="SimSun" w:eastAsia="SimSun" w:hAnsi="SimSun" w:cs="SimSun" w:hint="eastAsia"/>
          <w:b/>
          <w:color w:val="FF0000"/>
          <w:sz w:val="44"/>
        </w:rPr>
        <w:t>请勿修改表格，在单元格内填写答案</w:t>
      </w:r>
    </w:p>
    <w:p w14:paraId="201C8748" w14:textId="77777777" w:rsidR="006B1D52" w:rsidRPr="0039483A" w:rsidRDefault="006B1D52" w:rsidP="006B1D52">
      <w:pPr>
        <w:rPr>
          <w:rFonts w:ascii="DengXian" w:eastAsia="DengXian" w:cs="DengXian"/>
          <w:b/>
          <w:bCs/>
          <w:color w:val="262626" w:themeColor="text1" w:themeTint="D9"/>
          <w:sz w:val="22"/>
        </w:rPr>
      </w:pPr>
    </w:p>
    <w:p w14:paraId="017EA628" w14:textId="77777777" w:rsidR="006B1D52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  <w:r w:rsidRPr="0039483A">
        <w:rPr>
          <w:rFonts w:ascii="DengXian" w:eastAsia="DengXian" w:cs="DengXian" w:hint="eastAsia"/>
          <w:b/>
          <w:bCs/>
          <w:color w:val="262626" w:themeColor="text1" w:themeTint="D9"/>
        </w:rPr>
        <w:t>1</w:t>
      </w:r>
      <w:r w:rsidRPr="0039483A">
        <w:rPr>
          <w:rFonts w:ascii="DengXian" w:eastAsia="DengXian" w:cs="DengXian"/>
          <w:b/>
          <w:bCs/>
          <w:color w:val="262626" w:themeColor="text1" w:themeTint="D9"/>
        </w:rPr>
        <w:t>.</w:t>
      </w:r>
      <w:r w:rsidRPr="00B34B6D">
        <w:rPr>
          <w:rFonts w:hint="eastAsia"/>
        </w:rPr>
        <w:t xml:space="preserve"> </w:t>
      </w:r>
      <w:r w:rsidRPr="00FE04E1">
        <w:rPr>
          <w:rFonts w:ascii="DengXian" w:eastAsia="DengXian" w:cs="DengXian" w:hint="eastAsia"/>
          <w:b/>
          <w:bCs/>
          <w:color w:val="262626" w:themeColor="text1" w:themeTint="D9"/>
        </w:rPr>
        <w:t>从数据的完整性进行审核，输出报告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1D52" w14:paraId="404A66FE" w14:textId="77777777" w:rsidTr="003F6862">
        <w:trPr>
          <w:trHeight w:val="1701"/>
        </w:trPr>
        <w:tc>
          <w:tcPr>
            <w:tcW w:w="8296" w:type="dxa"/>
          </w:tcPr>
          <w:p w14:paraId="6F540961" w14:textId="77777777" w:rsidR="00B850BE" w:rsidRDefault="00602BF4" w:rsidP="003F6862">
            <w:pPr>
              <w:rPr>
                <w:rFonts w:ascii="SimSun" w:eastAsiaTheme="minorEastAsia" w:hAnsi="SimSun"/>
                <w:color w:val="0070C0"/>
              </w:rPr>
            </w:pPr>
            <w:r>
              <w:rPr>
                <w:rFonts w:ascii="SimSun" w:eastAsiaTheme="minorEastAsia" w:hAnsi="SimSun" w:hint="eastAsia"/>
                <w:color w:val="0070C0"/>
              </w:rPr>
              <w:t>本次数据标注共标注样本</w:t>
            </w:r>
            <w:r>
              <w:rPr>
                <w:rFonts w:ascii="SimSun" w:eastAsiaTheme="minorEastAsia" w:hAnsi="SimSun" w:hint="eastAsia"/>
                <w:color w:val="0070C0"/>
              </w:rPr>
              <w:t>2</w:t>
            </w:r>
            <w:r w:rsidR="00B850BE">
              <w:rPr>
                <w:rFonts w:ascii="SimSun" w:eastAsiaTheme="minorEastAsia" w:hAnsi="SimSun" w:hint="eastAsia"/>
                <w:color w:val="0070C0"/>
              </w:rPr>
              <w:t>0</w:t>
            </w:r>
            <w:r>
              <w:rPr>
                <w:rFonts w:ascii="SimSun" w:eastAsiaTheme="minorEastAsia" w:hAnsi="SimSun" w:hint="eastAsia"/>
                <w:color w:val="0070C0"/>
              </w:rPr>
              <w:t>个，</w:t>
            </w:r>
            <w:r w:rsidR="00B850BE">
              <w:rPr>
                <w:rFonts w:ascii="SimSun" w:eastAsiaTheme="minorEastAsia" w:hAnsi="SimSun" w:hint="eastAsia"/>
                <w:color w:val="0070C0"/>
              </w:rPr>
              <w:t>事件类别完整度为</w:t>
            </w:r>
            <w:r w:rsidR="00B850BE">
              <w:rPr>
                <w:rFonts w:ascii="SimSun" w:eastAsiaTheme="minorEastAsia" w:hAnsi="SimSun" w:hint="eastAsia"/>
                <w:color w:val="0070C0"/>
              </w:rPr>
              <w:t>100%</w:t>
            </w:r>
            <w:r w:rsidR="00B850BE">
              <w:rPr>
                <w:rFonts w:ascii="SimSun" w:eastAsiaTheme="minorEastAsia" w:hAnsi="SimSun" w:hint="eastAsia"/>
                <w:color w:val="0070C0"/>
              </w:rPr>
              <w:t>；</w:t>
            </w:r>
          </w:p>
          <w:p w14:paraId="257ECA2D" w14:textId="0BE9405E" w:rsidR="00602BF4" w:rsidRDefault="00B850BE" w:rsidP="003F6862">
            <w:pPr>
              <w:rPr>
                <w:rFonts w:ascii="SimSun" w:eastAsiaTheme="minorEastAsia" w:hAnsi="SimSun"/>
                <w:color w:val="0070C0"/>
              </w:rPr>
            </w:pPr>
            <w:r>
              <w:rPr>
                <w:rFonts w:ascii="SimSun" w:eastAsiaTheme="minorEastAsia" w:hAnsi="SimSun" w:hint="eastAsia"/>
                <w:color w:val="0070C0"/>
              </w:rPr>
              <w:t>情绪标签的标注完整度为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90%</w:t>
            </w:r>
            <w:r>
              <w:rPr>
                <w:rFonts w:ascii="SimSun" w:eastAsiaTheme="minorEastAsia" w:hAnsi="SimSun" w:hint="eastAsia"/>
                <w:color w:val="0070C0"/>
              </w:rPr>
              <w:t>。</w:t>
            </w:r>
          </w:p>
          <w:p w14:paraId="3ACDFCF5" w14:textId="25FE15BC" w:rsidR="00B850BE" w:rsidRDefault="00B850BE" w:rsidP="003F6862">
            <w:pPr>
              <w:rPr>
                <w:rFonts w:ascii="SimSun" w:eastAsiaTheme="minorEastAsia" w:hAnsi="SimSun"/>
                <w:color w:val="0070C0"/>
              </w:rPr>
            </w:pPr>
            <w:r>
              <w:rPr>
                <w:rFonts w:ascii="SimSun" w:eastAsiaTheme="minorEastAsia" w:hAnsi="SimSun" w:hint="eastAsia"/>
                <w:color w:val="0070C0"/>
              </w:rPr>
              <w:t>整体标注完整度为</w:t>
            </w:r>
            <w:r>
              <w:rPr>
                <w:rFonts w:ascii="SimSun" w:eastAsiaTheme="minorEastAsia" w:hAnsi="SimSun" w:hint="eastAsia"/>
                <w:color w:val="0070C0"/>
              </w:rPr>
              <w:t>95%</w:t>
            </w:r>
            <w:r>
              <w:rPr>
                <w:rFonts w:ascii="SimSun" w:eastAsiaTheme="minorEastAsia" w:hAnsi="SimSun" w:hint="eastAsia"/>
                <w:color w:val="0070C0"/>
              </w:rPr>
              <w:t>。</w:t>
            </w:r>
          </w:p>
          <w:p w14:paraId="72B90D91" w14:textId="2596DF56" w:rsidR="003B6920" w:rsidRPr="003B6920" w:rsidRDefault="003B6920" w:rsidP="003F6862">
            <w:pPr>
              <w:rPr>
                <w:rFonts w:ascii="DengXian" w:eastAsiaTheme="minorEastAsia" w:cs="DengXian"/>
                <w:bCs/>
                <w:color w:val="262626" w:themeColor="text1" w:themeTint="D9"/>
                <w:sz w:val="24"/>
              </w:rPr>
            </w:pPr>
          </w:p>
        </w:tc>
      </w:tr>
    </w:tbl>
    <w:p w14:paraId="015DF246" w14:textId="77777777" w:rsidR="006B1D52" w:rsidRPr="00FE04E1" w:rsidRDefault="006B1D52" w:rsidP="006B1D52">
      <w:pPr>
        <w:rPr>
          <w:b/>
          <w:color w:val="262626" w:themeColor="text1" w:themeTint="D9"/>
          <w:sz w:val="44"/>
        </w:rPr>
      </w:pPr>
    </w:p>
    <w:p w14:paraId="0C240C4C" w14:textId="77777777" w:rsidR="006B1D52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  <w:r w:rsidRPr="0039483A">
        <w:rPr>
          <w:rFonts w:ascii="DengXian" w:eastAsia="DengXian" w:cs="DengXian"/>
          <w:b/>
          <w:bCs/>
          <w:color w:val="262626" w:themeColor="text1" w:themeTint="D9"/>
        </w:rPr>
        <w:t>2.</w:t>
      </w:r>
      <w:r w:rsidRPr="00B34B6D">
        <w:rPr>
          <w:rFonts w:hint="eastAsia"/>
        </w:rPr>
        <w:t xml:space="preserve"> </w:t>
      </w:r>
      <w:r w:rsidRPr="00FE04E1">
        <w:rPr>
          <w:rFonts w:ascii="DengXian" w:eastAsia="DengXian" w:cs="DengXian" w:hint="eastAsia"/>
          <w:b/>
          <w:bCs/>
          <w:color w:val="262626" w:themeColor="text1" w:themeTint="D9"/>
        </w:rPr>
        <w:t>从数据的准确性进行审核，输出报告</w:t>
      </w:r>
      <w:r>
        <w:rPr>
          <w:rFonts w:ascii="DengXian" w:eastAsia="DengXian" w:cs="DengXian" w:hint="eastAsia"/>
          <w:b/>
          <w:bCs/>
          <w:color w:val="262626" w:themeColor="text1" w:themeTint="D9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1D52" w14:paraId="218057DB" w14:textId="77777777" w:rsidTr="003F6862">
        <w:trPr>
          <w:trHeight w:val="1701"/>
        </w:trPr>
        <w:tc>
          <w:tcPr>
            <w:tcW w:w="8296" w:type="dxa"/>
          </w:tcPr>
          <w:p w14:paraId="4F2F5232" w14:textId="42BAE086" w:rsidR="00602BF4" w:rsidRPr="00B34B6D" w:rsidRDefault="005E13F8" w:rsidP="00602BF4">
            <w:pPr>
              <w:rPr>
                <w:rFonts w:ascii="DengXian" w:eastAsia="DengXian" w:cs="DengXian"/>
                <w:bCs/>
                <w:color w:val="262626" w:themeColor="text1" w:themeTint="D9"/>
                <w:sz w:val="24"/>
              </w:rPr>
            </w:pPr>
            <w:r w:rsidRPr="002923F7">
              <w:rPr>
                <w:rFonts w:ascii="SimSun" w:eastAsiaTheme="minorEastAsia" w:hAnsi="SimSun" w:hint="eastAsia"/>
                <w:color w:val="0070C0"/>
              </w:rPr>
              <w:t>经审核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，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 xml:space="preserve"> 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本次数据标注共标注样本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2</w:t>
            </w:r>
            <w:r w:rsidR="00B850BE">
              <w:rPr>
                <w:rFonts w:ascii="SimSun" w:eastAsiaTheme="minorEastAsia" w:hAnsi="SimSun" w:hint="eastAsia"/>
                <w:color w:val="0070C0"/>
              </w:rPr>
              <w:t>0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个，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 xml:space="preserve"> </w:t>
            </w:r>
            <w:r w:rsidR="00B850BE">
              <w:rPr>
                <w:rFonts w:ascii="SimSun" w:eastAsiaTheme="minorEastAsia" w:hAnsi="SimSun" w:hint="eastAsia"/>
                <w:color w:val="0070C0"/>
              </w:rPr>
              <w:t>事件类别的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，标注结果中有漏标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2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个样本，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标注错误发现有</w:t>
            </w:r>
            <w:r w:rsidR="005D4A0F">
              <w:rPr>
                <w:rFonts w:ascii="SimSun" w:eastAsiaTheme="minorEastAsia" w:hAnsi="SimSun" w:hint="eastAsia"/>
                <w:color w:val="0070C0"/>
              </w:rPr>
              <w:t>5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个，整体标注正确率为</w:t>
            </w:r>
            <w:r w:rsidR="005D4A0F">
              <w:rPr>
                <w:rFonts w:ascii="SimSun" w:eastAsiaTheme="minorEastAsia" w:hAnsi="SimSun" w:hint="eastAsia"/>
                <w:color w:val="0070C0"/>
              </w:rPr>
              <w:t>65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%</w:t>
            </w:r>
          </w:p>
          <w:p w14:paraId="5DF8812C" w14:textId="2802AD5A" w:rsidR="005E13F8" w:rsidRPr="00B34B6D" w:rsidRDefault="005E13F8" w:rsidP="003F6862">
            <w:pPr>
              <w:rPr>
                <w:rFonts w:ascii="DengXian" w:eastAsia="DengXian" w:cs="DengXian"/>
                <w:bCs/>
                <w:color w:val="262626" w:themeColor="text1" w:themeTint="D9"/>
                <w:sz w:val="24"/>
              </w:rPr>
            </w:pPr>
          </w:p>
        </w:tc>
      </w:tr>
    </w:tbl>
    <w:p w14:paraId="53B726B4" w14:textId="77777777" w:rsidR="006B1D52" w:rsidRPr="00FE04E1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</w:p>
    <w:p w14:paraId="257892B0" w14:textId="77777777" w:rsidR="003C0C3B" w:rsidRDefault="003C0C3B" w:rsidP="00C472AF">
      <w:pPr>
        <w:pStyle w:val="ListParagraph"/>
        <w:ind w:left="0"/>
        <w:jc w:val="both"/>
      </w:pPr>
    </w:p>
    <w:p w14:paraId="2344A054" w14:textId="77777777" w:rsidR="005D4A0F" w:rsidRDefault="005D4A0F" w:rsidP="00F6347A">
      <w:pPr>
        <w:pStyle w:val="ListParagraph"/>
        <w:ind w:left="0"/>
        <w:jc w:val="both"/>
        <w:rPr>
          <w:rFonts w:ascii="SimSun" w:eastAsia="SimSun" w:hAnsi="SimSun"/>
          <w:szCs w:val="22"/>
        </w:rPr>
      </w:pPr>
      <w:r w:rsidRPr="00B850BE">
        <w:rPr>
          <w:rFonts w:ascii="SimSun" w:eastAsia="SimSun" w:hAnsi="SimSun"/>
          <w:szCs w:val="22"/>
        </w:rPr>
        <w:t>（2）在审核过程中，记录并纠正所有发现的标注错误。将纠正后的数据保存至《已审核.xlsx》。</w:t>
      </w:r>
    </w:p>
    <w:p w14:paraId="5D1DFBF2" w14:textId="05EAFEFB" w:rsidR="00F6347A" w:rsidRPr="00F6347A" w:rsidRDefault="00F6347A" w:rsidP="00F6347A">
      <w:pPr>
        <w:pStyle w:val="ListParagraph"/>
        <w:ind w:left="0"/>
        <w:jc w:val="both"/>
        <w:rPr>
          <w:rFonts w:ascii="SimSun" w:eastAsia="SimSun" w:hAnsi="SimSun"/>
          <w:color w:val="0070C0"/>
          <w:szCs w:val="22"/>
        </w:rPr>
      </w:pPr>
      <w:r w:rsidRPr="00F6347A">
        <w:rPr>
          <w:rFonts w:ascii="SimSun" w:eastAsia="SimSun" w:hAnsi="SimSun" w:hint="eastAsia"/>
          <w:color w:val="0070C0"/>
          <w:szCs w:val="22"/>
        </w:rPr>
        <w:lastRenderedPageBreak/>
        <w:t>以下为</w:t>
      </w:r>
      <w:r w:rsidRPr="00F6347A">
        <w:rPr>
          <w:rFonts w:ascii="SimSun" w:hAnsi="SimSun"/>
          <w:color w:val="0070C0"/>
        </w:rPr>
        <w:t>标注结果</w:t>
      </w:r>
      <w:r w:rsidRPr="00F6347A">
        <w:rPr>
          <w:rFonts w:ascii="SimSun" w:hAnsi="SimSun"/>
          <w:color w:val="0070C0"/>
        </w:rPr>
        <w:t>_</w:t>
      </w:r>
      <w:r w:rsidRPr="00F6347A">
        <w:rPr>
          <w:rFonts w:ascii="SimSun" w:hAnsi="SimSun"/>
          <w:color w:val="0070C0"/>
        </w:rPr>
        <w:t>已审核</w:t>
      </w:r>
      <w:r w:rsidRPr="00F6347A">
        <w:rPr>
          <w:rFonts w:ascii="SimSun" w:hAnsi="SimSun"/>
          <w:color w:val="0070C0"/>
        </w:rPr>
        <w:t>.xlsx</w:t>
      </w:r>
      <w:r w:rsidRPr="00F6347A">
        <w:rPr>
          <w:rFonts w:ascii="SimSun" w:hAnsi="SimSun" w:hint="eastAsia"/>
          <w:color w:val="0070C0"/>
        </w:rPr>
        <w:t>内容参考</w:t>
      </w:r>
    </w:p>
    <w:p w14:paraId="0711C7E1" w14:textId="77777777" w:rsidR="00F6347A" w:rsidRDefault="00F6347A" w:rsidP="00C472AF">
      <w:pPr>
        <w:pStyle w:val="ListParagraph"/>
        <w:ind w:left="0"/>
        <w:jc w:val="both"/>
      </w:pPr>
    </w:p>
    <w:p w14:paraId="2550BA48" w14:textId="52140EB3" w:rsidR="001F0C0F" w:rsidRDefault="005D4A0F" w:rsidP="00C472AF">
      <w:pPr>
        <w:pStyle w:val="ListParagraph"/>
        <w:ind w:left="0"/>
        <w:jc w:val="both"/>
      </w:pPr>
      <w:r w:rsidRPr="005D4A0F">
        <w:rPr>
          <w:noProof/>
        </w:rPr>
        <w:drawing>
          <wp:inline distT="0" distB="0" distL="0" distR="0" wp14:anchorId="7FEFA49A" wp14:editId="0FC9AC3A">
            <wp:extent cx="5943600" cy="3381375"/>
            <wp:effectExtent l="0" t="0" r="0" b="9525"/>
            <wp:docPr id="208747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52D7" w14:textId="77777777" w:rsidR="002923F7" w:rsidRDefault="002923F7" w:rsidP="00C472AF">
      <w:pPr>
        <w:pStyle w:val="ListParagraph"/>
        <w:ind w:left="0"/>
        <w:jc w:val="both"/>
      </w:pPr>
    </w:p>
    <w:p w14:paraId="57149794" w14:textId="77777777" w:rsidR="001F0C0F" w:rsidRDefault="001F0C0F" w:rsidP="00C472AF">
      <w:pPr>
        <w:pStyle w:val="ListParagraph"/>
        <w:ind w:left="0"/>
        <w:jc w:val="both"/>
      </w:pPr>
    </w:p>
    <w:p w14:paraId="2DE82244" w14:textId="77777777" w:rsidR="005D4A0F" w:rsidRDefault="005D4A0F" w:rsidP="00C472AF">
      <w:pPr>
        <w:pStyle w:val="ListParagraph"/>
        <w:ind w:left="0"/>
        <w:jc w:val="both"/>
        <w:rPr>
          <w:rFonts w:ascii="SimSun" w:eastAsia="SimSun" w:hAnsi="SimSun"/>
          <w:szCs w:val="22"/>
        </w:rPr>
      </w:pPr>
      <w:r w:rsidRPr="00B850BE">
        <w:rPr>
          <w:rFonts w:ascii="SimSun" w:eastAsia="SimSun" w:hAnsi="SimSun"/>
          <w:szCs w:val="22"/>
        </w:rPr>
        <w:t>（3）对数据进行筛选，移除任何有争议的、模糊不清或信息不足的评论，保留高质量的标注数据用于模型训练。将筛选后的数据保存至《train.xlsx》。</w:t>
      </w:r>
    </w:p>
    <w:p w14:paraId="5826A7B8" w14:textId="5C9DD458" w:rsidR="00F6347A" w:rsidRDefault="00F6347A" w:rsidP="00C472AF">
      <w:pPr>
        <w:pStyle w:val="ListParagraph"/>
        <w:ind w:left="0"/>
        <w:jc w:val="both"/>
        <w:rPr>
          <w:rFonts w:ascii="SimSun" w:hAnsi="SimSun"/>
          <w:color w:val="0070C0"/>
        </w:rPr>
      </w:pPr>
      <w:r w:rsidRPr="00F6347A">
        <w:rPr>
          <w:rFonts w:ascii="SimSun" w:eastAsia="SimSun" w:hAnsi="SimSun" w:hint="eastAsia"/>
          <w:color w:val="0070C0"/>
          <w:szCs w:val="22"/>
        </w:rPr>
        <w:t>以下为</w:t>
      </w:r>
      <w:r w:rsidRPr="00F6347A">
        <w:rPr>
          <w:rFonts w:ascii="SimSun" w:hAnsi="SimSun"/>
          <w:color w:val="0070C0"/>
        </w:rPr>
        <w:t>标注结果</w:t>
      </w:r>
      <w:r w:rsidRPr="00F6347A">
        <w:rPr>
          <w:rFonts w:ascii="SimSun" w:hAnsi="SimSun"/>
          <w:color w:val="0070C0"/>
        </w:rPr>
        <w:t>_train.xlsx</w:t>
      </w:r>
      <w:r w:rsidRPr="00F6347A">
        <w:rPr>
          <w:rFonts w:ascii="SimSun" w:hAnsi="SimSun" w:hint="eastAsia"/>
          <w:color w:val="0070C0"/>
        </w:rPr>
        <w:t>内容参考</w:t>
      </w:r>
    </w:p>
    <w:p w14:paraId="268999D7" w14:textId="77777777" w:rsidR="00036180" w:rsidRPr="00F6347A" w:rsidRDefault="00036180" w:rsidP="00C472AF">
      <w:pPr>
        <w:pStyle w:val="ListParagraph"/>
        <w:ind w:left="0"/>
        <w:jc w:val="both"/>
        <w:rPr>
          <w:rFonts w:ascii="SimSun" w:eastAsia="SimSun" w:hAnsi="SimSun"/>
          <w:color w:val="0070C0"/>
          <w:szCs w:val="22"/>
        </w:rPr>
      </w:pPr>
    </w:p>
    <w:p w14:paraId="04DF1174" w14:textId="03E289BF" w:rsidR="001F0C0F" w:rsidRDefault="005D4A0F" w:rsidP="00C472AF">
      <w:pPr>
        <w:pStyle w:val="ListParagraph"/>
        <w:ind w:left="0"/>
        <w:jc w:val="both"/>
      </w:pPr>
      <w:r w:rsidRPr="005D4A0F">
        <w:rPr>
          <w:noProof/>
        </w:rPr>
        <w:lastRenderedPageBreak/>
        <w:drawing>
          <wp:inline distT="0" distB="0" distL="0" distR="0" wp14:anchorId="7CAD469D" wp14:editId="1BF4EEF7">
            <wp:extent cx="5943600" cy="3221355"/>
            <wp:effectExtent l="0" t="0" r="0" b="0"/>
            <wp:docPr id="1309804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C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CE25" w14:textId="77777777" w:rsidR="00501BB5" w:rsidRDefault="00501BB5" w:rsidP="000D291C">
      <w:r>
        <w:separator/>
      </w:r>
    </w:p>
  </w:endnote>
  <w:endnote w:type="continuationSeparator" w:id="0">
    <w:p w14:paraId="093FF309" w14:textId="77777777" w:rsidR="00501BB5" w:rsidRDefault="00501BB5" w:rsidP="000D2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B9DB6" w14:textId="77777777" w:rsidR="000D291C" w:rsidRDefault="000D2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B3D56" w14:textId="77777777" w:rsidR="000D291C" w:rsidRDefault="000D2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3DDE1" w14:textId="77777777" w:rsidR="000D291C" w:rsidRDefault="000D2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FCD60" w14:textId="77777777" w:rsidR="00501BB5" w:rsidRDefault="00501BB5" w:rsidP="000D291C">
      <w:r>
        <w:separator/>
      </w:r>
    </w:p>
  </w:footnote>
  <w:footnote w:type="continuationSeparator" w:id="0">
    <w:p w14:paraId="202FC92F" w14:textId="77777777" w:rsidR="00501BB5" w:rsidRDefault="00501BB5" w:rsidP="000D2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B6FB" w14:textId="05963C46" w:rsidR="000D291C" w:rsidRDefault="000D291C">
    <w:pPr>
      <w:pStyle w:val="Header"/>
      <w:ind w:firstLine="360"/>
    </w:pPr>
    <w:r>
      <w:rPr>
        <w:noProof/>
        <w14:ligatures w14:val="standardContextual"/>
      </w:rPr>
      <w:pict w14:anchorId="6F92FB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542141" o:spid="_x0000_s1026" type="#_x0000_t75" style="position:absolute;left:0;text-align:left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5329" w14:textId="74D4E3C3" w:rsidR="000D291C" w:rsidRDefault="000D291C">
    <w:pPr>
      <w:pStyle w:val="Header"/>
      <w:ind w:firstLine="360"/>
    </w:pPr>
    <w:r>
      <w:rPr>
        <w:noProof/>
        <w14:ligatures w14:val="standardContextual"/>
      </w:rPr>
      <w:pict w14:anchorId="26329C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542142" o:spid="_x0000_s1027" type="#_x0000_t75" style="position:absolute;left:0;text-align:left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B0C2" w14:textId="6253ECDC" w:rsidR="000D291C" w:rsidRDefault="000D291C">
    <w:pPr>
      <w:pStyle w:val="Header"/>
      <w:ind w:firstLine="360"/>
    </w:pPr>
    <w:r>
      <w:rPr>
        <w:noProof/>
        <w14:ligatures w14:val="standardContextual"/>
      </w:rPr>
      <w:pict w14:anchorId="48B291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542140" o:spid="_x0000_s1025" type="#_x0000_t75" style="position:absolute;left:0;text-align:left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770E"/>
    <w:multiLevelType w:val="hybridMultilevel"/>
    <w:tmpl w:val="21483D6A"/>
    <w:lvl w:ilvl="0" w:tplc="17AA39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42342598">
    <w:abstractNumId w:val="1"/>
  </w:num>
  <w:num w:numId="2" w16cid:durableId="176484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76"/>
    <w:rsid w:val="00036180"/>
    <w:rsid w:val="000D291C"/>
    <w:rsid w:val="001F0C0F"/>
    <w:rsid w:val="002923F7"/>
    <w:rsid w:val="003B6920"/>
    <w:rsid w:val="003C0C3B"/>
    <w:rsid w:val="004A6076"/>
    <w:rsid w:val="00501BB5"/>
    <w:rsid w:val="0057484F"/>
    <w:rsid w:val="005D4A0F"/>
    <w:rsid w:val="005E13F8"/>
    <w:rsid w:val="00602BF4"/>
    <w:rsid w:val="006B1D52"/>
    <w:rsid w:val="007D7C4A"/>
    <w:rsid w:val="00920EA8"/>
    <w:rsid w:val="009E7BA0"/>
    <w:rsid w:val="00B24FF8"/>
    <w:rsid w:val="00B83AC1"/>
    <w:rsid w:val="00B850BE"/>
    <w:rsid w:val="00BF01A4"/>
    <w:rsid w:val="00C472AF"/>
    <w:rsid w:val="00DC74C1"/>
    <w:rsid w:val="00DF13CA"/>
    <w:rsid w:val="00EE7240"/>
    <w:rsid w:val="00F6347A"/>
    <w:rsid w:val="00F8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F4550"/>
  <w15:chartTrackingRefBased/>
  <w15:docId w15:val="{393C1E3D-9A7A-4431-AC53-F8C26300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0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0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7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76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FF8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qFormat/>
    <w:rsid w:val="00920EA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200"/>
      <w:jc w:val="center"/>
    </w:pPr>
    <w:rPr>
      <w:rFonts w:ascii="Calibri" w:eastAsia="SimSun" w:hAnsi="Calibri"/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20EA8"/>
    <w:rPr>
      <w:rFonts w:ascii="Calibri" w:eastAsia="SimSun" w:hAnsi="Calibri" w:cs="Times New Roman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D29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91C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6</Pages>
  <Words>1750</Words>
  <Characters>1873</Characters>
  <Application>Microsoft Office Word</Application>
  <DocSecurity>0</DocSecurity>
  <Lines>184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11</cp:revision>
  <dcterms:created xsi:type="dcterms:W3CDTF">2025-03-22T09:11:00Z</dcterms:created>
  <dcterms:modified xsi:type="dcterms:W3CDTF">2025-03-31T01:52:00Z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a68a552c-298c-4023-b1ad-dc901da2bbcd</vt:lpwstr>
  </property>
</Properties>
</file>