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849A0" w14:textId="50CCF3B2" w:rsidR="00000000" w:rsidRPr="0039483A" w:rsidRDefault="00346CF4" w:rsidP="00346CF4">
      <w:pPr>
        <w:jc w:val="center"/>
        <w:rPr>
          <w:rFonts w:hint="eastAsia"/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t>请勿修改表格，在单元格内填写答案</w:t>
      </w:r>
    </w:p>
    <w:p w14:paraId="2395018E" w14:textId="77777777" w:rsidR="00346CF4" w:rsidRPr="0039483A" w:rsidRDefault="00346CF4" w:rsidP="00346CF4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2"/>
        </w:rPr>
      </w:pPr>
    </w:p>
    <w:p w14:paraId="0C6F02D9" w14:textId="7DD72523" w:rsidR="00346CF4" w:rsidRPr="0039483A" w:rsidRDefault="00346CF4" w:rsidP="00346CF4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1</w:t>
      </w:r>
      <w:r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.</w:t>
      </w:r>
      <w:r w:rsidR="001010EB" w:rsidRPr="001010EB">
        <w:rPr>
          <w:rFonts w:hint="eastAsia"/>
        </w:rPr>
        <w:t xml:space="preserve"> </w:t>
      </w:r>
      <w:r w:rsidR="001010EB" w:rsidRPr="001010EB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记录发现的两个具体问题及所参考的纬度。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1010EB" w:rsidRPr="0039483A" w14:paraId="71C793E9" w14:textId="77777777" w:rsidTr="001010EB">
        <w:trPr>
          <w:trHeight w:val="567"/>
        </w:trPr>
        <w:tc>
          <w:tcPr>
            <w:tcW w:w="1555" w:type="dxa"/>
            <w:vAlign w:val="center"/>
          </w:tcPr>
          <w:p w14:paraId="6880A5A6" w14:textId="0AFC075D" w:rsidR="001010EB" w:rsidRPr="0039483A" w:rsidRDefault="001010EB" w:rsidP="009E13F9">
            <w:pPr>
              <w:jc w:val="center"/>
              <w:rPr>
                <w:rFonts w:hint="eastAsia"/>
                <w:b/>
                <w:color w:val="262626" w:themeColor="text1" w:themeTint="D9"/>
              </w:rPr>
            </w:pPr>
            <w:r>
              <w:rPr>
                <w:rFonts w:hint="eastAsia"/>
                <w:b/>
                <w:color w:val="262626" w:themeColor="text1" w:themeTint="D9"/>
              </w:rPr>
              <w:t>问题</w:t>
            </w:r>
            <w:r w:rsidRPr="0039483A">
              <w:rPr>
                <w:rFonts w:hint="eastAsia"/>
                <w:b/>
                <w:color w:val="262626" w:themeColor="text1" w:themeTint="D9"/>
              </w:rPr>
              <w:t>1</w:t>
            </w:r>
          </w:p>
        </w:tc>
        <w:tc>
          <w:tcPr>
            <w:tcW w:w="6741" w:type="dxa"/>
            <w:vAlign w:val="center"/>
          </w:tcPr>
          <w:p w14:paraId="38C17C3A" w14:textId="6D3C0EF9" w:rsidR="001010EB" w:rsidRPr="0039483A" w:rsidRDefault="00B91BF7" w:rsidP="001010EB">
            <w:pPr>
              <w:jc w:val="left"/>
              <w:rPr>
                <w:rFonts w:hint="eastAsia"/>
                <w:color w:val="262626" w:themeColor="text1" w:themeTint="D9"/>
              </w:rPr>
            </w:pP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数据集中</w:t>
            </w:r>
            <w:r>
              <w:rPr>
                <w:rFonts w:ascii="宋体" w:eastAsia="宋体" w:hAnsi="宋体" w:hint="eastAsia"/>
                <w:color w:val="262626" w:themeColor="text1" w:themeTint="D9"/>
              </w:rPr>
              <w:t>33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行和</w:t>
            </w:r>
            <w:r>
              <w:rPr>
                <w:rFonts w:ascii="宋体" w:eastAsia="宋体" w:hAnsi="宋体" w:hint="eastAsia"/>
                <w:color w:val="262626" w:themeColor="text1" w:themeTint="D9"/>
              </w:rPr>
              <w:t>34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行缺失</w:t>
            </w:r>
            <w:r>
              <w:rPr>
                <w:rFonts w:ascii="宋体" w:eastAsia="宋体" w:hAnsi="宋体" w:hint="eastAsia"/>
                <w:color w:val="262626" w:themeColor="text1" w:themeTint="D9"/>
              </w:rPr>
              <w:t>评分字段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数据，参考的维度是数据完整性。</w:t>
            </w:r>
          </w:p>
        </w:tc>
      </w:tr>
      <w:tr w:rsidR="001010EB" w:rsidRPr="0039483A" w14:paraId="4F096F17" w14:textId="77777777" w:rsidTr="001010EB">
        <w:trPr>
          <w:trHeight w:val="567"/>
        </w:trPr>
        <w:tc>
          <w:tcPr>
            <w:tcW w:w="1555" w:type="dxa"/>
            <w:vAlign w:val="center"/>
          </w:tcPr>
          <w:p w14:paraId="10823F7E" w14:textId="34E9A4EC" w:rsidR="001010EB" w:rsidRPr="0039483A" w:rsidRDefault="001010EB" w:rsidP="009E13F9">
            <w:pPr>
              <w:jc w:val="center"/>
              <w:rPr>
                <w:rFonts w:hint="eastAsia"/>
                <w:b/>
                <w:color w:val="262626" w:themeColor="text1" w:themeTint="D9"/>
              </w:rPr>
            </w:pPr>
            <w:r>
              <w:rPr>
                <w:rFonts w:hint="eastAsia"/>
                <w:b/>
                <w:color w:val="262626" w:themeColor="text1" w:themeTint="D9"/>
              </w:rPr>
              <w:t>问题</w:t>
            </w:r>
            <w:r w:rsidRPr="0039483A">
              <w:rPr>
                <w:rFonts w:hint="eastAsia"/>
                <w:b/>
                <w:color w:val="262626" w:themeColor="text1" w:themeTint="D9"/>
              </w:rPr>
              <w:t>2</w:t>
            </w:r>
          </w:p>
        </w:tc>
        <w:tc>
          <w:tcPr>
            <w:tcW w:w="6741" w:type="dxa"/>
            <w:vAlign w:val="center"/>
          </w:tcPr>
          <w:p w14:paraId="471D6DC8" w14:textId="17A87329" w:rsidR="001010EB" w:rsidRPr="0039483A" w:rsidRDefault="00B91BF7" w:rsidP="001010EB">
            <w:pPr>
              <w:jc w:val="left"/>
              <w:rPr>
                <w:rFonts w:hint="eastAsia"/>
                <w:color w:val="262626" w:themeColor="text1" w:themeTint="D9"/>
              </w:rPr>
            </w:pP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数据集的</w:t>
            </w:r>
            <w:r>
              <w:rPr>
                <w:rFonts w:ascii="宋体" w:eastAsia="宋体" w:hAnsi="宋体" w:hint="eastAsia"/>
                <w:color w:val="262626" w:themeColor="text1" w:themeTint="D9"/>
              </w:rPr>
              <w:t>“</w:t>
            </w:r>
            <w:r w:rsidRPr="00B91BF7">
              <w:rPr>
                <w:rFonts w:ascii="宋体" w:eastAsia="宋体" w:hAnsi="宋体" w:hint="eastAsia"/>
                <w:color w:val="262626" w:themeColor="text1" w:themeTint="D9"/>
              </w:rPr>
              <w:t>好评1/差评0</w:t>
            </w:r>
            <w:r>
              <w:rPr>
                <w:rFonts w:ascii="宋体" w:eastAsia="宋体" w:hAnsi="宋体" w:hint="eastAsia"/>
                <w:color w:val="262626" w:themeColor="text1" w:themeTint="D9"/>
              </w:rPr>
              <w:t>”字段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没有统一</w:t>
            </w:r>
            <w:r>
              <w:rPr>
                <w:rFonts w:ascii="宋体" w:eastAsia="宋体" w:hAnsi="宋体" w:hint="eastAsia"/>
                <w:color w:val="262626" w:themeColor="text1" w:themeTint="D9"/>
              </w:rPr>
              <w:t>类型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（例如</w:t>
            </w:r>
            <w:r>
              <w:rPr>
                <w:rFonts w:ascii="宋体" w:eastAsia="宋体" w:hAnsi="宋体" w:hint="eastAsia"/>
                <w:color w:val="262626" w:themeColor="text1" w:themeTint="D9"/>
              </w:rPr>
              <w:t>11</w:t>
            </w:r>
            <w:r w:rsidR="00DB2D7D">
              <w:rPr>
                <w:rFonts w:ascii="宋体" w:eastAsia="宋体" w:hAnsi="宋体" w:hint="eastAsia"/>
                <w:color w:val="262626" w:themeColor="text1" w:themeTint="D9"/>
              </w:rPr>
              <w:t>-</w:t>
            </w:r>
            <w:r>
              <w:rPr>
                <w:rFonts w:ascii="宋体" w:eastAsia="宋体" w:hAnsi="宋体" w:hint="eastAsia"/>
                <w:color w:val="262626" w:themeColor="text1" w:themeTint="D9"/>
              </w:rPr>
              <w:t>17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行</w:t>
            </w:r>
            <w:r>
              <w:rPr>
                <w:rFonts w:ascii="宋体" w:eastAsia="宋体" w:hAnsi="宋体" w:hint="eastAsia"/>
                <w:color w:val="262626" w:themeColor="text1" w:themeTint="D9"/>
              </w:rPr>
              <w:t>的数据是汉字“</w:t>
            </w:r>
            <w:r w:rsidRPr="00B91BF7">
              <w:rPr>
                <w:rFonts w:ascii="宋体" w:eastAsia="宋体" w:hAnsi="宋体" w:hint="eastAsia"/>
                <w:color w:val="262626" w:themeColor="text1" w:themeTint="D9"/>
              </w:rPr>
              <w:t>好</w:t>
            </w:r>
            <w:r>
              <w:rPr>
                <w:rFonts w:ascii="宋体" w:eastAsia="宋体" w:hAnsi="宋体" w:hint="eastAsia"/>
                <w:color w:val="262626" w:themeColor="text1" w:themeTint="D9"/>
              </w:rPr>
              <w:t>”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与其他</w:t>
            </w:r>
            <w:r>
              <w:rPr>
                <w:rFonts w:ascii="宋体" w:eastAsia="宋体" w:hAnsi="宋体" w:hint="eastAsia"/>
                <w:color w:val="262626" w:themeColor="text1" w:themeTint="D9"/>
              </w:rPr>
              <w:t>行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格式不同），参考的维度是数据一致性。</w:t>
            </w:r>
          </w:p>
        </w:tc>
      </w:tr>
    </w:tbl>
    <w:p w14:paraId="504D9FA9" w14:textId="60852A80" w:rsidR="00BC00BA" w:rsidRDefault="00BC00BA" w:rsidP="00346CF4">
      <w:pPr>
        <w:jc w:val="left"/>
        <w:rPr>
          <w:rFonts w:hint="eastAsia"/>
          <w:color w:val="262626" w:themeColor="text1" w:themeTint="D9"/>
          <w:sz w:val="44"/>
        </w:rPr>
      </w:pPr>
    </w:p>
    <w:p w14:paraId="6FBC5D4B" w14:textId="77777777" w:rsidR="007A776C" w:rsidRPr="0039483A" w:rsidRDefault="007A776C" w:rsidP="00346CF4">
      <w:pPr>
        <w:jc w:val="left"/>
        <w:rPr>
          <w:rFonts w:hint="eastAsia"/>
          <w:color w:val="262626" w:themeColor="text1" w:themeTint="D9"/>
          <w:sz w:val="44"/>
        </w:rPr>
      </w:pPr>
    </w:p>
    <w:p w14:paraId="6EAE8671" w14:textId="2C8897A7" w:rsidR="00BC00BA" w:rsidRDefault="000C6C22" w:rsidP="00BC00BA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2</w:t>
      </w:r>
      <w:r w:rsidR="00BC00BA"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.</w:t>
      </w:r>
      <w:r w:rsidR="00BC00BA" w:rsidRPr="0039483A">
        <w:rPr>
          <w:rFonts w:hint="eastAsia"/>
          <w:color w:val="262626" w:themeColor="text1" w:themeTint="D9"/>
          <w:sz w:val="22"/>
        </w:rPr>
        <w:t xml:space="preserve"> </w:t>
      </w:r>
      <w:r w:rsidR="001010EB" w:rsidRPr="001010EB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数据集评估</w:t>
      </w:r>
      <w:r w:rsidR="00BC00BA"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p w14:paraId="0A1972BC" w14:textId="77777777" w:rsidR="007A776C" w:rsidRDefault="007A776C" w:rsidP="007A776C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EE7E4D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准确性：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A776C" w14:paraId="52559F2A" w14:textId="77777777" w:rsidTr="00C67308">
        <w:trPr>
          <w:trHeight w:val="851"/>
        </w:trPr>
        <w:tc>
          <w:tcPr>
            <w:tcW w:w="8296" w:type="dxa"/>
          </w:tcPr>
          <w:p w14:paraId="0D535E4E" w14:textId="02744F02" w:rsidR="007A776C" w:rsidRPr="00B91BF7" w:rsidRDefault="00B91BF7" w:rsidP="00B63FB8">
            <w:pPr>
              <w:jc w:val="left"/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</w:pPr>
            <w:r w:rsidRPr="00B91BF7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存在评分与评论内容明显不符的情况（如第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5</w:t>
            </w:r>
            <w:r w:rsidRPr="00B91BF7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行“冰箱能飞”评分为10分且标记为好评）</w:t>
            </w:r>
          </w:p>
        </w:tc>
      </w:tr>
    </w:tbl>
    <w:p w14:paraId="39C7FD61" w14:textId="77777777" w:rsidR="007A776C" w:rsidRDefault="007A776C" w:rsidP="007A776C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EE7E4D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完整性：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A776C" w:rsidRPr="00DB2D7D" w14:paraId="47E8B673" w14:textId="77777777" w:rsidTr="00C67308">
        <w:trPr>
          <w:trHeight w:val="851"/>
        </w:trPr>
        <w:tc>
          <w:tcPr>
            <w:tcW w:w="8296" w:type="dxa"/>
          </w:tcPr>
          <w:p w14:paraId="20467F83" w14:textId="636CBE33" w:rsidR="007A776C" w:rsidRDefault="00DB2D7D" w:rsidP="00C67308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DB2D7D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字段缺失</w:t>
            </w:r>
            <w:r w:rsidRPr="00DB2D7D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：除已发现的33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-</w:t>
            </w:r>
            <w:r w:rsidRPr="00DB2D7D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34行缺失评分外，第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41-42</w:t>
            </w:r>
            <w:r w:rsidRPr="00DB2D7D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行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也</w:t>
            </w:r>
            <w:r w:rsidRPr="00DB2D7D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缺失评分字段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，415-428行也缺失</w:t>
            </w:r>
            <w:r w:rsidRPr="00DB2D7D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评分字段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。</w:t>
            </w:r>
          </w:p>
          <w:p w14:paraId="48503406" w14:textId="15C25DD7" w:rsidR="00DB2D7D" w:rsidRPr="00484034" w:rsidRDefault="00DB2D7D" w:rsidP="00C67308">
            <w:pPr>
              <w:jc w:val="left"/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45AC45AD" w14:textId="4F328B19" w:rsidR="007A776C" w:rsidRDefault="007A776C" w:rsidP="007A776C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平衡</w:t>
      </w:r>
      <w:r w:rsidRPr="00EE7E4D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性</w:t>
      </w:r>
      <w:r w:rsidRPr="00506C98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A776C" w14:paraId="15506995" w14:textId="77777777" w:rsidTr="00C67308">
        <w:trPr>
          <w:trHeight w:val="851"/>
        </w:trPr>
        <w:tc>
          <w:tcPr>
            <w:tcW w:w="8296" w:type="dxa"/>
          </w:tcPr>
          <w:p w14:paraId="0FF40B02" w14:textId="45558CD3" w:rsidR="00DB2D7D" w:rsidRPr="00DB2D7D" w:rsidRDefault="00DB2D7D" w:rsidP="00DB2D7D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DB2D7D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极端失衡</w:t>
            </w:r>
            <w:r w:rsidRPr="00DB2D7D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：好评占比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100</w:t>
            </w:r>
            <w:r w:rsidRPr="00DB2D7D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%，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没有</w:t>
            </w:r>
            <w:r w:rsidRPr="00DB2D7D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差评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样本数据</w:t>
            </w:r>
          </w:p>
          <w:p w14:paraId="205707D2" w14:textId="77777777" w:rsidR="00DB2D7D" w:rsidRPr="00DB2D7D" w:rsidRDefault="00DB2D7D" w:rsidP="00DB2D7D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DB2D7D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场景覆盖不足</w:t>
            </w:r>
            <w:r w:rsidRPr="00DB2D7D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：缺乏中评数据（评分5-7分区间无样本）</w:t>
            </w:r>
          </w:p>
          <w:p w14:paraId="7CF9C6E6" w14:textId="77777777" w:rsidR="007A776C" w:rsidRPr="00DB2D7D" w:rsidRDefault="007A776C" w:rsidP="00C67308">
            <w:pPr>
              <w:jc w:val="left"/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48EF2EB4" w14:textId="77777777" w:rsidR="007A776C" w:rsidRPr="0039483A" w:rsidRDefault="007A776C" w:rsidP="007A776C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EE7E4D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重复性</w:t>
      </w:r>
      <w:r w:rsidRPr="00506C98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A776C" w14:paraId="0BE59684" w14:textId="77777777" w:rsidTr="00C67308">
        <w:trPr>
          <w:trHeight w:val="851"/>
        </w:trPr>
        <w:tc>
          <w:tcPr>
            <w:tcW w:w="8296" w:type="dxa"/>
          </w:tcPr>
          <w:p w14:paraId="78F93F05" w14:textId="77777777" w:rsidR="007A776C" w:rsidRDefault="00DB2D7D" w:rsidP="00C67308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DB2D7D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内容重复</w:t>
            </w:r>
            <w:r w:rsidRPr="00DB2D7D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：第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43</w:t>
            </w:r>
            <w:r w:rsidRPr="00DB2D7D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-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45</w:t>
            </w:r>
            <w:r w:rsidRPr="00DB2D7D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行“联想服务真的很棒”连续重复3次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，第65-69行“散热令人满意”连续重复5次</w:t>
            </w:r>
          </w:p>
          <w:p w14:paraId="7F2F6617" w14:textId="11904FAB" w:rsidR="00DB2D7D" w:rsidRPr="00DB2D7D" w:rsidRDefault="00DB2D7D" w:rsidP="00DB2D7D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DB2D7D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语义重复</w:t>
            </w:r>
            <w:r w:rsidRPr="00DB2D7D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：“外观不错”（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36</w:t>
            </w:r>
            <w:r w:rsidRPr="00DB2D7D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行）与“外观设计出色”（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37</w:t>
            </w:r>
            <w:r w:rsidRPr="00DB2D7D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行）存在语义重叠</w:t>
            </w:r>
          </w:p>
          <w:p w14:paraId="1ADF845D" w14:textId="02430911" w:rsidR="00DB2D7D" w:rsidRPr="00DB2D7D" w:rsidRDefault="00DB2D7D" w:rsidP="00C67308">
            <w:pPr>
              <w:jc w:val="left"/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01CBF84F" w14:textId="77777777" w:rsidR="007A776C" w:rsidRPr="00DB2D7D" w:rsidRDefault="007A776C" w:rsidP="007A776C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</w:p>
    <w:p w14:paraId="32A86E41" w14:textId="53C1AE33" w:rsidR="001010EB" w:rsidRDefault="001010EB" w:rsidP="00346CF4">
      <w:pPr>
        <w:jc w:val="left"/>
        <w:rPr>
          <w:rFonts w:hint="eastAsia"/>
          <w:color w:val="262626" w:themeColor="text1" w:themeTint="D9"/>
          <w:sz w:val="44"/>
        </w:rPr>
      </w:pPr>
    </w:p>
    <w:p w14:paraId="4844B5F1" w14:textId="0F04A91C" w:rsidR="007A776C" w:rsidRDefault="007A776C" w:rsidP="00346CF4">
      <w:pPr>
        <w:jc w:val="left"/>
        <w:rPr>
          <w:rFonts w:hint="eastAsia"/>
          <w:color w:val="262626" w:themeColor="text1" w:themeTint="D9"/>
          <w:sz w:val="44"/>
        </w:rPr>
      </w:pPr>
    </w:p>
    <w:p w14:paraId="40D84062" w14:textId="432AC5B2" w:rsidR="007A776C" w:rsidRDefault="007A776C" w:rsidP="00346CF4">
      <w:pPr>
        <w:jc w:val="left"/>
        <w:rPr>
          <w:rFonts w:hint="eastAsia"/>
          <w:color w:val="262626" w:themeColor="text1" w:themeTint="D9"/>
          <w:sz w:val="44"/>
        </w:rPr>
      </w:pPr>
    </w:p>
    <w:p w14:paraId="5AEF0C30" w14:textId="1FB37511" w:rsidR="007A776C" w:rsidRDefault="007A776C" w:rsidP="00346CF4">
      <w:pPr>
        <w:jc w:val="left"/>
        <w:rPr>
          <w:rFonts w:hint="eastAsia"/>
          <w:color w:val="262626" w:themeColor="text1" w:themeTint="D9"/>
          <w:sz w:val="44"/>
        </w:rPr>
      </w:pPr>
    </w:p>
    <w:p w14:paraId="02E74B3A" w14:textId="4B89F513" w:rsidR="002C075B" w:rsidRPr="0039483A" w:rsidRDefault="000C6C22" w:rsidP="002C075B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3</w:t>
      </w:r>
      <w:r w:rsidR="002C075B"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.</w:t>
      </w:r>
      <w:r w:rsidR="002C075B" w:rsidRPr="0039483A">
        <w:rPr>
          <w:rFonts w:hint="eastAsia"/>
          <w:color w:val="262626" w:themeColor="text1" w:themeTint="D9"/>
          <w:sz w:val="22"/>
        </w:rPr>
        <w:t xml:space="preserve"> </w:t>
      </w:r>
      <w:r w:rsidR="000E6D59" w:rsidRPr="000E6D59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数据采集规范</w:t>
      </w:r>
      <w:r w:rsidR="00057FDF" w:rsidRPr="00057FDF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和要求</w:t>
      </w:r>
      <w:r w:rsidR="002C075B"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A776C" w14:paraId="348B0167" w14:textId="77777777" w:rsidTr="007A776C">
        <w:trPr>
          <w:trHeight w:val="2835"/>
        </w:trPr>
        <w:tc>
          <w:tcPr>
            <w:tcW w:w="8296" w:type="dxa"/>
          </w:tcPr>
          <w:p w14:paraId="7E5277D1" w14:textId="77777777" w:rsidR="00DB2D7D" w:rsidRPr="00DB2D7D" w:rsidRDefault="00DB2D7D" w:rsidP="00DB2D7D">
            <w:pPr>
              <w:numPr>
                <w:ilvl w:val="0"/>
                <w:numId w:val="4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DB2D7D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合法性规范</w:t>
            </w:r>
          </w:p>
          <w:p w14:paraId="3CCB7F0B" w14:textId="77777777" w:rsidR="00DB2D7D" w:rsidRPr="00DB2D7D" w:rsidRDefault="00DB2D7D" w:rsidP="00DB2D7D">
            <w:pPr>
              <w:numPr>
                <w:ilvl w:val="1"/>
                <w:numId w:val="4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DB2D7D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严格遵守Robots协议，爬取频率≤1次/分钟，禁止突破反爬机制</w:t>
            </w:r>
          </w:p>
          <w:p w14:paraId="65D5950C" w14:textId="77777777" w:rsidR="00DB2D7D" w:rsidRPr="00DB2D7D" w:rsidRDefault="00DB2D7D" w:rsidP="00DB2D7D">
            <w:pPr>
              <w:numPr>
                <w:ilvl w:val="1"/>
                <w:numId w:val="4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DB2D7D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用户ID/IP地址等个人信息需在采集后24小时内脱敏</w:t>
            </w:r>
          </w:p>
          <w:p w14:paraId="4DC3D536" w14:textId="77777777" w:rsidR="00DB2D7D" w:rsidRPr="00DB2D7D" w:rsidRDefault="00DB2D7D" w:rsidP="00DB2D7D">
            <w:pPr>
              <w:numPr>
                <w:ilvl w:val="0"/>
                <w:numId w:val="4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DB2D7D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目标范围规范</w:t>
            </w:r>
          </w:p>
          <w:p w14:paraId="6CD74903" w14:textId="77777777" w:rsidR="00DB2D7D" w:rsidRPr="00DB2D7D" w:rsidRDefault="00DB2D7D" w:rsidP="00DB2D7D">
            <w:pPr>
              <w:numPr>
                <w:ilvl w:val="1"/>
                <w:numId w:val="4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DB2D7D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限定采集范围为笔记本电脑相关评论（过滤“天气”等无关内容）</w:t>
            </w:r>
          </w:p>
          <w:p w14:paraId="1A18F479" w14:textId="77777777" w:rsidR="00DB2D7D" w:rsidRPr="00DB2D7D" w:rsidRDefault="00DB2D7D" w:rsidP="00DB2D7D">
            <w:pPr>
              <w:numPr>
                <w:ilvl w:val="1"/>
                <w:numId w:val="4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DB2D7D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需包含至少3家主流电商平台（京东/天猫/苏宁）数据</w:t>
            </w:r>
          </w:p>
          <w:p w14:paraId="4A678D83" w14:textId="77777777" w:rsidR="00DB2D7D" w:rsidRPr="00DB2D7D" w:rsidRDefault="00DB2D7D" w:rsidP="00DB2D7D">
            <w:pPr>
              <w:numPr>
                <w:ilvl w:val="0"/>
                <w:numId w:val="4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DB2D7D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元数据规范</w:t>
            </w:r>
          </w:p>
          <w:p w14:paraId="01ACC657" w14:textId="77777777" w:rsidR="00DB2D7D" w:rsidRPr="00DB2D7D" w:rsidRDefault="00DB2D7D" w:rsidP="00DB2D7D">
            <w:pPr>
              <w:numPr>
                <w:ilvl w:val="1"/>
                <w:numId w:val="4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DB2D7D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必须采集评论时间、设备型号、用户会员等级等辅助字段</w:t>
            </w:r>
          </w:p>
          <w:p w14:paraId="5C41B2B9" w14:textId="77777777" w:rsidR="00DB2D7D" w:rsidRPr="00DB2D7D" w:rsidRDefault="00DB2D7D" w:rsidP="00DB2D7D">
            <w:pPr>
              <w:numPr>
                <w:ilvl w:val="1"/>
                <w:numId w:val="4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DB2D7D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视频评论需提取关键帧并生成文字摘要</w:t>
            </w:r>
          </w:p>
          <w:p w14:paraId="5F72491C" w14:textId="77777777" w:rsidR="00DB2D7D" w:rsidRPr="00DB2D7D" w:rsidRDefault="00DB2D7D" w:rsidP="00DB2D7D">
            <w:pPr>
              <w:numPr>
                <w:ilvl w:val="0"/>
                <w:numId w:val="4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DB2D7D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质量管控规范</w:t>
            </w:r>
          </w:p>
          <w:p w14:paraId="3E6BA937" w14:textId="77777777" w:rsidR="00DB2D7D" w:rsidRPr="00DB2D7D" w:rsidRDefault="00DB2D7D" w:rsidP="00DB2D7D">
            <w:pPr>
              <w:numPr>
                <w:ilvl w:val="1"/>
                <w:numId w:val="4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DB2D7D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实时检测无效数据（如纯表情符号评论）并触发重新采集</w:t>
            </w:r>
          </w:p>
          <w:p w14:paraId="4BAC8584" w14:textId="2CAF7E81" w:rsidR="007A776C" w:rsidRPr="00DB2D7D" w:rsidRDefault="00DB2D7D" w:rsidP="00C67308">
            <w:pPr>
              <w:numPr>
                <w:ilvl w:val="1"/>
                <w:numId w:val="4"/>
              </w:numPr>
              <w:jc w:val="left"/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</w:pPr>
            <w:r w:rsidRPr="00DB2D7D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每日抽样人工复核，准确率要求≥98%</w:t>
            </w:r>
          </w:p>
        </w:tc>
      </w:tr>
    </w:tbl>
    <w:p w14:paraId="7FBCA3DD" w14:textId="2A148561" w:rsidR="002C075B" w:rsidRDefault="002C075B" w:rsidP="00346CF4">
      <w:pPr>
        <w:jc w:val="left"/>
        <w:rPr>
          <w:rFonts w:hint="eastAsia"/>
          <w:color w:val="262626" w:themeColor="text1" w:themeTint="D9"/>
          <w:sz w:val="44"/>
        </w:rPr>
      </w:pPr>
    </w:p>
    <w:p w14:paraId="704DA098" w14:textId="77777777" w:rsidR="009745F9" w:rsidRPr="0039483A" w:rsidRDefault="009745F9" w:rsidP="00346CF4">
      <w:pPr>
        <w:jc w:val="left"/>
        <w:rPr>
          <w:rFonts w:hint="eastAsia"/>
          <w:color w:val="262626" w:themeColor="text1" w:themeTint="D9"/>
          <w:sz w:val="44"/>
        </w:rPr>
      </w:pPr>
    </w:p>
    <w:p w14:paraId="6177D488" w14:textId="2B33D28C" w:rsidR="007A776C" w:rsidRPr="00BD6C06" w:rsidRDefault="000C6C22" w:rsidP="007A776C">
      <w:pPr>
        <w:jc w:val="left"/>
        <w:rPr>
          <w:rFonts w:hint="eastAsia"/>
          <w:b/>
          <w:color w:val="262626" w:themeColor="text1" w:themeTint="D9"/>
          <w:sz w:val="24"/>
        </w:rPr>
      </w:pPr>
      <w:r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4</w:t>
      </w:r>
      <w:r w:rsidR="00EA7B84"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.</w:t>
      </w:r>
      <w:r w:rsidR="00EA7B84" w:rsidRPr="0039483A">
        <w:rPr>
          <w:rFonts w:hint="eastAsia"/>
          <w:color w:val="262626" w:themeColor="text1" w:themeTint="D9"/>
          <w:sz w:val="22"/>
        </w:rPr>
        <w:t xml:space="preserve"> </w:t>
      </w:r>
      <w:r w:rsidR="001010EB" w:rsidRPr="001010EB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数据清洗和预处理规范</w:t>
      </w:r>
      <w:r w:rsidR="00EA7B84"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A776C" w14:paraId="14834C03" w14:textId="77777777" w:rsidTr="00BD6C06">
        <w:trPr>
          <w:trHeight w:val="2291"/>
        </w:trPr>
        <w:tc>
          <w:tcPr>
            <w:tcW w:w="8296" w:type="dxa"/>
          </w:tcPr>
          <w:p w14:paraId="1F52653F" w14:textId="77777777" w:rsidR="00DB2D7D" w:rsidRPr="00DB2D7D" w:rsidRDefault="00DB2D7D" w:rsidP="00DB2D7D">
            <w:pPr>
              <w:numPr>
                <w:ilvl w:val="0"/>
                <w:numId w:val="5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DB2D7D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无效数据过滤</w:t>
            </w:r>
          </w:p>
          <w:p w14:paraId="3702F62F" w14:textId="16E5E9C0" w:rsidR="00DB2D7D" w:rsidRPr="00DB2D7D" w:rsidRDefault="00DB2D7D" w:rsidP="00DB2D7D">
            <w:pPr>
              <w:numPr>
                <w:ilvl w:val="1"/>
                <w:numId w:val="5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DB2D7D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删除与笔记本电脑无关的评论（如第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4</w:t>
            </w:r>
            <w:r w:rsidRPr="00DB2D7D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行“天气真好”）</w:t>
            </w:r>
          </w:p>
          <w:p w14:paraId="07AB29D1" w14:textId="64385805" w:rsidR="00DB2D7D" w:rsidRPr="00DB2D7D" w:rsidRDefault="00DB2D7D" w:rsidP="00DB2D7D">
            <w:pPr>
              <w:numPr>
                <w:ilvl w:val="1"/>
                <w:numId w:val="5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DB2D7D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过滤评分&gt;10或&lt;0的异常数据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以及不合理数据</w:t>
            </w:r>
            <w:r w:rsidRPr="00DB2D7D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（如第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5</w:t>
            </w:r>
            <w:r w:rsidRPr="00DB2D7D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行“冰箱能飞”评10分）</w:t>
            </w:r>
          </w:p>
          <w:p w14:paraId="4C6FE801" w14:textId="77777777" w:rsidR="00DB2D7D" w:rsidRPr="00DB2D7D" w:rsidRDefault="00DB2D7D" w:rsidP="00DB2D7D">
            <w:pPr>
              <w:numPr>
                <w:ilvl w:val="0"/>
                <w:numId w:val="5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DB2D7D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文本标准化</w:t>
            </w:r>
          </w:p>
          <w:p w14:paraId="7C24473A" w14:textId="77777777" w:rsidR="00DB2D7D" w:rsidRPr="00DB2D7D" w:rsidRDefault="00DB2D7D" w:rsidP="00DB2D7D">
            <w:pPr>
              <w:numPr>
                <w:ilvl w:val="1"/>
                <w:numId w:val="5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DB2D7D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统一评论对象命名（如“服务”与“联想服务”合并为“售后服务”）</w:t>
            </w:r>
          </w:p>
          <w:p w14:paraId="16CD663F" w14:textId="77777777" w:rsidR="00DB2D7D" w:rsidRPr="00DB2D7D" w:rsidRDefault="00DB2D7D" w:rsidP="00DB2D7D">
            <w:pPr>
              <w:numPr>
                <w:ilvl w:val="1"/>
                <w:numId w:val="5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DB2D7D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简繁转换（“麵闆”→“面板”）及纠错（“逸拿到手”→“一拿到手”）</w:t>
            </w:r>
          </w:p>
          <w:p w14:paraId="66159F49" w14:textId="76F64A2D" w:rsidR="00DB2D7D" w:rsidRPr="00DB2D7D" w:rsidRDefault="00DB2D7D" w:rsidP="00DB2D7D">
            <w:pPr>
              <w:numPr>
                <w:ilvl w:val="0"/>
                <w:numId w:val="5"/>
              </w:numPr>
              <w:jc w:val="left"/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</w:pPr>
            <w:r w:rsidRPr="00DB2D7D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标签体系重建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：当前的评论对象字段标签值过于散乱，需要进行合理重建</w:t>
            </w:r>
          </w:p>
          <w:p w14:paraId="5C5AD993" w14:textId="398067E4" w:rsidR="00DB2D7D" w:rsidRPr="00DB2D7D" w:rsidRDefault="00DB2D7D" w:rsidP="00DB2D7D">
            <w:pPr>
              <w:numPr>
                <w:ilvl w:val="0"/>
                <w:numId w:val="5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DB2D7D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语义去重</w:t>
            </w:r>
          </w:p>
          <w:p w14:paraId="4D216096" w14:textId="77777777" w:rsidR="007A776C" w:rsidRPr="00484034" w:rsidRDefault="007A776C" w:rsidP="00C67308">
            <w:pPr>
              <w:jc w:val="left"/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0C07C9B0" w14:textId="77777777" w:rsidR="007A776C" w:rsidRPr="0039483A" w:rsidRDefault="007A776C" w:rsidP="007A776C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</w:p>
    <w:p w14:paraId="1FE317AD" w14:textId="77777777" w:rsidR="007A776C" w:rsidRPr="0039483A" w:rsidRDefault="007A776C" w:rsidP="007A776C">
      <w:pPr>
        <w:jc w:val="left"/>
        <w:rPr>
          <w:rFonts w:hint="eastAsia"/>
          <w:color w:val="262626" w:themeColor="text1" w:themeTint="D9"/>
          <w:sz w:val="44"/>
        </w:rPr>
      </w:pPr>
    </w:p>
    <w:sectPr w:rsidR="007A776C" w:rsidRPr="003948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1DD42" w14:textId="77777777" w:rsidR="00515F5B" w:rsidRDefault="00515F5B" w:rsidP="00346CF4">
      <w:pPr>
        <w:rPr>
          <w:rFonts w:hint="eastAsia"/>
        </w:rPr>
      </w:pPr>
      <w:r>
        <w:separator/>
      </w:r>
    </w:p>
  </w:endnote>
  <w:endnote w:type="continuationSeparator" w:id="0">
    <w:p w14:paraId="0325F01F" w14:textId="77777777" w:rsidR="00515F5B" w:rsidRDefault="00515F5B" w:rsidP="00346CF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22301" w14:textId="77777777" w:rsidR="00515F5B" w:rsidRDefault="00515F5B" w:rsidP="00346CF4">
      <w:pPr>
        <w:rPr>
          <w:rFonts w:hint="eastAsia"/>
        </w:rPr>
      </w:pPr>
      <w:r>
        <w:separator/>
      </w:r>
    </w:p>
  </w:footnote>
  <w:footnote w:type="continuationSeparator" w:id="0">
    <w:p w14:paraId="04E278FD" w14:textId="77777777" w:rsidR="00515F5B" w:rsidRDefault="00515F5B" w:rsidP="00346CF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374FB"/>
    <w:multiLevelType w:val="multilevel"/>
    <w:tmpl w:val="1430E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F32785"/>
    <w:multiLevelType w:val="multilevel"/>
    <w:tmpl w:val="B6F43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F042B8"/>
    <w:multiLevelType w:val="multilevel"/>
    <w:tmpl w:val="C1D0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A011C"/>
    <w:multiLevelType w:val="multilevel"/>
    <w:tmpl w:val="79C8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C417E"/>
    <w:multiLevelType w:val="multilevel"/>
    <w:tmpl w:val="689E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398488">
    <w:abstractNumId w:val="4"/>
  </w:num>
  <w:num w:numId="2" w16cid:durableId="284973210">
    <w:abstractNumId w:val="3"/>
  </w:num>
  <w:num w:numId="3" w16cid:durableId="388967111">
    <w:abstractNumId w:val="2"/>
  </w:num>
  <w:num w:numId="4" w16cid:durableId="317343495">
    <w:abstractNumId w:val="1"/>
  </w:num>
  <w:num w:numId="5" w16cid:durableId="2085447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13"/>
    <w:rsid w:val="00057FDF"/>
    <w:rsid w:val="000C6C22"/>
    <w:rsid w:val="000E6D59"/>
    <w:rsid w:val="001010EB"/>
    <w:rsid w:val="00245398"/>
    <w:rsid w:val="002C075B"/>
    <w:rsid w:val="00346CF4"/>
    <w:rsid w:val="0039483A"/>
    <w:rsid w:val="004C7BA8"/>
    <w:rsid w:val="00503958"/>
    <w:rsid w:val="00515F5B"/>
    <w:rsid w:val="00554F8F"/>
    <w:rsid w:val="00673055"/>
    <w:rsid w:val="007A776C"/>
    <w:rsid w:val="008004F6"/>
    <w:rsid w:val="00817177"/>
    <w:rsid w:val="008D5075"/>
    <w:rsid w:val="009745F9"/>
    <w:rsid w:val="009D1206"/>
    <w:rsid w:val="009E13F9"/>
    <w:rsid w:val="00AB201C"/>
    <w:rsid w:val="00AC6313"/>
    <w:rsid w:val="00AD4AC4"/>
    <w:rsid w:val="00B20017"/>
    <w:rsid w:val="00B63FB8"/>
    <w:rsid w:val="00B91BF7"/>
    <w:rsid w:val="00BC00BA"/>
    <w:rsid w:val="00BD6C06"/>
    <w:rsid w:val="00C046A9"/>
    <w:rsid w:val="00C67410"/>
    <w:rsid w:val="00CB3831"/>
    <w:rsid w:val="00DA68C9"/>
    <w:rsid w:val="00DB2D7D"/>
    <w:rsid w:val="00EA7B84"/>
    <w:rsid w:val="00F66E4C"/>
    <w:rsid w:val="00FF0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617C03"/>
  <w15:chartTrackingRefBased/>
  <w15:docId w15:val="{16EF8E74-6ADB-40B9-B538-3C0D843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0BA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6C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6CF4"/>
    <w:rPr>
      <w:sz w:val="18"/>
      <w:szCs w:val="18"/>
    </w:rPr>
  </w:style>
  <w:style w:type="table" w:styleId="a7">
    <w:name w:val="Table Grid"/>
    <w:basedOn w:val="a1"/>
    <w:uiPriority w:val="39"/>
    <w:rsid w:val="009E1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欢 杨</cp:lastModifiedBy>
  <cp:revision>17</cp:revision>
  <dcterms:created xsi:type="dcterms:W3CDTF">2024-12-10T06:47:00Z</dcterms:created>
  <dcterms:modified xsi:type="dcterms:W3CDTF">2025-05-08T03:00:00Z</dcterms:modified>
</cp:coreProperties>
</file>