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77777777" w:rsidR="0014601D" w:rsidRDefault="003C08A3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77777777" w:rsidR="0014601D" w:rsidRDefault="003C08A3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通过计算协方差，分析小费与总金额的关系。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601D" w14:paraId="0394E1F9" w14:textId="77777777" w:rsidTr="003C08A3">
        <w:trPr>
          <w:trHeight w:val="873"/>
        </w:trPr>
        <w:tc>
          <w:tcPr>
            <w:tcW w:w="8296" w:type="dxa"/>
          </w:tcPr>
          <w:p w14:paraId="21C8E9DF" w14:textId="77777777" w:rsidR="005A495B" w:rsidRPr="005A495B" w:rsidRDefault="005A495B" w:rsidP="005A495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5A495B">
              <w:rPr>
                <w:rFonts w:ascii="Consolas" w:eastAsia="宋体" w:hAnsi="Consolas" w:cs="宋体"/>
                <w:kern w:val="0"/>
                <w:sz w:val="20"/>
                <w:szCs w:val="20"/>
              </w:rPr>
              <w:t>消费总额和消费的协方差：</w:t>
            </w:r>
            <w:r w:rsidRPr="005A495B">
              <w:rPr>
                <w:rFonts w:ascii="Consolas" w:eastAsia="宋体" w:hAnsi="Consolas" w:cs="宋体"/>
                <w:kern w:val="0"/>
                <w:sz w:val="20"/>
                <w:szCs w:val="20"/>
              </w:rPr>
              <w:t>8.323501629224854</w:t>
            </w:r>
          </w:p>
          <w:p w14:paraId="36A2188E" w14:textId="2087F996" w:rsidR="0014601D" w:rsidRPr="00605C38" w:rsidRDefault="00605C38">
            <w:pPr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05C38">
              <w:rPr>
                <w:rFonts w:ascii="Consolas" w:eastAsia="宋体" w:hAnsi="Consolas" w:cs="宋体"/>
                <w:kern w:val="0"/>
                <w:sz w:val="20"/>
                <w:szCs w:val="20"/>
              </w:rPr>
              <w:t>分析：结果正相关，说明总金额越大，小费也会跟着增加。</w:t>
            </w:r>
          </w:p>
        </w:tc>
      </w:tr>
    </w:tbl>
    <w:p w14:paraId="3218FD19" w14:textId="77777777" w:rsidR="0014601D" w:rsidRDefault="0014601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C6F02D9" w14:textId="77777777" w:rsidR="0014601D" w:rsidRDefault="003C08A3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分析男女顾客哪个更慷慨，给出理由。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08A3" w14:paraId="48DAE5A4" w14:textId="77777777" w:rsidTr="003C08A3">
        <w:trPr>
          <w:trHeight w:val="1678"/>
        </w:trPr>
        <w:tc>
          <w:tcPr>
            <w:tcW w:w="8296" w:type="dxa"/>
          </w:tcPr>
          <w:p w14:paraId="366EAC7D" w14:textId="77777777" w:rsidR="005A495B" w:rsidRDefault="005A495B" w:rsidP="005A495B">
            <w:pPr>
              <w:pStyle w:val="HTML"/>
              <w:shd w:val="clear" w:color="auto" w:fill="FFFFFF"/>
              <w:wordWrap w:val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男女的消费平均值：性别</w:t>
            </w:r>
          </w:p>
          <w:p w14:paraId="4EDC094E" w14:textId="77777777" w:rsidR="005A495B" w:rsidRDefault="005A495B" w:rsidP="005A495B">
            <w:pPr>
              <w:pStyle w:val="HTML"/>
              <w:shd w:val="clear" w:color="auto" w:fill="FFFFFF"/>
              <w:wordWrap w:val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Female    2.833448</w:t>
            </w:r>
          </w:p>
          <w:p w14:paraId="6A5DE3A1" w14:textId="77777777" w:rsidR="005A495B" w:rsidRDefault="005A495B" w:rsidP="005A495B">
            <w:pPr>
              <w:pStyle w:val="HTML"/>
              <w:shd w:val="clear" w:color="auto" w:fill="FFFFFF"/>
              <w:wordWrap w:val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Male      3.089618</w:t>
            </w:r>
          </w:p>
          <w:p w14:paraId="2EF27FB7" w14:textId="77777777" w:rsidR="005A495B" w:rsidRDefault="005A495B" w:rsidP="005A495B">
            <w:pPr>
              <w:pStyle w:val="HTML"/>
              <w:shd w:val="clear" w:color="auto" w:fill="FFFFFF"/>
              <w:wordWrap w:val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Name: </w:t>
            </w:r>
            <w:r>
              <w:rPr>
                <w:rFonts w:ascii="Consolas" w:hAnsi="Consolas"/>
                <w:sz w:val="20"/>
                <w:szCs w:val="20"/>
              </w:rPr>
              <w:t>小费</w:t>
            </w:r>
            <w:r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dtype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: float64</w:t>
            </w:r>
          </w:p>
          <w:p w14:paraId="5DCB56F9" w14:textId="77777777" w:rsidR="003C08A3" w:rsidRDefault="003C08A3">
            <w:pPr>
              <w:jc w:val="left"/>
              <w:rPr>
                <w:rFonts w:ascii="宋体" w:eastAsia="宋体" w:hAnsi="宋体" w:hint="eastAsia"/>
                <w:color w:val="262626" w:themeColor="text1" w:themeTint="D9"/>
                <w:sz w:val="24"/>
                <w:szCs w:val="24"/>
              </w:rPr>
            </w:pPr>
          </w:p>
          <w:p w14:paraId="7B495F53" w14:textId="465D0D27" w:rsidR="005A495B" w:rsidRPr="003C08A3" w:rsidRDefault="002B59B8" w:rsidP="002B59B8">
            <w:pPr>
              <w:jc w:val="left"/>
              <w:rPr>
                <w:rFonts w:ascii="宋体" w:eastAsia="宋体" w:hAnsi="宋体"/>
                <w:color w:val="262626" w:themeColor="text1" w:themeTint="D9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  <w:sz w:val="24"/>
                <w:szCs w:val="24"/>
              </w:rPr>
              <w:t>由</w:t>
            </w:r>
            <w:r>
              <w:rPr>
                <w:rFonts w:ascii="Consolas" w:hAnsi="Consolas"/>
                <w:sz w:val="20"/>
                <w:szCs w:val="20"/>
              </w:rPr>
              <w:t>3.089618</w:t>
            </w:r>
            <w:r>
              <w:rPr>
                <w:rFonts w:ascii="Consolas" w:hAnsi="Consolas" w:hint="eastAsia"/>
                <w:sz w:val="20"/>
                <w:szCs w:val="20"/>
              </w:rPr>
              <w:t xml:space="preserve"> &gt; </w:t>
            </w:r>
            <w:r>
              <w:rPr>
                <w:rFonts w:ascii="Consolas" w:hAnsi="Consolas"/>
                <w:sz w:val="20"/>
                <w:szCs w:val="20"/>
              </w:rPr>
              <w:t>2.833448</w:t>
            </w:r>
            <w:bookmarkStart w:id="0" w:name="_GoBack"/>
            <w:bookmarkEnd w:id="0"/>
            <w:r w:rsidR="005A495B">
              <w:rPr>
                <w:rFonts w:ascii="宋体" w:eastAsia="宋体" w:hAnsi="宋体" w:hint="eastAsia"/>
                <w:color w:val="262626" w:themeColor="text1" w:themeTint="D9"/>
                <w:sz w:val="24"/>
                <w:szCs w:val="24"/>
              </w:rPr>
              <w:t>可以看出男性更慷慨。</w:t>
            </w:r>
          </w:p>
        </w:tc>
      </w:tr>
    </w:tbl>
    <w:p w14:paraId="504D9FA9" w14:textId="77777777" w:rsidR="0014601D" w:rsidRDefault="0014601D">
      <w:pPr>
        <w:jc w:val="left"/>
        <w:rPr>
          <w:color w:val="262626" w:themeColor="text1" w:themeTint="D9"/>
          <w:sz w:val="44"/>
        </w:rPr>
      </w:pPr>
    </w:p>
    <w:sectPr w:rsidR="00146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C30066" w14:textId="77777777" w:rsidR="006A025B" w:rsidRDefault="006A025B" w:rsidP="005A495B">
      <w:r>
        <w:separator/>
      </w:r>
    </w:p>
  </w:endnote>
  <w:endnote w:type="continuationSeparator" w:id="0">
    <w:p w14:paraId="4CE8C96C" w14:textId="77777777" w:rsidR="006A025B" w:rsidRDefault="006A025B" w:rsidP="005A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7327CD" w14:textId="77777777" w:rsidR="006A025B" w:rsidRDefault="006A025B" w:rsidP="005A495B">
      <w:r>
        <w:separator/>
      </w:r>
    </w:p>
  </w:footnote>
  <w:footnote w:type="continuationSeparator" w:id="0">
    <w:p w14:paraId="62DFA780" w14:textId="77777777" w:rsidR="006A025B" w:rsidRDefault="006A025B" w:rsidP="005A4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14601D"/>
    <w:rsid w:val="002B59B8"/>
    <w:rsid w:val="002C075B"/>
    <w:rsid w:val="00311B99"/>
    <w:rsid w:val="00346CF4"/>
    <w:rsid w:val="0039483A"/>
    <w:rsid w:val="003C08A3"/>
    <w:rsid w:val="003C6ADD"/>
    <w:rsid w:val="00410654"/>
    <w:rsid w:val="004C7BA8"/>
    <w:rsid w:val="00503958"/>
    <w:rsid w:val="005A495B"/>
    <w:rsid w:val="00605C38"/>
    <w:rsid w:val="006A025B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E26DA4"/>
    <w:rsid w:val="00E7333A"/>
    <w:rsid w:val="00EA7B84"/>
    <w:rsid w:val="00F2125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D9B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5A49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A495B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5A49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A495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18</cp:revision>
  <dcterms:created xsi:type="dcterms:W3CDTF">2024-12-10T06:47:00Z</dcterms:created>
  <dcterms:modified xsi:type="dcterms:W3CDTF">2025-06-21T12:19:00Z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