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77777777" w:rsidR="0041522F" w:rsidRDefault="00F37030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77777777" w:rsidR="0041522F" w:rsidRDefault="00F37030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模型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优化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建议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1522F" w14:paraId="0394E1F9" w14:textId="77777777">
        <w:trPr>
          <w:trHeight w:val="2574"/>
        </w:trPr>
        <w:tc>
          <w:tcPr>
            <w:tcW w:w="8296" w:type="dxa"/>
          </w:tcPr>
          <w:p w14:paraId="75384EE5" w14:textId="77777777" w:rsidR="00F37030" w:rsidRDefault="00F37030">
            <w:pPr>
              <w:jc w:val="left"/>
              <w:rPr>
                <w:rFonts w:hint="eastAsia"/>
              </w:rPr>
            </w:pPr>
            <w:r>
              <w:t xml:space="preserve">优化模型的建议： </w:t>
            </w:r>
          </w:p>
          <w:p w14:paraId="4C90F149" w14:textId="7629BB76" w:rsidR="00F37030" w:rsidRDefault="00F37030">
            <w:pPr>
              <w:jc w:val="left"/>
              <w:rPr>
                <w:rFonts w:hint="eastAsia"/>
              </w:rPr>
            </w:pPr>
            <w:r>
              <w:t xml:space="preserve">（a）数据预处理：检查数据中是否存在异常值或缺失值，并进行适当的处理。比如，可以通过插值处理缺失值，或使用统计方法识别并移除异常值。 </w:t>
            </w:r>
          </w:p>
          <w:p w14:paraId="696C967B" w14:textId="77777777" w:rsidR="00F37030" w:rsidRDefault="00F37030">
            <w:pPr>
              <w:jc w:val="left"/>
              <w:rPr>
                <w:rFonts w:hint="eastAsia"/>
              </w:rPr>
            </w:pPr>
            <w:r>
              <w:t xml:space="preserve">（b）特征工程：考虑添加更多与薪资相关的特征，如教育水平、职位等级等，这些可能 会影响薪资但目前数据中没有体现。 </w:t>
            </w:r>
          </w:p>
          <w:p w14:paraId="76F9BFA8" w14:textId="77777777" w:rsidR="00F37030" w:rsidRDefault="00F37030">
            <w:pPr>
              <w:jc w:val="left"/>
              <w:rPr>
                <w:rFonts w:hint="eastAsia"/>
              </w:rPr>
            </w:pPr>
            <w:r>
              <w:t xml:space="preserve">（c）交叉验证：尽管题目要求不进行数据集划分，但在实际应用中，应该使用交叉验证来 评估模型的泛化能力，避免过拟合或欠拟合。 </w:t>
            </w:r>
          </w:p>
          <w:p w14:paraId="6E96ECBB" w14:textId="4AE2B43F" w:rsidR="00F37030" w:rsidRDefault="00F37030">
            <w:pPr>
              <w:jc w:val="left"/>
              <w:rPr>
                <w:rFonts w:hint="eastAsia"/>
              </w:rPr>
            </w:pPr>
            <w:r>
              <w:t xml:space="preserve">（d）正则化：引入 L1 或 L2 正则化可以防止模型过拟合，特别是在特征数量相对样本量较多的情况下。 </w:t>
            </w:r>
          </w:p>
          <w:p w14:paraId="3A099142" w14:textId="77777777" w:rsidR="00F37030" w:rsidRDefault="00F37030" w:rsidP="00F37030">
            <w:pPr>
              <w:jc w:val="left"/>
              <w:rPr>
                <w:rFonts w:hint="eastAsia"/>
              </w:rPr>
            </w:pPr>
            <w:r>
              <w:t xml:space="preserve">（e）模型选择：尝试其他回归模型，如岭回归、Lasso 回归或弹性网络回归，比较它们的性能，选择最佳模型。 </w:t>
            </w:r>
          </w:p>
          <w:p w14:paraId="68B7CF47" w14:textId="77777777" w:rsidR="00F37030" w:rsidRDefault="00F37030" w:rsidP="00F37030">
            <w:pPr>
              <w:jc w:val="left"/>
              <w:rPr>
                <w:rFonts w:hint="eastAsia"/>
              </w:rPr>
            </w:pPr>
            <w:r>
              <w:t>（f）调整</w:t>
            </w:r>
            <w:proofErr w:type="gramStart"/>
            <w:r>
              <w:t>模型超</w:t>
            </w:r>
            <w:proofErr w:type="gramEnd"/>
            <w:r>
              <w:t xml:space="preserve">参数：对于所选模型，使用网格搜索或随机搜索等方法调整超参数，以优化模型表现。 </w:t>
            </w:r>
          </w:p>
          <w:p w14:paraId="36A2188E" w14:textId="4E45D2AB" w:rsidR="0041522F" w:rsidRDefault="00F37030" w:rsidP="00F37030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>
              <w:t>（g）评估指标：除了计算模型的 R²分数外，还可以考虑使用均方误差（MSE）、均方根误差（RMSE）等指标来全面评估模型的预测误差。</w:t>
            </w:r>
          </w:p>
        </w:tc>
      </w:tr>
    </w:tbl>
    <w:p w14:paraId="504D9FA9" w14:textId="77777777" w:rsidR="0041522F" w:rsidRPr="00F37030" w:rsidRDefault="0041522F">
      <w:pPr>
        <w:jc w:val="left"/>
        <w:rPr>
          <w:color w:val="262626" w:themeColor="text1" w:themeTint="D9"/>
          <w:sz w:val="44"/>
        </w:rPr>
      </w:pPr>
      <w:bookmarkStart w:id="0" w:name="_GoBack"/>
      <w:bookmarkEnd w:id="0"/>
    </w:p>
    <w:sectPr w:rsidR="0041522F" w:rsidRPr="00F370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C0F68"/>
    <w:rsid w:val="00126F8D"/>
    <w:rsid w:val="002C075B"/>
    <w:rsid w:val="00311B99"/>
    <w:rsid w:val="00346CF4"/>
    <w:rsid w:val="0039483A"/>
    <w:rsid w:val="00395E7A"/>
    <w:rsid w:val="003C6ADD"/>
    <w:rsid w:val="00410654"/>
    <w:rsid w:val="0041522F"/>
    <w:rsid w:val="004C7BA8"/>
    <w:rsid w:val="00503958"/>
    <w:rsid w:val="00692B49"/>
    <w:rsid w:val="00746949"/>
    <w:rsid w:val="00817177"/>
    <w:rsid w:val="00842FBD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CC7A84"/>
    <w:rsid w:val="00E26DA4"/>
    <w:rsid w:val="00E7333A"/>
    <w:rsid w:val="00EA7B84"/>
    <w:rsid w:val="00F37030"/>
    <w:rsid w:val="00F66E4C"/>
    <w:rsid w:val="015E5787"/>
    <w:rsid w:val="09DE01D2"/>
    <w:rsid w:val="0C1E4A59"/>
    <w:rsid w:val="22571D90"/>
    <w:rsid w:val="24B34015"/>
    <w:rsid w:val="49412BD2"/>
    <w:rsid w:val="56DA06F5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382</Characters>
  <Application>Microsoft Office Word</Application>
  <DocSecurity>0</DocSecurity>
  <Lines>3</Lines>
  <Paragraphs>1</Paragraphs>
  <ScaleCrop>false</ScaleCrop>
  <Company>China</Company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16</cp:revision>
  <dcterms:created xsi:type="dcterms:W3CDTF">2024-12-10T06:47:00Z</dcterms:created>
  <dcterms:modified xsi:type="dcterms:W3CDTF">2025-06-21T12:15:00Z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