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SimHei" w:hAnsi="SimHei" w:eastAsia="SimHei"/>
          <w:b/>
          <w:color w:val="003366"/>
          <w:sz w:val="56"/>
        </w:rPr>
        <w:t>Horizon Watches</w:t>
        <w:br/>
        <w:t>运营手册</w:t>
      </w:r>
    </w:p>
    <w:p/>
    <w:p>
      <w:pPr>
        <w:jc w:val="center"/>
      </w:pPr>
      <w:r>
        <w:rPr>
          <w:rFonts w:ascii="SimSun" w:hAnsi="SimSun" w:eastAsia="SimSun"/>
          <w:b w:val="0"/>
          <w:sz w:val="28"/>
        </w:rPr>
        <w:t>版本 3.0 | 2026年3月15日</w:t>
      </w:r>
    </w:p>
    <w:p>
      <w:r>
        <w:br w:type="page"/>
      </w:r>
    </w:p>
    <w:p>
      <w:pPr>
        <w:pStyle w:val="Heading1"/>
      </w:pPr>
      <w:r>
        <w:rPr>
          <w:rFonts w:ascii="SimHei" w:hAnsi="SimHei" w:eastAsia="SimHei"/>
          <w:b/>
          <w:color w:val="000080"/>
          <w:sz w:val="32"/>
        </w:rPr>
        <w:t>目录</w:t>
      </w:r>
    </w:p>
    <w:p>
      <w:r>
        <w:rPr>
          <w:rFonts w:ascii="SimSun" w:hAnsi="SimSun" w:eastAsia="SimSun"/>
          <w:b w:val="0"/>
          <w:sz w:val="22"/>
        </w:rPr>
        <w:t>1. 项目概述</w:t>
      </w:r>
    </w:p>
    <w:p>
      <w:r>
        <w:rPr>
          <w:rFonts w:ascii="SimSun" w:hAnsi="SimSun" w:eastAsia="SimSun"/>
          <w:b w:val="0"/>
          <w:sz w:val="22"/>
        </w:rPr>
        <w:t>2. 系统架构</w:t>
      </w:r>
    </w:p>
    <w:p>
      <w:r>
        <w:rPr>
          <w:rFonts w:ascii="SimSun" w:hAnsi="SimSun" w:eastAsia="SimSun"/>
          <w:b w:val="0"/>
          <w:sz w:val="22"/>
        </w:rPr>
        <w:t>3. 后台管理操作指南</w:t>
      </w:r>
    </w:p>
    <w:p>
      <w:r>
        <w:rPr>
          <w:rFonts w:ascii="SimSun" w:hAnsi="SimSun" w:eastAsia="SimSun"/>
          <w:b w:val="0"/>
          <w:sz w:val="22"/>
        </w:rPr>
        <w:t>4. 钱包管理与资金流转</w:t>
      </w:r>
    </w:p>
    <w:p>
      <w:r>
        <w:rPr>
          <w:rFonts w:ascii="SimSun" w:hAnsi="SimSun" w:eastAsia="SimSun"/>
          <w:b w:val="0"/>
          <w:sz w:val="22"/>
        </w:rPr>
        <w:t>5. 订单处理流程</w:t>
      </w:r>
    </w:p>
    <w:p>
      <w:r>
        <w:rPr>
          <w:rFonts w:ascii="SimSun" w:hAnsi="SimSun" w:eastAsia="SimSun"/>
          <w:b w:val="0"/>
          <w:sz w:val="22"/>
        </w:rPr>
        <w:t>6. 数据库部署指南</w:t>
      </w:r>
    </w:p>
    <w:p>
      <w:r>
        <w:rPr>
          <w:rFonts w:ascii="SimSun" w:hAnsi="SimSun" w:eastAsia="SimSun"/>
          <w:b w:val="0"/>
          <w:sz w:val="22"/>
        </w:rPr>
        <w:t>7. 常见问题与故障处理</w:t>
      </w:r>
    </w:p>
    <w:p>
      <w:r>
        <w:rPr>
          <w:rFonts w:ascii="SimSun" w:hAnsi="SimSun" w:eastAsia="SimSun"/>
          <w:b w:val="0"/>
          <w:sz w:val="22"/>
        </w:rPr>
        <w:t>8. 附录：账号信息</w:t>
      </w:r>
    </w:p>
    <w:p>
      <w:r>
        <w:br w:type="page"/>
      </w:r>
    </w:p>
    <w:p>
      <w:pPr>
        <w:pStyle w:val="Heading1"/>
      </w:pPr>
      <w:r>
        <w:rPr>
          <w:rFonts w:ascii="SimHei" w:hAnsi="SimHei" w:eastAsia="SimHei"/>
          <w:b/>
          <w:color w:val="000080"/>
          <w:sz w:val="32"/>
        </w:rPr>
        <w:t>1. 项目概述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1.1 项目简介</w:t>
      </w:r>
    </w:p>
    <w:p>
      <w:r>
        <w:rPr>
          <w:rFonts w:ascii="SimSun" w:hAnsi="SimSun" w:eastAsia="SimSun"/>
          <w:b w:val="0"/>
          <w:sz w:val="22"/>
        </w:rPr>
        <w:t>Horizon Watches 是一个面向欧洲市场的独立站电商项目，主营复古风格腕表。采用 D2C（Direct to Consumer）模式，通过独立站直接销售给客户。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1.2 技术栈</w:t>
      </w:r>
    </w:p>
    <w:p>
      <w:r>
        <w:rPr>
          <w:rFonts w:ascii="SimSun" w:hAnsi="SimSun" w:eastAsia="SimSun"/>
          <w:b w:val="0"/>
          <w:sz w:val="22"/>
        </w:rPr>
        <w:t>• 前端：Next.js 14 + TypeScript + Tailwind CSS</w:t>
      </w:r>
    </w:p>
    <w:p>
      <w:r>
        <w:rPr>
          <w:rFonts w:ascii="SimSun" w:hAnsi="SimSun" w:eastAsia="SimSun"/>
          <w:b w:val="0"/>
          <w:sz w:val="22"/>
        </w:rPr>
        <w:t>• 部署：Vercel + Surge.sh（双部署）</w:t>
      </w:r>
    </w:p>
    <w:p>
      <w:r>
        <w:rPr>
          <w:rFonts w:ascii="SimSun" w:hAnsi="SimSun" w:eastAsia="SimSun"/>
          <w:b w:val="0"/>
          <w:sz w:val="22"/>
        </w:rPr>
        <w:t>• 数据库：PostgreSQL（Supabase）</w:t>
      </w:r>
    </w:p>
    <w:p>
      <w:r>
        <w:rPr>
          <w:rFonts w:ascii="SimSun" w:hAnsi="SimSun" w:eastAsia="SimSun"/>
          <w:b w:val="0"/>
          <w:sz w:val="22"/>
        </w:rPr>
        <w:t>• 支付：USDT (TRC20)</w:t>
      </w:r>
    </w:p>
    <w:p>
      <w:r>
        <w:rPr>
          <w:rFonts w:ascii="SimSun" w:hAnsi="SimSun" w:eastAsia="SimSun"/>
          <w:b w:val="0"/>
          <w:sz w:val="22"/>
        </w:rPr>
        <w:t>• 客服：AI ChatBot + 人工兜底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1.3 核心网址</w:t>
      </w:r>
    </w:p>
    <w:p>
      <w:r>
        <w:rPr>
          <w:rFonts w:ascii="SimSun" w:hAnsi="SimSun" w:eastAsia="SimSun"/>
          <w:b w:val="0"/>
          <w:sz w:val="22"/>
        </w:rPr>
        <w:t>• 主站：https://horizon-watch-store-1773050228.surge.sh</w:t>
      </w:r>
    </w:p>
    <w:p>
      <w:r>
        <w:rPr>
          <w:rFonts w:ascii="SimSun" w:hAnsi="SimSun" w:eastAsia="SimSun"/>
          <w:b w:val="0"/>
          <w:sz w:val="22"/>
        </w:rPr>
        <w:t>• 后台：https://horizon-watch-store-1773050228.surge.sh/admin</w:t>
      </w:r>
    </w:p>
    <w:p>
      <w:r>
        <w:rPr>
          <w:rFonts w:ascii="SimSun" w:hAnsi="SimSun" w:eastAsia="SimSun"/>
          <w:b w:val="0"/>
          <w:sz w:val="22"/>
        </w:rPr>
        <w:t>• Vercel备用：https://vintage-watch-co-999huamao-ctrls-projects.vercel.app</w:t>
      </w:r>
    </w:p>
    <w:p>
      <w:r>
        <w:br w:type="page"/>
      </w:r>
    </w:p>
    <w:p>
      <w:pPr>
        <w:pStyle w:val="Heading1"/>
      </w:pPr>
      <w:r>
        <w:rPr>
          <w:rFonts w:ascii="SimHei" w:hAnsi="SimHei" w:eastAsia="SimHei"/>
          <w:b/>
          <w:color w:val="000080"/>
          <w:sz w:val="32"/>
        </w:rPr>
        <w:t>2. 系统架构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2.1 多角色权限体系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SimHei" w:hAnsi="SimHei" w:eastAsia="SimHei"/>
                <w:b/>
                <w:sz w:val="22"/>
              </w:rPr>
              <w:t>角色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imHei" w:hAnsi="SimHei" w:eastAsia="SimHei"/>
                <w:b/>
                <w:sz w:val="22"/>
              </w:rPr>
              <w:t>权限范围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imHei" w:hAnsi="SimHei" w:eastAsia="SimHei"/>
                <w:b/>
                <w:sz w:val="22"/>
              </w:rPr>
              <w:t>使用场景</w:t>
            </w:r>
          </w:p>
        </w:tc>
      </w:tr>
      <w:tr>
        <w:tc>
          <w:tcPr>
            <w:tcW w:type="dxa" w:w="2880"/>
          </w:tcPr>
          <w:p>
            <w:r>
              <w:rPr>
                <w:rFonts w:ascii="SimSun" w:hAnsi="SimSun" w:eastAsia="SimSun"/>
                <w:b w:val="0"/>
                <w:sz w:val="20"/>
              </w:rPr>
              <w:t>SUPERADMIN</w:t>
              <w:br/>
              <w:t>超级管理员</w:t>
            </w:r>
          </w:p>
        </w:tc>
        <w:tc>
          <w:tcPr>
            <w:tcW w:type="dxa" w:w="2880"/>
          </w:tcPr>
          <w:p>
            <w:r>
              <w:rPr>
                <w:rFonts w:ascii="SimSun" w:hAnsi="SimSun" w:eastAsia="SimSun"/>
                <w:b w:val="0"/>
                <w:sz w:val="20"/>
              </w:rPr>
              <w:t>商品管理、订单管理、用户管理、钱包配置、财务设置</w:t>
            </w:r>
          </w:p>
        </w:tc>
        <w:tc>
          <w:tcPr>
            <w:tcW w:type="dxa" w:w="2880"/>
          </w:tcPr>
          <w:p>
            <w:r>
              <w:rPr>
                <w:rFonts w:ascii="SimSun" w:hAnsi="SimSun" w:eastAsia="SimSun"/>
                <w:b w:val="0"/>
                <w:sz w:val="20"/>
              </w:rPr>
              <w:t>S1使用，全权管理</w:t>
            </w:r>
          </w:p>
        </w:tc>
      </w:tr>
      <w:tr>
        <w:tc>
          <w:tcPr>
            <w:tcW w:type="dxa" w:w="2880"/>
          </w:tcPr>
          <w:p>
            <w:r>
              <w:rPr>
                <w:rFonts w:ascii="SimSun" w:hAnsi="SimSun" w:eastAsia="SimSun"/>
                <w:b w:val="0"/>
                <w:sz w:val="20"/>
              </w:rPr>
              <w:t>ADMIN</w:t>
              <w:br/>
              <w:t>管理员</w:t>
            </w:r>
          </w:p>
        </w:tc>
        <w:tc>
          <w:tcPr>
            <w:tcW w:type="dxa" w:w="2880"/>
          </w:tcPr>
          <w:p>
            <w:r>
              <w:rPr>
                <w:rFonts w:ascii="SimSun" w:hAnsi="SimSun" w:eastAsia="SimSun"/>
                <w:b w:val="0"/>
                <w:sz w:val="20"/>
              </w:rPr>
              <w:t>商品管理、订单管理</w:t>
            </w:r>
          </w:p>
        </w:tc>
        <w:tc>
          <w:tcPr>
            <w:tcW w:type="dxa" w:w="2880"/>
          </w:tcPr>
          <w:p>
            <w:r>
              <w:rPr>
                <w:rFonts w:ascii="SimSun" w:hAnsi="SimSun" w:eastAsia="SimSun"/>
                <w:b w:val="0"/>
                <w:sz w:val="20"/>
              </w:rPr>
              <w:t>综合运营人员</w:t>
            </w:r>
          </w:p>
        </w:tc>
      </w:tr>
      <w:tr>
        <w:tc>
          <w:tcPr>
            <w:tcW w:type="dxa" w:w="2880"/>
          </w:tcPr>
          <w:p>
            <w:r>
              <w:rPr>
                <w:rFonts w:ascii="SimSun" w:hAnsi="SimSun" w:eastAsia="SimSun"/>
                <w:b w:val="0"/>
                <w:sz w:val="20"/>
              </w:rPr>
              <w:t>SUPPLY</w:t>
              <w:br/>
              <w:t>供应链</w:t>
            </w:r>
          </w:p>
        </w:tc>
        <w:tc>
          <w:tcPr>
            <w:tcW w:type="dxa" w:w="2880"/>
          </w:tcPr>
          <w:p>
            <w:r>
              <w:rPr>
                <w:rFonts w:ascii="SimSun" w:hAnsi="SimSun" w:eastAsia="SimSun"/>
                <w:b w:val="0"/>
                <w:sz w:val="20"/>
              </w:rPr>
              <w:t>商品管理、库存管理</w:t>
            </w:r>
          </w:p>
        </w:tc>
        <w:tc>
          <w:tcPr>
            <w:tcW w:type="dxa" w:w="2880"/>
          </w:tcPr>
          <w:p>
            <w:r>
              <w:rPr>
                <w:rFonts w:ascii="SimSun" w:hAnsi="SimSun" w:eastAsia="SimSun"/>
                <w:b w:val="0"/>
                <w:sz w:val="20"/>
              </w:rPr>
              <w:t>负责商品和库存</w:t>
            </w:r>
          </w:p>
        </w:tc>
      </w:tr>
      <w:tr>
        <w:tc>
          <w:tcPr>
            <w:tcW w:type="dxa" w:w="2880"/>
          </w:tcPr>
          <w:p>
            <w:r>
              <w:rPr>
                <w:rFonts w:ascii="SimSun" w:hAnsi="SimSun" w:eastAsia="SimSun"/>
                <w:b w:val="0"/>
                <w:sz w:val="20"/>
              </w:rPr>
              <w:t>LOGISTICS</w:t>
              <w:br/>
              <w:t>物流</w:t>
            </w:r>
          </w:p>
        </w:tc>
        <w:tc>
          <w:tcPr>
            <w:tcW w:type="dxa" w:w="2880"/>
          </w:tcPr>
          <w:p>
            <w:r>
              <w:rPr>
                <w:rFonts w:ascii="SimSun" w:hAnsi="SimSun" w:eastAsia="SimSun"/>
                <w:b w:val="0"/>
                <w:sz w:val="20"/>
              </w:rPr>
              <w:t>订单管理、发货处理</w:t>
            </w:r>
          </w:p>
        </w:tc>
        <w:tc>
          <w:tcPr>
            <w:tcW w:type="dxa" w:w="2880"/>
          </w:tcPr>
          <w:p>
            <w:r>
              <w:rPr>
                <w:rFonts w:ascii="SimSun" w:hAnsi="SimSun" w:eastAsia="SimSun"/>
                <w:b w:val="0"/>
                <w:sz w:val="20"/>
              </w:rPr>
              <w:t>负责订单发货</w:t>
            </w:r>
          </w:p>
        </w:tc>
      </w:tr>
    </w:tbl>
    <w:p>
      <w:pPr>
        <w:pStyle w:val="Heading2"/>
      </w:pPr>
      <w:r>
        <w:rPr>
          <w:rFonts w:ascii="SimHei" w:hAnsi="SimHei" w:eastAsia="SimHei"/>
          <w:b/>
          <w:sz w:val="28"/>
        </w:rPr>
        <w:t>2.2 默认账号信息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SimHei" w:hAnsi="SimHei" w:eastAsia="SimHei"/>
                <w:b/>
                <w:sz w:val="22"/>
              </w:rPr>
              <w:t>用户名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imHei" w:hAnsi="SimHei" w:eastAsia="SimHei"/>
                <w:b/>
                <w:sz w:val="22"/>
              </w:rPr>
              <w:t>密码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imHei" w:hAnsi="SimHei" w:eastAsia="SimHei"/>
                <w:b/>
                <w:sz w:val="22"/>
              </w:rPr>
              <w:t>角色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imHei" w:hAnsi="SimHei" w:eastAsia="SimHei"/>
                <w:b/>
                <w:sz w:val="22"/>
              </w:rPr>
              <w:t>邮箱</w:t>
            </w:r>
          </w:p>
        </w:tc>
      </w:tr>
      <w:tr>
        <w:tc>
          <w:tcPr>
            <w:tcW w:type="dxa" w:w="2160"/>
          </w:tcPr>
          <w:p>
            <w:r>
              <w:rPr>
                <w:rFonts w:ascii="SimSun" w:hAnsi="SimSun" w:eastAsia="SimSun"/>
                <w:b w:val="0"/>
                <w:sz w:val="20"/>
              </w:rPr>
              <w:t>superadmin</w:t>
            </w:r>
          </w:p>
        </w:tc>
        <w:tc>
          <w:tcPr>
            <w:tcW w:type="dxa" w:w="2160"/>
          </w:tcPr>
          <w:p>
            <w:r>
              <w:rPr>
                <w:rFonts w:ascii="SimSun" w:hAnsi="SimSun" w:eastAsia="SimSun"/>
                <w:b/>
                <w:color w:val="FF0000"/>
                <w:sz w:val="20"/>
              </w:rPr>
              <w:t>super123</w:t>
            </w:r>
          </w:p>
        </w:tc>
        <w:tc>
          <w:tcPr>
            <w:tcW w:type="dxa" w:w="2160"/>
          </w:tcPr>
          <w:p>
            <w:r>
              <w:rPr>
                <w:rFonts w:ascii="SimSun" w:hAnsi="SimSun" w:eastAsia="SimSun"/>
                <w:b w:val="0"/>
                <w:sz w:val="20"/>
              </w:rPr>
              <w:t>SUPERADMIN</w:t>
            </w:r>
          </w:p>
        </w:tc>
        <w:tc>
          <w:tcPr>
            <w:tcW w:type="dxa" w:w="2160"/>
          </w:tcPr>
          <w:p>
            <w:r>
              <w:rPr>
                <w:rFonts w:ascii="SimSun" w:hAnsi="SimSun" w:eastAsia="SimSun"/>
                <w:b w:val="0"/>
                <w:sz w:val="20"/>
              </w:rPr>
              <w:t>superadmin@horizonwatches.com</w:t>
            </w:r>
          </w:p>
        </w:tc>
      </w:tr>
      <w:tr>
        <w:tc>
          <w:tcPr>
            <w:tcW w:type="dxa" w:w="2160"/>
          </w:tcPr>
          <w:p>
            <w:r>
              <w:rPr>
                <w:rFonts w:ascii="SimSun" w:hAnsi="SimSun" w:eastAsia="SimSun"/>
                <w:b w:val="0"/>
                <w:sz w:val="20"/>
              </w:rPr>
              <w:t>admin</w:t>
            </w:r>
          </w:p>
        </w:tc>
        <w:tc>
          <w:tcPr>
            <w:tcW w:type="dxa" w:w="2160"/>
          </w:tcPr>
          <w:p>
            <w:r>
              <w:rPr>
                <w:rFonts w:ascii="SimSun" w:hAnsi="SimSun" w:eastAsia="SimSun"/>
                <w:b/>
                <w:color w:val="FF0000"/>
                <w:sz w:val="20"/>
              </w:rPr>
              <w:t>admin123</w:t>
            </w:r>
          </w:p>
        </w:tc>
        <w:tc>
          <w:tcPr>
            <w:tcW w:type="dxa" w:w="2160"/>
          </w:tcPr>
          <w:p>
            <w:r>
              <w:rPr>
                <w:rFonts w:ascii="SimSun" w:hAnsi="SimSun" w:eastAsia="SimSun"/>
                <w:b w:val="0"/>
                <w:sz w:val="20"/>
              </w:rPr>
              <w:t>ADMIN</w:t>
            </w:r>
          </w:p>
        </w:tc>
        <w:tc>
          <w:tcPr>
            <w:tcW w:type="dxa" w:w="2160"/>
          </w:tcPr>
          <w:p>
            <w:r>
              <w:rPr>
                <w:rFonts w:ascii="SimSun" w:hAnsi="SimSun" w:eastAsia="SimSun"/>
                <w:b w:val="0"/>
                <w:sz w:val="20"/>
              </w:rPr>
              <w:t>admin@horizonwatches.com</w:t>
            </w:r>
          </w:p>
        </w:tc>
      </w:tr>
      <w:tr>
        <w:tc>
          <w:tcPr>
            <w:tcW w:type="dxa" w:w="2160"/>
          </w:tcPr>
          <w:p>
            <w:r>
              <w:rPr>
                <w:rFonts w:ascii="SimSun" w:hAnsi="SimSun" w:eastAsia="SimSun"/>
                <w:b w:val="0"/>
                <w:sz w:val="20"/>
              </w:rPr>
              <w:t>supply</w:t>
            </w:r>
          </w:p>
        </w:tc>
        <w:tc>
          <w:tcPr>
            <w:tcW w:type="dxa" w:w="2160"/>
          </w:tcPr>
          <w:p>
            <w:r>
              <w:rPr>
                <w:rFonts w:ascii="SimSun" w:hAnsi="SimSun" w:eastAsia="SimSun"/>
                <w:b/>
                <w:color w:val="FF0000"/>
                <w:sz w:val="20"/>
              </w:rPr>
              <w:t>supply123</w:t>
            </w:r>
          </w:p>
        </w:tc>
        <w:tc>
          <w:tcPr>
            <w:tcW w:type="dxa" w:w="2160"/>
          </w:tcPr>
          <w:p>
            <w:r>
              <w:rPr>
                <w:rFonts w:ascii="SimSun" w:hAnsi="SimSun" w:eastAsia="SimSun"/>
                <w:b w:val="0"/>
                <w:sz w:val="20"/>
              </w:rPr>
              <w:t>SUPPLY</w:t>
            </w:r>
          </w:p>
        </w:tc>
        <w:tc>
          <w:tcPr>
            <w:tcW w:type="dxa" w:w="2160"/>
          </w:tcPr>
          <w:p>
            <w:r>
              <w:rPr>
                <w:rFonts w:ascii="SimSun" w:hAnsi="SimSun" w:eastAsia="SimSun"/>
                <w:b w:val="0"/>
                <w:sz w:val="20"/>
              </w:rPr>
              <w:t>supply@horizonwatches.com</w:t>
            </w:r>
          </w:p>
        </w:tc>
      </w:tr>
      <w:tr>
        <w:tc>
          <w:tcPr>
            <w:tcW w:type="dxa" w:w="2160"/>
          </w:tcPr>
          <w:p>
            <w:r>
              <w:rPr>
                <w:rFonts w:ascii="SimSun" w:hAnsi="SimSun" w:eastAsia="SimSun"/>
                <w:b w:val="0"/>
                <w:sz w:val="20"/>
              </w:rPr>
              <w:t>logistics</w:t>
            </w:r>
          </w:p>
        </w:tc>
        <w:tc>
          <w:tcPr>
            <w:tcW w:type="dxa" w:w="2160"/>
          </w:tcPr>
          <w:p>
            <w:r>
              <w:rPr>
                <w:rFonts w:ascii="SimSun" w:hAnsi="SimSun" w:eastAsia="SimSun"/>
                <w:b/>
                <w:color w:val="FF0000"/>
                <w:sz w:val="20"/>
              </w:rPr>
              <w:t>logistics123</w:t>
            </w:r>
          </w:p>
        </w:tc>
        <w:tc>
          <w:tcPr>
            <w:tcW w:type="dxa" w:w="2160"/>
          </w:tcPr>
          <w:p>
            <w:r>
              <w:rPr>
                <w:rFonts w:ascii="SimSun" w:hAnsi="SimSun" w:eastAsia="SimSun"/>
                <w:b w:val="0"/>
                <w:sz w:val="20"/>
              </w:rPr>
              <w:t>LOGISTICS</w:t>
            </w:r>
          </w:p>
        </w:tc>
        <w:tc>
          <w:tcPr>
            <w:tcW w:type="dxa" w:w="2160"/>
          </w:tcPr>
          <w:p>
            <w:r>
              <w:rPr>
                <w:rFonts w:ascii="SimSun" w:hAnsi="SimSun" w:eastAsia="SimSun"/>
                <w:b w:val="0"/>
                <w:sz w:val="20"/>
              </w:rPr>
              <w:t>logistics@horizonwatches.com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SimHei" w:hAnsi="SimHei" w:eastAsia="SimHei"/>
          <w:b/>
          <w:color w:val="000080"/>
          <w:sz w:val="32"/>
        </w:rPr>
        <w:t>3. 后台管理操作指南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3.1 登录后台</w:t>
      </w:r>
    </w:p>
    <w:p>
      <w:r>
        <w:rPr>
          <w:rFonts w:ascii="SimSun" w:hAnsi="SimSun" w:eastAsia="SimSun"/>
          <w:b w:val="0"/>
          <w:sz w:val="22"/>
        </w:rPr>
        <w:t>1. 访问后台地址：https://horizon-watch-store-1773050228.surge.sh/admin</w:t>
      </w:r>
    </w:p>
    <w:p>
      <w:r>
        <w:rPr>
          <w:rFonts w:ascii="SimSun" w:hAnsi="SimSun" w:eastAsia="SimSun"/>
          <w:b w:val="0"/>
          <w:sz w:val="22"/>
        </w:rPr>
        <w:t>2. 输入用户名和密码（见第2章账号信息）</w:t>
      </w:r>
    </w:p>
    <w:p>
      <w:r>
        <w:rPr>
          <w:rFonts w:ascii="SimSun" w:hAnsi="SimSun" w:eastAsia="SimSun"/>
          <w:b w:val="0"/>
          <w:sz w:val="22"/>
        </w:rPr>
        <w:t>3. 点击 Login 登录</w:t>
      </w:r>
    </w:p>
    <w:p>
      <w:r>
        <w:rPr>
          <w:rFonts w:ascii="SimSun" w:hAnsi="SimSun" w:eastAsia="SimSun"/>
          <w:b w:val="0"/>
          <w:sz w:val="22"/>
        </w:rPr>
        <w:t>4. 登录后根据角色显示对应功能菜单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3.2 商品管理（Products）</w:t>
      </w:r>
    </w:p>
    <w:p>
      <w:r>
        <w:rPr>
          <w:rFonts w:ascii="SimSun" w:hAnsi="SimSun" w:eastAsia="SimSun"/>
          <w:b/>
          <w:sz w:val="22"/>
        </w:rPr>
        <w:t>功能说明：添加、编辑、删除商品，管理库存。</w:t>
      </w:r>
    </w:p>
    <w:p>
      <w:r>
        <w:rPr>
          <w:rFonts w:ascii="SimSun" w:hAnsi="SimSun" w:eastAsia="SimSun"/>
          <w:b w:val="0"/>
          <w:sz w:val="22"/>
        </w:rPr>
        <w:t>• 查看商品列表：显示所有商品，支持搜索</w:t>
      </w:r>
    </w:p>
    <w:p>
      <w:r>
        <w:rPr>
          <w:rFonts w:ascii="SimSun" w:hAnsi="SimSun" w:eastAsia="SimSun"/>
          <w:b w:val="0"/>
          <w:sz w:val="22"/>
        </w:rPr>
        <w:t>• 添加商品：点击 "Add Product" 按钮，填写商品信息</w:t>
      </w:r>
    </w:p>
    <w:p>
      <w:r>
        <w:rPr>
          <w:rFonts w:ascii="SimSun" w:hAnsi="SimSun" w:eastAsia="SimSun"/>
          <w:b w:val="0"/>
          <w:sz w:val="22"/>
        </w:rPr>
        <w:t>• 编辑商品：点击商品行末的编辑图标</w:t>
      </w:r>
    </w:p>
    <w:p>
      <w:r>
        <w:rPr>
          <w:rFonts w:ascii="SimSun" w:hAnsi="SimSun" w:eastAsia="SimSun"/>
          <w:b w:val="0"/>
          <w:sz w:val="22"/>
        </w:rPr>
        <w:t>• 删除商品：点击商品行末的删除图标（需确认）</w:t>
      </w:r>
    </w:p>
    <w:p>
      <w:r>
        <w:rPr>
          <w:rFonts w:ascii="SimSun" w:hAnsi="SimSun" w:eastAsia="SimSun"/>
          <w:b w:val="0"/>
          <w:sz w:val="22"/>
        </w:rPr>
        <w:t>• 导入/导出：支持JSON格式批量导入导出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3.3 订单管理（Orders）</w:t>
      </w:r>
    </w:p>
    <w:p>
      <w:r>
        <w:rPr>
          <w:rFonts w:ascii="SimSun" w:hAnsi="SimSun" w:eastAsia="SimSun"/>
          <w:b/>
          <w:sz w:val="22"/>
        </w:rPr>
        <w:t>功能说明：查看订单、更新订单状态、录入物流信息。</w:t>
      </w:r>
    </w:p>
    <w:p>
      <w:r>
        <w:rPr>
          <w:rFonts w:ascii="SimSun" w:hAnsi="SimSun" w:eastAsia="SimSun"/>
          <w:b w:val="0"/>
          <w:sz w:val="22"/>
        </w:rPr>
        <w:t>注：完整订单功能需要连接数据库后生效。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3.4 用户管理（Users）- SUPERADMIN专属</w:t>
      </w:r>
    </w:p>
    <w:p>
      <w:r>
        <w:rPr>
          <w:rFonts w:ascii="SimSun" w:hAnsi="SimSun" w:eastAsia="SimSun"/>
          <w:b/>
          <w:sz w:val="22"/>
        </w:rPr>
        <w:t>功能说明：管理系统账号，添加/编辑/删除用户。</w:t>
      </w:r>
    </w:p>
    <w:p>
      <w:r>
        <w:rPr>
          <w:rFonts w:ascii="SimSun" w:hAnsi="SimSun" w:eastAsia="SimSun"/>
          <w:b w:val="0"/>
          <w:sz w:val="22"/>
        </w:rPr>
        <w:t>• 查看用户列表：显示所有账号的用户名、角色、权限</w:t>
      </w:r>
    </w:p>
    <w:p>
      <w:r>
        <w:rPr>
          <w:rFonts w:ascii="SimSun" w:hAnsi="SimSun" w:eastAsia="SimSun"/>
          <w:b w:val="0"/>
          <w:sz w:val="22"/>
        </w:rPr>
        <w:t>• 添加用户：点击 "Add User"，输入用户名、密码、选择角色</w:t>
      </w:r>
    </w:p>
    <w:p>
      <w:r>
        <w:rPr>
          <w:rFonts w:ascii="SimSun" w:hAnsi="SimSun" w:eastAsia="SimSun"/>
          <w:b w:val="0"/>
          <w:sz w:val="22"/>
        </w:rPr>
        <w:t>• 编辑用户：点击编辑图标，可修改角色（用户名不可改）</w:t>
      </w:r>
    </w:p>
    <w:p>
      <w:r>
        <w:rPr>
          <w:rFonts w:ascii="SimSun" w:hAnsi="SimSun" w:eastAsia="SimSun"/>
          <w:b w:val="0"/>
          <w:sz w:val="22"/>
        </w:rPr>
        <w:t>• 删除用户：点击删除图标，确认后删除</w:t>
      </w:r>
    </w:p>
    <w:p>
      <w:r>
        <w:rPr>
          <w:rFonts w:ascii="SimSun" w:hAnsi="SimSun" w:eastAsia="SimSun"/>
          <w:b w:val="0"/>
          <w:sz w:val="22"/>
        </w:rPr>
        <w:t>• 角色参考：页面底部显示各角色权限对照表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3.5 财务设置（Settings）- SUPERADMIN专属</w:t>
      </w:r>
    </w:p>
    <w:p>
      <w:r>
        <w:rPr>
          <w:rFonts w:ascii="SimSun" w:hAnsi="SimSun" w:eastAsia="SimSun"/>
          <w:b/>
          <w:sz w:val="22"/>
        </w:rPr>
        <w:t>功能说明：配置3级USDT钱包地址。</w:t>
      </w:r>
    </w:p>
    <w:p>
      <w:r>
        <w:br w:type="page"/>
      </w:r>
    </w:p>
    <w:p>
      <w:pPr>
        <w:pStyle w:val="Heading1"/>
      </w:pPr>
      <w:r>
        <w:rPr>
          <w:rFonts w:ascii="SimHei" w:hAnsi="SimHei" w:eastAsia="SimHei"/>
          <w:b/>
          <w:color w:val="000080"/>
          <w:sz w:val="32"/>
        </w:rPr>
        <w:t>4. 钱包管理与资金流转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4.1 3级钱包架构</w:t>
      </w:r>
    </w:p>
    <w:p>
      <w:r>
        <w:rPr>
          <w:rFonts w:ascii="SimSun" w:hAnsi="SimSun" w:eastAsia="SimSun"/>
          <w:b w:val="0"/>
          <w:sz w:val="22"/>
        </w:rPr>
        <w:br/>
        <w:t>客户付款</w:t>
        <w:br/>
        <w:t xml:space="preserve">    ↓</w:t>
        <w:br/>
        <w:t>Level 1: 收款钱包 (仅接收)</w:t>
        <w:br/>
        <w:t xml:space="preserve">    TGPBhfjSuwjrfGUtdqt6EZUbzhbRCGfC5c</w:t>
        <w:br/>
        <w:t xml:space="preserve">    ↓ 每日归集</w:t>
        <w:br/>
        <w:t>Level 2: 运营钱包 (支出用途)</w:t>
        <w:br/>
        <w:t xml:space="preserve">    TCWgr2qGcheRsD7kceoFpJfMg59fFrJGCq</w:t>
        <w:br/>
        <w:t xml:space="preserve">    ↓ 每周/每月汇总</w:t>
        <w:br/>
        <w:t>Level 3: 利润钱包 (最终归属)</w:t>
        <w:br/>
        <w:t xml:space="preserve">    TUyTqV47pd7o3Bg6Uhw5XJ9rwkdgi6tsKb ← STAR持有</w:t>
        <w:br/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4.2 钱包配置表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SimHei" w:hAnsi="SimHei" w:eastAsia="SimHei"/>
                <w:b/>
                <w:sz w:val="22"/>
              </w:rPr>
              <w:t>层级</w:t>
            </w:r>
          </w:p>
        </w:tc>
        <w:tc>
          <w:tcPr>
            <w:tcW w:type="dxa" w:w="2160"/>
          </w:tcPr>
          <w:p>
            <w:r>
              <w:rPr>
                <w:rFonts w:ascii="SimHei" w:hAnsi="SimHei" w:eastAsia="SimHei"/>
                <w:b/>
                <w:sz w:val="22"/>
              </w:rPr>
              <w:t>钱包地址</w:t>
            </w:r>
          </w:p>
        </w:tc>
        <w:tc>
          <w:tcPr>
            <w:tcW w:type="dxa" w:w="2160"/>
          </w:tcPr>
          <w:p>
            <w:r>
              <w:rPr>
                <w:rFonts w:ascii="SimHei" w:hAnsi="SimHei" w:eastAsia="SimHei"/>
                <w:b/>
                <w:sz w:val="22"/>
              </w:rPr>
              <w:t>用途</w:t>
            </w:r>
          </w:p>
        </w:tc>
        <w:tc>
          <w:tcPr>
            <w:tcW w:type="dxa" w:w="2160"/>
          </w:tcPr>
          <w:p>
            <w:r>
              <w:rPr>
                <w:rFonts w:ascii="SimHei" w:hAnsi="SimHei" w:eastAsia="SimHei"/>
                <w:b/>
                <w:sz w:val="22"/>
              </w:rPr>
              <w:t>操作权限</w:t>
            </w:r>
          </w:p>
        </w:tc>
      </w:tr>
      <w:tr>
        <w:tc>
          <w:tcPr>
            <w:tcW w:type="dxa" w:w="2160"/>
          </w:tcPr>
          <w:p>
            <w:r>
              <w:rPr>
                <w:rFonts w:ascii="SimSun" w:hAnsi="SimSun" w:eastAsia="SimSun"/>
                <w:b w:val="0"/>
                <w:sz w:val="18"/>
              </w:rPr>
              <w:t>L1 收款</w:t>
            </w:r>
          </w:p>
        </w:tc>
        <w:tc>
          <w:tcPr>
            <w:tcW w:type="dxa" w:w="2160"/>
          </w:tcPr>
          <w:p>
            <w:r>
              <w:rPr>
                <w:rFonts w:ascii="SimSun" w:hAnsi="SimSun" w:eastAsia="SimSun"/>
                <w:b w:val="0"/>
                <w:sz w:val="18"/>
              </w:rPr>
              <w:t>TGPBhfjSuwjrfGUtdqt6EZUbzhbRCGfC5c</w:t>
            </w:r>
          </w:p>
        </w:tc>
        <w:tc>
          <w:tcPr>
            <w:tcW w:type="dxa" w:w="2160"/>
          </w:tcPr>
          <w:p>
            <w:r>
              <w:rPr>
                <w:rFonts w:ascii="SimSun" w:hAnsi="SimSun" w:eastAsia="SimSun"/>
                <w:b w:val="0"/>
                <w:sz w:val="18"/>
              </w:rPr>
              <w:t>仅用于网站展示，接收客户付款</w:t>
            </w:r>
          </w:p>
        </w:tc>
        <w:tc>
          <w:tcPr>
            <w:tcW w:type="dxa" w:w="2160"/>
          </w:tcPr>
          <w:p>
            <w:r>
              <w:rPr>
                <w:rFonts w:ascii="SimSun" w:hAnsi="SimSun" w:eastAsia="SimSun"/>
                <w:b w:val="0"/>
                <w:sz w:val="18"/>
              </w:rPr>
              <w:t>S1查看，不主动操作</w:t>
            </w:r>
          </w:p>
        </w:tc>
      </w:tr>
      <w:tr>
        <w:tc>
          <w:tcPr>
            <w:tcW w:type="dxa" w:w="2160"/>
          </w:tcPr>
          <w:p>
            <w:r>
              <w:rPr>
                <w:rFonts w:ascii="SimSun" w:hAnsi="SimSun" w:eastAsia="SimSun"/>
                <w:b w:val="0"/>
                <w:sz w:val="18"/>
              </w:rPr>
              <w:t>L2 运营</w:t>
            </w:r>
          </w:p>
        </w:tc>
        <w:tc>
          <w:tcPr>
            <w:tcW w:type="dxa" w:w="2160"/>
          </w:tcPr>
          <w:p>
            <w:r>
              <w:rPr>
                <w:rFonts w:ascii="SimSun" w:hAnsi="SimSun" w:eastAsia="SimSun"/>
                <w:b w:val="0"/>
                <w:sz w:val="18"/>
              </w:rPr>
              <w:t>TCWgr2qGcheRsD7kceoFpJfMg59fFrJGCq</w:t>
            </w:r>
          </w:p>
        </w:tc>
        <w:tc>
          <w:tcPr>
            <w:tcW w:type="dxa" w:w="2160"/>
          </w:tcPr>
          <w:p>
            <w:r>
              <w:rPr>
                <w:rFonts w:ascii="SimSun" w:hAnsi="SimSun" w:eastAsia="SimSun"/>
                <w:b w:val="0"/>
                <w:sz w:val="18"/>
              </w:rPr>
              <w:t>广告费、物流费、网站运维、应急资金</w:t>
            </w:r>
          </w:p>
        </w:tc>
        <w:tc>
          <w:tcPr>
            <w:tcW w:type="dxa" w:w="2160"/>
          </w:tcPr>
          <w:p>
            <w:r>
              <w:rPr>
                <w:rFonts w:ascii="SimSun" w:hAnsi="SimSun" w:eastAsia="SimSun"/>
                <w:b w:val="0"/>
                <w:sz w:val="18"/>
              </w:rPr>
              <w:t>S1全权管理</w:t>
            </w:r>
          </w:p>
        </w:tc>
      </w:tr>
      <w:tr>
        <w:tc>
          <w:tcPr>
            <w:tcW w:type="dxa" w:w="2160"/>
          </w:tcPr>
          <w:p>
            <w:r>
              <w:rPr>
                <w:rFonts w:ascii="SimSun" w:hAnsi="SimSun" w:eastAsia="SimSun"/>
                <w:b w:val="0"/>
                <w:sz w:val="18"/>
              </w:rPr>
              <w:t>L3 利润</w:t>
            </w:r>
          </w:p>
        </w:tc>
        <w:tc>
          <w:tcPr>
            <w:tcW w:type="dxa" w:w="2160"/>
          </w:tcPr>
          <w:p>
            <w:r>
              <w:rPr>
                <w:rFonts w:ascii="SimSun" w:hAnsi="SimSun" w:eastAsia="SimSun"/>
                <w:b w:val="0"/>
                <w:sz w:val="18"/>
              </w:rPr>
              <w:t>TUyTqV47pd7o3Bg6Uhw5XJ9rwkdgi6tsKb</w:t>
            </w:r>
          </w:p>
        </w:tc>
        <w:tc>
          <w:tcPr>
            <w:tcW w:type="dxa" w:w="2160"/>
          </w:tcPr>
          <w:p>
            <w:r>
              <w:rPr>
                <w:rFonts w:ascii="SimSun" w:hAnsi="SimSun" w:eastAsia="SimSun"/>
                <w:b w:val="0"/>
                <w:sz w:val="18"/>
              </w:rPr>
              <w:t>最终利润归集，定期提现</w:t>
            </w:r>
          </w:p>
        </w:tc>
        <w:tc>
          <w:tcPr>
            <w:tcW w:type="dxa" w:w="2160"/>
          </w:tcPr>
          <w:p>
            <w:r>
              <w:rPr>
                <w:rFonts w:ascii="SimSun" w:hAnsi="SimSun" w:eastAsia="SimSun"/>
                <w:b w:val="0"/>
                <w:sz w:val="18"/>
              </w:rPr>
              <w:t>STAR持有</w:t>
            </w:r>
          </w:p>
        </w:tc>
      </w:tr>
    </w:tbl>
    <w:p>
      <w:pPr>
        <w:pStyle w:val="Heading2"/>
      </w:pPr>
      <w:r>
        <w:rPr>
          <w:rFonts w:ascii="SimHei" w:hAnsi="SimHei" w:eastAsia="SimHei"/>
          <w:b/>
          <w:sz w:val="28"/>
        </w:rPr>
        <w:t>4.3 资金流转规则</w:t>
      </w:r>
    </w:p>
    <w:p>
      <w:r>
        <w:rPr>
          <w:rFonts w:ascii="SimSun" w:hAnsi="SimSun" w:eastAsia="SimSun"/>
          <w:b/>
          <w:sz w:val="22"/>
        </w:rPr>
        <w:t>收入分成比例：</w:t>
      </w:r>
    </w:p>
    <w:p>
      <w:r>
        <w:rPr>
          <w:rFonts w:ascii="SimSun" w:hAnsi="SimSun" w:eastAsia="SimSun"/>
          <w:b w:val="0"/>
          <w:sz w:val="22"/>
        </w:rPr>
        <w:t>• 40% 再投入：从L2转入广告/运营支出</w:t>
      </w:r>
    </w:p>
    <w:p>
      <w:r>
        <w:rPr>
          <w:rFonts w:ascii="SimSun" w:hAnsi="SimSun" w:eastAsia="SimSun"/>
          <w:b w:val="0"/>
          <w:sz w:val="22"/>
        </w:rPr>
        <w:t>• 60% 利润：从L1直接转入L3（或经L2汇总）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4.4 每日操作流程</w:t>
      </w:r>
    </w:p>
    <w:p>
      <w:r>
        <w:rPr>
          <w:rFonts w:ascii="SimSun" w:hAnsi="SimSun" w:eastAsia="SimSun"/>
          <w:b/>
          <w:sz w:val="22"/>
        </w:rPr>
        <w:t>早上 (9:00 AM)</w:t>
      </w:r>
    </w:p>
    <w:p>
      <w:r>
        <w:rPr>
          <w:rFonts w:ascii="SimSun" w:hAnsi="SimSun" w:eastAsia="SimSun"/>
          <w:b w:val="0"/>
          <w:sz w:val="22"/>
        </w:rPr>
        <w:t xml:space="preserve">  [ ] 检查L1钱包新到账</w:t>
      </w:r>
    </w:p>
    <w:p>
      <w:r>
        <w:rPr>
          <w:rFonts w:ascii="SimSun" w:hAnsi="SimSun" w:eastAsia="SimSun"/>
          <w:b w:val="0"/>
          <w:sz w:val="22"/>
        </w:rPr>
        <w:t xml:space="preserve">  [ ] 核对订单与付款匹配</w:t>
      </w:r>
    </w:p>
    <w:p>
      <w:r>
        <w:rPr>
          <w:rFonts w:ascii="SimSun" w:hAnsi="SimSun" w:eastAsia="SimSun"/>
          <w:b w:val="0"/>
          <w:sz w:val="22"/>
        </w:rPr>
        <w:t xml:space="preserve">  [ ] 更新订单状态</w:t>
      </w:r>
    </w:p>
    <w:p>
      <w:r>
        <w:rPr>
          <w:rFonts w:ascii="SimSun" w:hAnsi="SimSun" w:eastAsia="SimSun"/>
          <w:b w:val="0"/>
          <w:sz w:val="22"/>
        </w:rPr>
        <w:t xml:space="preserve">  [ ] 准备发货清单给STAR</w:t>
      </w:r>
    </w:p>
    <w:p>
      <w:r>
        <w:rPr>
          <w:rFonts w:ascii="SimSun" w:hAnsi="SimSun" w:eastAsia="SimSun"/>
          <w:b/>
          <w:sz w:val="22"/>
        </w:rPr>
        <w:t>下午 (6:00 PM)</w:t>
      </w:r>
    </w:p>
    <w:p>
      <w:r>
        <w:rPr>
          <w:rFonts w:ascii="SimSun" w:hAnsi="SimSun" w:eastAsia="SimSun"/>
          <w:b w:val="0"/>
          <w:sz w:val="22"/>
        </w:rPr>
        <w:t xml:space="preserve">  [ ] 汇总当日订单</w:t>
      </w:r>
    </w:p>
    <w:p>
      <w:r>
        <w:rPr>
          <w:rFonts w:ascii="SimSun" w:hAnsi="SimSun" w:eastAsia="SimSun"/>
          <w:b w:val="0"/>
          <w:sz w:val="22"/>
        </w:rPr>
        <w:t xml:space="preserve">  [ ] 执行资金归集（L1→L2/L3）</w:t>
      </w:r>
    </w:p>
    <w:p>
      <w:r>
        <w:rPr>
          <w:rFonts w:ascii="SimSun" w:hAnsi="SimSun" w:eastAsia="SimSun"/>
          <w:b w:val="0"/>
          <w:sz w:val="22"/>
        </w:rPr>
        <w:t xml:space="preserve">  [ ] 记录财务流水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4.5 财务记录模板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rFonts w:ascii="SimHei" w:hAnsi="SimHei" w:eastAsia="SimHei"/>
                <w:b/>
                <w:sz w:val="20"/>
              </w:rPr>
              <w:t>日期</w:t>
            </w:r>
          </w:p>
        </w:tc>
        <w:tc>
          <w:tcPr>
            <w:tcW w:type="dxa" w:w="1234"/>
          </w:tcPr>
          <w:p>
            <w:r>
              <w:rPr>
                <w:rFonts w:ascii="SimHei" w:hAnsi="SimHei" w:eastAsia="SimHei"/>
                <w:b/>
                <w:sz w:val="20"/>
              </w:rPr>
              <w:t>订单号</w:t>
            </w:r>
          </w:p>
        </w:tc>
        <w:tc>
          <w:tcPr>
            <w:tcW w:type="dxa" w:w="1234"/>
          </w:tcPr>
          <w:p>
            <w:r>
              <w:rPr>
                <w:rFonts w:ascii="SimHei" w:hAnsi="SimHei" w:eastAsia="SimHei"/>
                <w:b/>
                <w:sz w:val="20"/>
              </w:rPr>
              <w:t>金额(USDT)</w:t>
            </w:r>
          </w:p>
        </w:tc>
        <w:tc>
          <w:tcPr>
            <w:tcW w:type="dxa" w:w="1234"/>
          </w:tcPr>
          <w:p>
            <w:r>
              <w:rPr>
                <w:rFonts w:ascii="SimHei" w:hAnsi="SimHei" w:eastAsia="SimHei"/>
                <w:b/>
                <w:sz w:val="20"/>
              </w:rPr>
              <w:t>L1余额</w:t>
            </w:r>
          </w:p>
        </w:tc>
        <w:tc>
          <w:tcPr>
            <w:tcW w:type="dxa" w:w="1234"/>
          </w:tcPr>
          <w:p>
            <w:r>
              <w:rPr>
                <w:rFonts w:ascii="SimHei" w:hAnsi="SimHei" w:eastAsia="SimHei"/>
                <w:b/>
                <w:sz w:val="20"/>
              </w:rPr>
              <w:t>转入L2</w:t>
            </w:r>
          </w:p>
        </w:tc>
        <w:tc>
          <w:tcPr>
            <w:tcW w:type="dxa" w:w="1234"/>
          </w:tcPr>
          <w:p>
            <w:r>
              <w:rPr>
                <w:rFonts w:ascii="SimHei" w:hAnsi="SimHei" w:eastAsia="SimHei"/>
                <w:b/>
                <w:sz w:val="20"/>
              </w:rPr>
              <w:t>转入L3</w:t>
            </w:r>
          </w:p>
        </w:tc>
        <w:tc>
          <w:tcPr>
            <w:tcW w:type="dxa" w:w="1234"/>
          </w:tcPr>
          <w:p>
            <w:r>
              <w:rPr>
                <w:rFonts w:ascii="SimHei" w:hAnsi="SimHei" w:eastAsia="SimHei"/>
                <w:b/>
                <w:sz w:val="20"/>
              </w:rPr>
              <w:t>备注</w:t>
            </w:r>
          </w:p>
        </w:tc>
      </w:tr>
      <w:tr>
        <w:tc>
          <w:tcPr>
            <w:tcW w:type="dxa" w:w="1234"/>
          </w:tcPr>
          <w:p>
            <w:r>
              <w:rPr>
                <w:rFonts w:ascii="SimSun" w:hAnsi="SimSun" w:eastAsia="SimSun"/>
                <w:b w:val="0"/>
                <w:sz w:val="18"/>
              </w:rPr>
              <w:t>3/15</w:t>
            </w:r>
          </w:p>
        </w:tc>
        <w:tc>
          <w:tcPr>
            <w:tcW w:type="dxa" w:w="1234"/>
          </w:tcPr>
          <w:p>
            <w:r>
              <w:rPr>
                <w:rFonts w:ascii="SimSun" w:hAnsi="SimSun" w:eastAsia="SimSun"/>
                <w:b w:val="0"/>
                <w:sz w:val="18"/>
              </w:rPr>
              <w:t>#1001</w:t>
            </w:r>
          </w:p>
        </w:tc>
        <w:tc>
          <w:tcPr>
            <w:tcW w:type="dxa" w:w="1234"/>
          </w:tcPr>
          <w:p>
            <w:r>
              <w:rPr>
                <w:rFonts w:ascii="SimSun" w:hAnsi="SimSun" w:eastAsia="SimSun"/>
                <w:b w:val="0"/>
                <w:sz w:val="18"/>
              </w:rPr>
              <w:t>1,350</w:t>
            </w:r>
          </w:p>
        </w:tc>
        <w:tc>
          <w:tcPr>
            <w:tcW w:type="dxa" w:w="1234"/>
          </w:tcPr>
          <w:p>
            <w:r>
              <w:rPr>
                <w:rFonts w:ascii="SimSun" w:hAnsi="SimSun" w:eastAsia="SimSun"/>
                <w:b w:val="0"/>
                <w:sz w:val="18"/>
              </w:rPr>
              <w:t>5,680</w:t>
            </w:r>
          </w:p>
        </w:tc>
        <w:tc>
          <w:tcPr>
            <w:tcW w:type="dxa" w:w="1234"/>
          </w:tcPr>
          <w:p>
            <w:r>
              <w:rPr>
                <w:rFonts w:ascii="SimSun" w:hAnsi="SimSun" w:eastAsia="SimSun"/>
                <w:b w:val="0"/>
                <w:sz w:val="18"/>
              </w:rPr>
              <w:t>540</w:t>
            </w:r>
          </w:p>
        </w:tc>
        <w:tc>
          <w:tcPr>
            <w:tcW w:type="dxa" w:w="1234"/>
          </w:tcPr>
          <w:p>
            <w:r>
              <w:rPr>
                <w:rFonts w:ascii="SimSun" w:hAnsi="SimSun" w:eastAsia="SimSun"/>
                <w:b w:val="0"/>
                <w:sz w:val="18"/>
              </w:rPr>
              <w:t>810</w:t>
            </w:r>
          </w:p>
        </w:tc>
        <w:tc>
          <w:tcPr>
            <w:tcW w:type="dxa" w:w="1234"/>
          </w:tcPr>
          <w:p>
            <w:r>
              <w:rPr>
                <w:rFonts w:ascii="SimSun" w:hAnsi="SimSun" w:eastAsia="SimSun"/>
                <w:b w:val="0"/>
                <w:sz w:val="18"/>
              </w:rPr>
              <w:t>Daytona</w:t>
            </w:r>
          </w:p>
        </w:tc>
      </w:tr>
      <w:tr>
        <w:tc>
          <w:tcPr>
            <w:tcW w:type="dxa" w:w="1234"/>
          </w:tcPr>
          <w:p>
            <w:r>
              <w:rPr>
                <w:rFonts w:ascii="SimSun" w:hAnsi="SimSun" w:eastAsia="SimSun"/>
                <w:b w:val="0"/>
                <w:sz w:val="18"/>
              </w:rPr>
              <w:t>3/15</w:t>
            </w:r>
          </w:p>
        </w:tc>
        <w:tc>
          <w:tcPr>
            <w:tcW w:type="dxa" w:w="1234"/>
          </w:tcPr>
          <w:p>
            <w:r>
              <w:rPr>
                <w:rFonts w:ascii="SimSun" w:hAnsi="SimSun" w:eastAsia="SimSun"/>
                <w:b w:val="0"/>
                <w:sz w:val="18"/>
              </w:rPr>
              <w:t>#1002</w:t>
            </w:r>
          </w:p>
        </w:tc>
        <w:tc>
          <w:tcPr>
            <w:tcW w:type="dxa" w:w="1234"/>
          </w:tcPr>
          <w:p>
            <w:r>
              <w:rPr>
                <w:rFonts w:ascii="SimSun" w:hAnsi="SimSun" w:eastAsia="SimSun"/>
                <w:b w:val="0"/>
                <w:sz w:val="18"/>
              </w:rPr>
              <w:t>1,165</w:t>
            </w:r>
          </w:p>
        </w:tc>
        <w:tc>
          <w:tcPr>
            <w:tcW w:type="dxa" w:w="1234"/>
          </w:tcPr>
          <w:p>
            <w:r>
              <w:rPr>
                <w:rFonts w:ascii="SimSun" w:hAnsi="SimSun" w:eastAsia="SimSun"/>
                <w:b w:val="0"/>
                <w:sz w:val="18"/>
              </w:rPr>
              <w:t>6,845</w:t>
            </w:r>
          </w:p>
        </w:tc>
        <w:tc>
          <w:tcPr>
            <w:tcW w:type="dxa" w:w="1234"/>
          </w:tcPr>
          <w:p>
            <w:r>
              <w:rPr>
                <w:rFonts w:ascii="SimSun" w:hAnsi="SimSun" w:eastAsia="SimSun"/>
                <w:b w:val="0"/>
                <w:sz w:val="18"/>
              </w:rPr>
              <w:t>466</w:t>
            </w:r>
          </w:p>
        </w:tc>
        <w:tc>
          <w:tcPr>
            <w:tcW w:type="dxa" w:w="1234"/>
          </w:tcPr>
          <w:p>
            <w:r>
              <w:rPr>
                <w:rFonts w:ascii="SimSun" w:hAnsi="SimSun" w:eastAsia="SimSun"/>
                <w:b w:val="0"/>
                <w:sz w:val="18"/>
              </w:rPr>
              <w:t>699</w:t>
            </w:r>
          </w:p>
        </w:tc>
        <w:tc>
          <w:tcPr>
            <w:tcW w:type="dxa" w:w="1234"/>
          </w:tcPr>
          <w:p>
            <w:r>
              <w:rPr>
                <w:rFonts w:ascii="SimSun" w:hAnsi="SimSun" w:eastAsia="SimSun"/>
                <w:b w:val="0"/>
                <w:sz w:val="18"/>
              </w:rPr>
              <w:t>Submariner</w:t>
            </w:r>
          </w:p>
        </w:tc>
      </w:tr>
      <w:tr>
        <w:tc>
          <w:tcPr>
            <w:tcW w:type="dxa" w:w="1234"/>
          </w:tcPr>
          <w:p>
            <w:r>
              <w:rPr>
                <w:rFonts w:ascii="SimSun" w:hAnsi="SimSun" w:eastAsia="SimSun"/>
                <w:b w:val="0"/>
                <w:sz w:val="18"/>
              </w:rPr>
              <w:t>3/15</w:t>
            </w:r>
          </w:p>
        </w:tc>
        <w:tc>
          <w:tcPr>
            <w:tcW w:type="dxa" w:w="1234"/>
          </w:tcPr>
          <w:p>
            <w:r>
              <w:rPr>
                <w:rFonts w:ascii="SimSun" w:hAnsi="SimSun" w:eastAsia="SimSun"/>
                <w:b w:val="0"/>
                <w:sz w:val="18"/>
              </w:rPr>
              <w:t>汇总</w:t>
            </w:r>
          </w:p>
        </w:tc>
        <w:tc>
          <w:tcPr>
            <w:tcW w:type="dxa" w:w="1234"/>
          </w:tcPr>
          <w:p>
            <w:r>
              <w:rPr>
                <w:rFonts w:ascii="SimSun" w:hAnsi="SimSun" w:eastAsia="SimSun"/>
                <w:b w:val="0"/>
                <w:sz w:val="18"/>
              </w:rPr>
              <w:t>2,515</w:t>
            </w:r>
          </w:p>
        </w:tc>
        <w:tc>
          <w:tcPr>
            <w:tcW w:type="dxa" w:w="1234"/>
          </w:tcPr>
          <w:p>
            <w:r>
              <w:rPr>
                <w:rFonts w:ascii="SimSun" w:hAnsi="SimSun" w:eastAsia="SimSun"/>
                <w:b w:val="0"/>
                <w:sz w:val="18"/>
              </w:rPr>
              <w:t>-</w:t>
            </w:r>
          </w:p>
        </w:tc>
        <w:tc>
          <w:tcPr>
            <w:tcW w:type="dxa" w:w="1234"/>
          </w:tcPr>
          <w:p>
            <w:r>
              <w:rPr>
                <w:rFonts w:ascii="SimSun" w:hAnsi="SimSun" w:eastAsia="SimSun"/>
                <w:b w:val="0"/>
                <w:sz w:val="18"/>
              </w:rPr>
              <w:t>1,006</w:t>
            </w:r>
          </w:p>
        </w:tc>
        <w:tc>
          <w:tcPr>
            <w:tcW w:type="dxa" w:w="1234"/>
          </w:tcPr>
          <w:p>
            <w:r>
              <w:rPr>
                <w:rFonts w:ascii="SimSun" w:hAnsi="SimSun" w:eastAsia="SimSun"/>
                <w:b w:val="0"/>
                <w:sz w:val="18"/>
              </w:rPr>
              <w:t>1,509</w:t>
            </w:r>
          </w:p>
        </w:tc>
        <w:tc>
          <w:tcPr>
            <w:tcW w:type="dxa" w:w="1234"/>
          </w:tcPr>
          <w:p>
            <w:r>
              <w:rPr>
                <w:rFonts w:ascii="SimSun" w:hAnsi="SimSun" w:eastAsia="SimSun"/>
                <w:b w:val="0"/>
                <w:sz w:val="18"/>
              </w:rPr>
              <w:t>40%/60%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SimHei" w:hAnsi="SimHei" w:eastAsia="SimHei"/>
          <w:b/>
          <w:color w:val="000080"/>
          <w:sz w:val="32"/>
        </w:rPr>
        <w:t>5. 订单处理流程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5.1 订单状态流转</w:t>
      </w:r>
    </w:p>
    <w:p>
      <w:r>
        <w:rPr>
          <w:rFonts w:ascii="SimSun" w:hAnsi="SimSun" w:eastAsia="SimSun"/>
          <w:b w:val="0"/>
          <w:sz w:val="22"/>
        </w:rPr>
        <w:br/>
        <w:t>待付款 → 已付款 → 待发货 → 已发货 → 已完成</w:t>
        <w:br/>
        <w:t xml:space="preserve">   ↓</w:t>
        <w:br/>
        <w:t>已取消 (超时未付款/客户取消)</w:t>
        <w:br/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5.2 完整订单处理流程</w:t>
      </w:r>
    </w:p>
    <w:p>
      <w:r>
        <w:rPr>
          <w:rFonts w:ascii="SimSun" w:hAnsi="SimSun" w:eastAsia="SimSun"/>
          <w:b/>
          <w:sz w:val="22"/>
        </w:rPr>
        <w:t>1. 客户下单</w:t>
      </w:r>
    </w:p>
    <w:p>
      <w:r>
        <w:rPr>
          <w:rFonts w:ascii="SimSun" w:hAnsi="SimSun" w:eastAsia="SimSun"/>
          <w:b w:val="0"/>
          <w:sz w:val="22"/>
        </w:rPr>
        <w:t xml:space="preserve">   客户在网站选择商品，填写收货信息，选择USDT支付</w:t>
      </w:r>
    </w:p>
    <w:p>
      <w:r>
        <w:rPr>
          <w:rFonts w:ascii="SimSun" w:hAnsi="SimSun" w:eastAsia="SimSun"/>
          <w:b/>
          <w:sz w:val="22"/>
        </w:rPr>
        <w:t>2. 客户付款</w:t>
      </w:r>
    </w:p>
    <w:p>
      <w:r>
        <w:rPr>
          <w:rFonts w:ascii="SimSun" w:hAnsi="SimSun" w:eastAsia="SimSun"/>
          <w:b w:val="0"/>
          <w:sz w:val="22"/>
        </w:rPr>
        <w:t xml:space="preserve">   客户转账到L1钱包，点击"已完成付款"</w:t>
      </w:r>
    </w:p>
    <w:p>
      <w:r>
        <w:rPr>
          <w:rFonts w:ascii="SimSun" w:hAnsi="SimSun" w:eastAsia="SimSun"/>
          <w:b/>
          <w:sz w:val="22"/>
        </w:rPr>
        <w:t>3. 收款确认</w:t>
      </w:r>
    </w:p>
    <w:p>
      <w:r>
        <w:rPr>
          <w:rFonts w:ascii="SimSun" w:hAnsi="SimSun" w:eastAsia="SimSun"/>
          <w:b w:val="0"/>
          <w:sz w:val="22"/>
        </w:rPr>
        <w:t xml:space="preserve">   S1检查L1到账，核对金额与订单匹配，确认收款</w:t>
      </w:r>
    </w:p>
    <w:p>
      <w:r>
        <w:rPr>
          <w:rFonts w:ascii="SimSun" w:hAnsi="SimSun" w:eastAsia="SimSun"/>
          <w:b/>
          <w:sz w:val="22"/>
        </w:rPr>
        <w:t>4. 订单确认</w:t>
      </w:r>
    </w:p>
    <w:p>
      <w:r>
        <w:rPr>
          <w:rFonts w:ascii="SimSun" w:hAnsi="SimSun" w:eastAsia="SimSun"/>
          <w:b w:val="0"/>
          <w:sz w:val="22"/>
        </w:rPr>
        <w:t xml:space="preserve">   系统更新订单状态为"已付款"</w:t>
      </w:r>
    </w:p>
    <w:p>
      <w:r>
        <w:rPr>
          <w:rFonts w:ascii="SimSun" w:hAnsi="SimSun" w:eastAsia="SimSun"/>
          <w:b/>
          <w:sz w:val="22"/>
        </w:rPr>
        <w:t>5. 准备发货</w:t>
      </w:r>
    </w:p>
    <w:p>
      <w:r>
        <w:rPr>
          <w:rFonts w:ascii="SimSun" w:hAnsi="SimSun" w:eastAsia="SimSun"/>
          <w:b w:val="0"/>
          <w:sz w:val="22"/>
        </w:rPr>
        <w:t xml:space="preserve">   S1生成发货清单，交给STAR安排物流</w:t>
      </w:r>
    </w:p>
    <w:p>
      <w:r>
        <w:rPr>
          <w:rFonts w:ascii="SimSun" w:hAnsi="SimSun" w:eastAsia="SimSun"/>
          <w:b/>
          <w:sz w:val="22"/>
        </w:rPr>
        <w:t>6. 发货处理</w:t>
      </w:r>
    </w:p>
    <w:p>
      <w:r>
        <w:rPr>
          <w:rFonts w:ascii="SimSun" w:hAnsi="SimSun" w:eastAsia="SimSun"/>
          <w:b w:val="0"/>
          <w:sz w:val="22"/>
        </w:rPr>
        <w:t xml:space="preserve">   STAR打包发货，提供物流单号</w:t>
      </w:r>
    </w:p>
    <w:p>
      <w:r>
        <w:rPr>
          <w:rFonts w:ascii="SimSun" w:hAnsi="SimSun" w:eastAsia="SimSun"/>
          <w:b/>
          <w:sz w:val="22"/>
        </w:rPr>
        <w:t>7. 录入物流</w:t>
      </w:r>
    </w:p>
    <w:p>
      <w:r>
        <w:rPr>
          <w:rFonts w:ascii="SimSun" w:hAnsi="SimSun" w:eastAsia="SimSun"/>
          <w:b w:val="0"/>
          <w:sz w:val="22"/>
        </w:rPr>
        <w:t xml:space="preserve">   S1在后台录入物流公司和单号，状态变为"已发货"</w:t>
      </w:r>
    </w:p>
    <w:p>
      <w:r>
        <w:rPr>
          <w:rFonts w:ascii="SimSun" w:hAnsi="SimSun" w:eastAsia="SimSun"/>
          <w:b/>
          <w:sz w:val="22"/>
        </w:rPr>
        <w:t>8. 资金归集</w:t>
      </w:r>
    </w:p>
    <w:p>
      <w:r>
        <w:rPr>
          <w:rFonts w:ascii="SimSun" w:hAnsi="SimSun" w:eastAsia="SimSun"/>
          <w:b w:val="0"/>
          <w:sz w:val="22"/>
        </w:rPr>
        <w:t xml:space="preserve">   按40%/60%比例将资金从L1转入L2和L3</w:t>
      </w:r>
    </w:p>
    <w:p>
      <w:r>
        <w:rPr>
          <w:rFonts w:ascii="SimSun" w:hAnsi="SimSun" w:eastAsia="SimSun"/>
          <w:b/>
          <w:sz w:val="22"/>
        </w:rPr>
        <w:t>9. 订单完成</w:t>
      </w:r>
    </w:p>
    <w:p>
      <w:r>
        <w:rPr>
          <w:rFonts w:ascii="SimSun" w:hAnsi="SimSun" w:eastAsia="SimSun"/>
          <w:b w:val="0"/>
          <w:sz w:val="22"/>
        </w:rPr>
        <w:t xml:space="preserve">   客户确认收货，订单完成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5.3 物流信息</w:t>
      </w:r>
    </w:p>
    <w:p>
      <w:r>
        <w:rPr>
          <w:rFonts w:ascii="SimSun" w:hAnsi="SimSun" w:eastAsia="SimSun"/>
          <w:b w:val="0"/>
          <w:sz w:val="22"/>
        </w:rPr>
        <w:t>• 物流渠道：欧洲敏感专线（17国覆盖）</w:t>
      </w:r>
    </w:p>
    <w:p>
      <w:r>
        <w:rPr>
          <w:rFonts w:ascii="SimSun" w:hAnsi="SimSun" w:eastAsia="SimSun"/>
          <w:b w:val="0"/>
          <w:sz w:val="22"/>
        </w:rPr>
        <w:t>• 时效：9-15工作日</w:t>
      </w:r>
    </w:p>
    <w:p>
      <w:r>
        <w:rPr>
          <w:rFonts w:ascii="SimSun" w:hAnsi="SimSun" w:eastAsia="SimSun"/>
          <w:b w:val="0"/>
          <w:sz w:val="22"/>
        </w:rPr>
        <w:t>• 单只手表运费：€5-8</w:t>
      </w:r>
    </w:p>
    <w:p>
      <w:r>
        <w:rPr>
          <w:rFonts w:ascii="SimSun" w:hAnsi="SimSun" w:eastAsia="SimSun"/>
          <w:b w:val="0"/>
          <w:sz w:val="22"/>
        </w:rPr>
        <w:t>• 承运商：敏感专线-欧美-通</w:t>
      </w:r>
    </w:p>
    <w:p>
      <w:r>
        <w:br w:type="page"/>
      </w:r>
    </w:p>
    <w:p>
      <w:pPr>
        <w:pStyle w:val="Heading1"/>
      </w:pPr>
      <w:r>
        <w:rPr>
          <w:rFonts w:ascii="SimHei" w:hAnsi="SimHei" w:eastAsia="SimHei"/>
          <w:b/>
          <w:color w:val="000080"/>
          <w:sz w:val="32"/>
        </w:rPr>
        <w:t>6. 数据库部署指南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6.1 推荐服务商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SimHei" w:hAnsi="SimHei" w:eastAsia="SimHei"/>
                <w:b/>
                <w:sz w:val="22"/>
              </w:rPr>
              <w:t>服务商</w:t>
            </w:r>
          </w:p>
        </w:tc>
        <w:tc>
          <w:tcPr>
            <w:tcW w:type="dxa" w:w="2160"/>
          </w:tcPr>
          <w:p>
            <w:r>
              <w:rPr>
                <w:rFonts w:ascii="SimHei" w:hAnsi="SimHei" w:eastAsia="SimHei"/>
                <w:b/>
                <w:sz w:val="22"/>
              </w:rPr>
              <w:t>免费额度</w:t>
            </w:r>
          </w:p>
        </w:tc>
        <w:tc>
          <w:tcPr>
            <w:tcW w:type="dxa" w:w="2160"/>
          </w:tcPr>
          <w:p>
            <w:r>
              <w:rPr>
                <w:rFonts w:ascii="SimHei" w:hAnsi="SimHei" w:eastAsia="SimHei"/>
                <w:b/>
                <w:sz w:val="22"/>
              </w:rPr>
              <w:t>特点</w:t>
            </w:r>
          </w:p>
        </w:tc>
        <w:tc>
          <w:tcPr>
            <w:tcW w:type="dxa" w:w="2160"/>
          </w:tcPr>
          <w:p>
            <w:r>
              <w:rPr>
                <w:rFonts w:ascii="SimHei" w:hAnsi="SimHei" w:eastAsia="SimHei"/>
                <w:b/>
                <w:sz w:val="22"/>
              </w:rPr>
              <w:t>推荐度</w:t>
            </w:r>
          </w:p>
        </w:tc>
      </w:tr>
      <w:tr>
        <w:tc>
          <w:tcPr>
            <w:tcW w:type="dxa" w:w="2160"/>
          </w:tcPr>
          <w:p>
            <w:r>
              <w:rPr>
                <w:rFonts w:ascii="SimSun" w:hAnsi="SimSun" w:eastAsia="SimSun"/>
                <w:b w:val="0"/>
                <w:sz w:val="18"/>
              </w:rPr>
              <w:t>Supabase</w:t>
            </w:r>
          </w:p>
        </w:tc>
        <w:tc>
          <w:tcPr>
            <w:tcW w:type="dxa" w:w="2160"/>
          </w:tcPr>
          <w:p>
            <w:r>
              <w:rPr>
                <w:rFonts w:ascii="SimSun" w:hAnsi="SimSun" w:eastAsia="SimSun"/>
                <w:b w:val="0"/>
                <w:sz w:val="18"/>
              </w:rPr>
              <w:t>500MB存储, 2GB传输</w:t>
            </w:r>
          </w:p>
        </w:tc>
        <w:tc>
          <w:tcPr>
            <w:tcW w:type="dxa" w:w="2160"/>
          </w:tcPr>
          <w:p>
            <w:r>
              <w:rPr>
                <w:rFonts w:ascii="SimSun" w:hAnsi="SimSun" w:eastAsia="SimSun"/>
                <w:b w:val="0"/>
                <w:sz w:val="18"/>
              </w:rPr>
              <w:t>功能最全，含Auth/Storage/Realtime</w:t>
            </w:r>
          </w:p>
        </w:tc>
        <w:tc>
          <w:tcPr>
            <w:tcW w:type="dxa" w:w="2160"/>
          </w:tcPr>
          <w:p>
            <w:r>
              <w:rPr>
                <w:rFonts w:ascii="SimSun" w:hAnsi="SimSun" w:eastAsia="SimSun"/>
                <w:b w:val="0"/>
                <w:sz w:val="18"/>
              </w:rPr>
              <w:t>★★★★★</w:t>
            </w:r>
          </w:p>
        </w:tc>
      </w:tr>
      <w:tr>
        <w:tc>
          <w:tcPr>
            <w:tcW w:type="dxa" w:w="2160"/>
          </w:tcPr>
          <w:p>
            <w:r>
              <w:rPr>
                <w:rFonts w:ascii="SimSun" w:hAnsi="SimSun" w:eastAsia="SimSun"/>
                <w:b w:val="0"/>
                <w:sz w:val="18"/>
              </w:rPr>
              <w:t>Vercel Postgres</w:t>
            </w:r>
          </w:p>
        </w:tc>
        <w:tc>
          <w:tcPr>
            <w:tcW w:type="dxa" w:w="2160"/>
          </w:tcPr>
          <w:p>
            <w:r>
              <w:rPr>
                <w:rFonts w:ascii="SimSun" w:hAnsi="SimSun" w:eastAsia="SimSun"/>
                <w:b w:val="0"/>
                <w:sz w:val="18"/>
              </w:rPr>
              <w:t>256MB存储</w:t>
            </w:r>
          </w:p>
        </w:tc>
        <w:tc>
          <w:tcPr>
            <w:tcW w:type="dxa" w:w="2160"/>
          </w:tcPr>
          <w:p>
            <w:r>
              <w:rPr>
                <w:rFonts w:ascii="SimSun" w:hAnsi="SimSun" w:eastAsia="SimSun"/>
                <w:b w:val="0"/>
                <w:sz w:val="18"/>
              </w:rPr>
              <w:t>与Vercel无缝集成</w:t>
            </w:r>
          </w:p>
        </w:tc>
        <w:tc>
          <w:tcPr>
            <w:tcW w:type="dxa" w:w="2160"/>
          </w:tcPr>
          <w:p>
            <w:r>
              <w:rPr>
                <w:rFonts w:ascii="SimSun" w:hAnsi="SimSun" w:eastAsia="SimSun"/>
                <w:b w:val="0"/>
                <w:sz w:val="18"/>
              </w:rPr>
              <w:t>★★★★</w:t>
            </w:r>
          </w:p>
        </w:tc>
      </w:tr>
      <w:tr>
        <w:tc>
          <w:tcPr>
            <w:tcW w:type="dxa" w:w="2160"/>
          </w:tcPr>
          <w:p>
            <w:r>
              <w:rPr>
                <w:rFonts w:ascii="SimSun" w:hAnsi="SimSun" w:eastAsia="SimSun"/>
                <w:b w:val="0"/>
                <w:sz w:val="18"/>
              </w:rPr>
              <w:t>Neon</w:t>
            </w:r>
          </w:p>
        </w:tc>
        <w:tc>
          <w:tcPr>
            <w:tcW w:type="dxa" w:w="2160"/>
          </w:tcPr>
          <w:p>
            <w:r>
              <w:rPr>
                <w:rFonts w:ascii="SimSun" w:hAnsi="SimSun" w:eastAsia="SimSun"/>
                <w:b w:val="0"/>
                <w:sz w:val="18"/>
              </w:rPr>
              <w:t>3GB存储</w:t>
            </w:r>
          </w:p>
        </w:tc>
        <w:tc>
          <w:tcPr>
            <w:tcW w:type="dxa" w:w="2160"/>
          </w:tcPr>
          <w:p>
            <w:r>
              <w:rPr>
                <w:rFonts w:ascii="SimSun" w:hAnsi="SimSun" w:eastAsia="SimSun"/>
                <w:b w:val="0"/>
                <w:sz w:val="18"/>
              </w:rPr>
              <w:t>Serverless，无连接限制</w:t>
            </w:r>
          </w:p>
        </w:tc>
        <w:tc>
          <w:tcPr>
            <w:tcW w:type="dxa" w:w="2160"/>
          </w:tcPr>
          <w:p>
            <w:r>
              <w:rPr>
                <w:rFonts w:ascii="SimSun" w:hAnsi="SimSun" w:eastAsia="SimSun"/>
                <w:b w:val="0"/>
                <w:sz w:val="18"/>
              </w:rPr>
              <w:t>★★★★</w:t>
            </w:r>
          </w:p>
        </w:tc>
      </w:tr>
    </w:tbl>
    <w:p>
      <w:pPr>
        <w:pStyle w:val="Heading2"/>
      </w:pPr>
      <w:r>
        <w:rPr>
          <w:rFonts w:ascii="SimHei" w:hAnsi="SimHei" w:eastAsia="SimHei"/>
          <w:b/>
          <w:sz w:val="28"/>
        </w:rPr>
        <w:t>6.2 Supabase部署步骤（推荐）</w:t>
      </w:r>
    </w:p>
    <w:p>
      <w:r>
        <w:rPr>
          <w:rFonts w:ascii="SimSun" w:hAnsi="SimSun" w:eastAsia="SimSun"/>
          <w:b w:val="0"/>
          <w:sz w:val="22"/>
        </w:rPr>
        <w:t>1. 访问 https://supabase.com，注册/登录账号</w:t>
      </w:r>
    </w:p>
    <w:p>
      <w:r>
        <w:rPr>
          <w:rFonts w:ascii="SimSun" w:hAnsi="SimSun" w:eastAsia="SimSun"/>
          <w:b w:val="0"/>
          <w:sz w:val="22"/>
        </w:rPr>
        <w:t>2. 点击 "New Project"</w:t>
      </w:r>
    </w:p>
    <w:p>
      <w:r>
        <w:rPr>
          <w:rFonts w:ascii="SimSun" w:hAnsi="SimSun" w:eastAsia="SimSun"/>
          <w:b w:val="0"/>
          <w:sz w:val="22"/>
        </w:rPr>
        <w:t>3. 填写项目名称：horizon-watches</w:t>
      </w:r>
    </w:p>
    <w:p>
      <w:r>
        <w:rPr>
          <w:rFonts w:ascii="SimSun" w:hAnsi="SimSun" w:eastAsia="SimSun"/>
          <w:b w:val="0"/>
          <w:sz w:val="22"/>
        </w:rPr>
        <w:t>4. 选择地区：Singapore (Southeast Asia)</w:t>
      </w:r>
    </w:p>
    <w:p>
      <w:r>
        <w:rPr>
          <w:rFonts w:ascii="SimSun" w:hAnsi="SimSun" w:eastAsia="SimSun"/>
          <w:b w:val="0"/>
          <w:sz w:val="22"/>
        </w:rPr>
        <w:t>5. 设置数据库密码（务必保存！）</w:t>
      </w:r>
    </w:p>
    <w:p>
      <w:r>
        <w:rPr>
          <w:rFonts w:ascii="SimSun" w:hAnsi="SimSun" w:eastAsia="SimSun"/>
          <w:b w:val="0"/>
          <w:sz w:val="22"/>
        </w:rPr>
        <w:t>6. 等待数据库创建完成（约1-2分钟）</w:t>
      </w:r>
    </w:p>
    <w:p>
      <w:r>
        <w:rPr>
          <w:rFonts w:ascii="SimSun" w:hAnsi="SimSun" w:eastAsia="SimSun"/>
          <w:b w:val="0"/>
          <w:sz w:val="22"/>
        </w:rPr>
        <w:t>7. 进入项目 → Settings → Database</w:t>
      </w:r>
    </w:p>
    <w:p>
      <w:r>
        <w:rPr>
          <w:rFonts w:ascii="SimSun" w:hAnsi="SimSun" w:eastAsia="SimSun"/>
          <w:b w:val="0"/>
          <w:sz w:val="22"/>
        </w:rPr>
        <w:t>8. 复制 Connection string（URI格式）</w:t>
      </w:r>
    </w:p>
    <w:p>
      <w:r>
        <w:rPr>
          <w:rFonts w:ascii="SimSun" w:hAnsi="SimSun" w:eastAsia="SimSun"/>
          <w:b w:val="0"/>
          <w:sz w:val="22"/>
        </w:rPr>
        <w:t>9. 在Vercel Dashboard添加环境变量 DATABASE_URL</w:t>
      </w:r>
    </w:p>
    <w:p>
      <w:r>
        <w:rPr>
          <w:rFonts w:ascii="SimSun" w:hAnsi="SimSun" w:eastAsia="SimSun"/>
          <w:b w:val="0"/>
          <w:sz w:val="22"/>
        </w:rPr>
        <w:t>10. 执行数据库迁移（见6.3）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6.3 数据库迁移</w:t>
      </w:r>
    </w:p>
    <w:p>
      <w:r>
        <w:rPr>
          <w:rFonts w:ascii="SimSun" w:hAnsi="SimSun" w:eastAsia="SimSun"/>
          <w:b w:val="0"/>
          <w:sz w:val="22"/>
        </w:rPr>
        <w:t>方法一：通过Supabase SQL Editor</w:t>
      </w:r>
    </w:p>
    <w:p>
      <w:r>
        <w:rPr>
          <w:rFonts w:ascii="SimSun" w:hAnsi="SimSun" w:eastAsia="SimSun"/>
          <w:b w:val="0"/>
          <w:sz w:val="22"/>
        </w:rPr>
        <w:t>1. 进入Supabase Dashboard → SQL Editor</w:t>
      </w:r>
    </w:p>
    <w:p>
      <w:r>
        <w:rPr>
          <w:rFonts w:ascii="SimSun" w:hAnsi="SimSun" w:eastAsia="SimSun"/>
          <w:b w:val="0"/>
          <w:sz w:val="22"/>
        </w:rPr>
        <w:t>2. 新建Query，执行prisma/schema.prisma中的SQL</w:t>
      </w:r>
    </w:p>
    <w:p>
      <w:r>
        <w:rPr>
          <w:rFonts w:ascii="SimSun" w:hAnsi="SimSun" w:eastAsia="SimSun"/>
          <w:b/>
          <w:sz w:val="22"/>
        </w:rPr>
        <w:t>方法二：通过Prisma Migrate（推荐）</w:t>
      </w:r>
    </w:p>
    <w:p>
      <w:r>
        <w:rPr>
          <w:rFonts w:ascii="SimSun" w:hAnsi="SimSun" w:eastAsia="SimSun"/>
          <w:b w:val="0"/>
          <w:sz w:val="22"/>
        </w:rPr>
        <w:t>npx prisma migrate deploy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6.4 初始化数据</w:t>
      </w:r>
    </w:p>
    <w:p>
      <w:r>
        <w:rPr>
          <w:rFonts w:ascii="SimSun" w:hAnsi="SimSun" w:eastAsia="SimSun"/>
          <w:b w:val="0"/>
          <w:sz w:val="22"/>
        </w:rPr>
        <w:t>1. 创建初始管理员账号（通过SQL Editor）</w:t>
      </w:r>
    </w:p>
    <w:p>
      <w:r>
        <w:rPr>
          <w:rFonts w:ascii="SimSun" w:hAnsi="SimSun" w:eastAsia="SimSun"/>
          <w:b w:val="0"/>
          <w:sz w:val="22"/>
        </w:rPr>
        <w:t>2. 导入商品数据（通过API或CSV导入）</w:t>
      </w:r>
    </w:p>
    <w:p>
      <w:r>
        <w:rPr>
          <w:rFonts w:ascii="SimSun" w:hAnsi="SimSun" w:eastAsia="SimSun"/>
          <w:b w:val="0"/>
          <w:sz w:val="22"/>
        </w:rPr>
        <w:t>3. 配置钱包地址（登录后台Settings）</w:t>
      </w:r>
    </w:p>
    <w:p>
      <w:r>
        <w:rPr>
          <w:rFonts w:ascii="SimSun" w:hAnsi="SimSun" w:eastAsia="SimSun"/>
          <w:b w:val="0"/>
          <w:sz w:val="22"/>
        </w:rPr>
        <w:t>4. 测试API接口是否正常工作</w:t>
      </w:r>
    </w:p>
    <w:p>
      <w:r>
        <w:br w:type="page"/>
      </w:r>
    </w:p>
    <w:p>
      <w:pPr>
        <w:pStyle w:val="Heading1"/>
      </w:pPr>
      <w:r>
        <w:rPr>
          <w:rFonts w:ascii="SimHei" w:hAnsi="SimHei" w:eastAsia="SimHei"/>
          <w:b/>
          <w:color w:val="000080"/>
          <w:sz w:val="32"/>
        </w:rPr>
        <w:t>7. 常见问题与故障处理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7.1 支付问题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SimHei" w:hAnsi="SimHei" w:eastAsia="SimHei"/>
                <w:b/>
                <w:sz w:val="22"/>
              </w:rPr>
              <w:t>问题</w:t>
            </w:r>
          </w:p>
        </w:tc>
        <w:tc>
          <w:tcPr>
            <w:tcW w:type="dxa" w:w="4320"/>
          </w:tcPr>
          <w:p>
            <w:r>
              <w:rPr>
                <w:rFonts w:ascii="SimHei" w:hAnsi="SimHei" w:eastAsia="SimHei"/>
                <w:b/>
                <w:sz w:val="22"/>
              </w:rPr>
              <w:t>解决方案</w:t>
            </w:r>
          </w:p>
        </w:tc>
      </w:tr>
      <w:tr>
        <w:tc>
          <w:tcPr>
            <w:tcW w:type="dxa" w:w="4320"/>
          </w:tcPr>
          <w:p>
            <w:r>
              <w:rPr>
                <w:rFonts w:ascii="SimSun" w:hAnsi="SimSun" w:eastAsia="SimSun"/>
                <w:b w:val="0"/>
                <w:sz w:val="20"/>
              </w:rPr>
              <w:t>客户付错金额</w:t>
            </w:r>
          </w:p>
        </w:tc>
        <w:tc>
          <w:tcPr>
            <w:tcW w:type="dxa" w:w="4320"/>
          </w:tcPr>
          <w:p>
            <w:r>
              <w:rPr>
                <w:rFonts w:ascii="SimSun" w:hAnsi="SimSun" w:eastAsia="SimSun"/>
                <w:b w:val="0"/>
                <w:sz w:val="20"/>
              </w:rPr>
              <w:t>联系客户补款或退款重付</w:t>
            </w:r>
          </w:p>
        </w:tc>
      </w:tr>
      <w:tr>
        <w:tc>
          <w:tcPr>
            <w:tcW w:type="dxa" w:w="4320"/>
          </w:tcPr>
          <w:p>
            <w:r>
              <w:rPr>
                <w:rFonts w:ascii="SimSun" w:hAnsi="SimSun" w:eastAsia="SimSun"/>
                <w:b w:val="0"/>
                <w:sz w:val="20"/>
              </w:rPr>
              <w:t>客户付错网络</w:t>
            </w:r>
          </w:p>
        </w:tc>
        <w:tc>
          <w:tcPr>
            <w:tcW w:type="dxa" w:w="4320"/>
          </w:tcPr>
          <w:p>
            <w:r>
              <w:rPr>
                <w:rFonts w:ascii="SimSun" w:hAnsi="SimSun" w:eastAsia="SimSun"/>
                <w:b w:val="0"/>
                <w:sz w:val="20"/>
              </w:rPr>
              <w:t>尝试找回，如无法找回协商处理</w:t>
            </w:r>
          </w:p>
        </w:tc>
      </w:tr>
      <w:tr>
        <w:tc>
          <w:tcPr>
            <w:tcW w:type="dxa" w:w="4320"/>
          </w:tcPr>
          <w:p>
            <w:r>
              <w:rPr>
                <w:rFonts w:ascii="SimSun" w:hAnsi="SimSun" w:eastAsia="SimSun"/>
                <w:b w:val="0"/>
                <w:sz w:val="20"/>
              </w:rPr>
              <w:t>长时间未到账</w:t>
            </w:r>
          </w:p>
        </w:tc>
        <w:tc>
          <w:tcPr>
            <w:tcW w:type="dxa" w:w="4320"/>
          </w:tcPr>
          <w:p>
            <w:r>
              <w:rPr>
                <w:rFonts w:ascii="SimSun" w:hAnsi="SimSun" w:eastAsia="SimSun"/>
                <w:b w:val="0"/>
                <w:sz w:val="20"/>
              </w:rPr>
              <w:t>检查TXID是否正确，联系客户确认</w:t>
            </w:r>
          </w:p>
        </w:tc>
      </w:tr>
      <w:tr>
        <w:tc>
          <w:tcPr>
            <w:tcW w:type="dxa" w:w="4320"/>
          </w:tcPr>
          <w:p>
            <w:r>
              <w:rPr>
                <w:rFonts w:ascii="SimSun" w:hAnsi="SimSun" w:eastAsia="SimSun"/>
                <w:b w:val="0"/>
                <w:sz w:val="20"/>
              </w:rPr>
              <w:t>客户说已付但查不到</w:t>
            </w:r>
          </w:p>
        </w:tc>
        <w:tc>
          <w:tcPr>
            <w:tcW w:type="dxa" w:w="4320"/>
          </w:tcPr>
          <w:p>
            <w:r>
              <w:rPr>
                <w:rFonts w:ascii="SimSun" w:hAnsi="SimSun" w:eastAsia="SimSun"/>
                <w:b w:val="0"/>
                <w:sz w:val="20"/>
              </w:rPr>
              <w:t>索要TXID和付款截图，链上核实</w:t>
            </w:r>
          </w:p>
        </w:tc>
      </w:tr>
    </w:tbl>
    <w:p>
      <w:pPr>
        <w:pStyle w:val="Heading2"/>
      </w:pPr>
      <w:r>
        <w:rPr>
          <w:rFonts w:ascii="SimHei" w:hAnsi="SimHei" w:eastAsia="SimHei"/>
          <w:b/>
          <w:sz w:val="28"/>
        </w:rPr>
        <w:t>7.2 系统问题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SimHei" w:hAnsi="SimHei" w:eastAsia="SimHei"/>
                <w:b/>
                <w:sz w:val="22"/>
              </w:rPr>
              <w:t>问题</w:t>
            </w:r>
          </w:p>
        </w:tc>
        <w:tc>
          <w:tcPr>
            <w:tcW w:type="dxa" w:w="4320"/>
          </w:tcPr>
          <w:p>
            <w:r>
              <w:rPr>
                <w:rFonts w:ascii="SimHei" w:hAnsi="SimHei" w:eastAsia="SimHei"/>
                <w:b/>
                <w:sz w:val="22"/>
              </w:rPr>
              <w:t>解决方案</w:t>
            </w:r>
          </w:p>
        </w:tc>
      </w:tr>
      <w:tr>
        <w:tc>
          <w:tcPr>
            <w:tcW w:type="dxa" w:w="4320"/>
          </w:tcPr>
          <w:p>
            <w:r>
              <w:rPr>
                <w:rFonts w:ascii="SimSun" w:hAnsi="SimSun" w:eastAsia="SimSun"/>
                <w:b w:val="0"/>
                <w:sz w:val="20"/>
              </w:rPr>
              <w:t>无法登录后台</w:t>
            </w:r>
          </w:p>
        </w:tc>
        <w:tc>
          <w:tcPr>
            <w:tcW w:type="dxa" w:w="4320"/>
          </w:tcPr>
          <w:p>
            <w:r>
              <w:rPr>
                <w:rFonts w:ascii="SimSun" w:hAnsi="SimSun" w:eastAsia="SimSun"/>
                <w:b w:val="0"/>
                <w:sz w:val="20"/>
              </w:rPr>
              <w:t>检查用户名密码，清除浏览器缓存</w:t>
            </w:r>
          </w:p>
        </w:tc>
      </w:tr>
      <w:tr>
        <w:tc>
          <w:tcPr>
            <w:tcW w:type="dxa" w:w="4320"/>
          </w:tcPr>
          <w:p>
            <w:r>
              <w:rPr>
                <w:rFonts w:ascii="SimSun" w:hAnsi="SimSun" w:eastAsia="SimSun"/>
                <w:b w:val="0"/>
                <w:sz w:val="20"/>
              </w:rPr>
              <w:t>页面显示异常</w:t>
            </w:r>
          </w:p>
        </w:tc>
        <w:tc>
          <w:tcPr>
            <w:tcW w:type="dxa" w:w="4320"/>
          </w:tcPr>
          <w:p>
            <w:r>
              <w:rPr>
                <w:rFonts w:ascii="SimSun" w:hAnsi="SimSun" w:eastAsia="SimSun"/>
                <w:b w:val="0"/>
                <w:sz w:val="20"/>
              </w:rPr>
              <w:t>强制刷新（Ctrl+F5），检查网络</w:t>
            </w:r>
          </w:p>
        </w:tc>
      </w:tr>
      <w:tr>
        <w:tc>
          <w:tcPr>
            <w:tcW w:type="dxa" w:w="4320"/>
          </w:tcPr>
          <w:p>
            <w:r>
              <w:rPr>
                <w:rFonts w:ascii="SimSun" w:hAnsi="SimSun" w:eastAsia="SimSun"/>
                <w:b w:val="0"/>
                <w:sz w:val="20"/>
              </w:rPr>
              <w:t>API接口报错</w:t>
            </w:r>
          </w:p>
        </w:tc>
        <w:tc>
          <w:tcPr>
            <w:tcW w:type="dxa" w:w="4320"/>
          </w:tcPr>
          <w:p>
            <w:r>
              <w:rPr>
                <w:rFonts w:ascii="SimSun" w:hAnsi="SimSun" w:eastAsia="SimSun"/>
                <w:b w:val="0"/>
                <w:sz w:val="20"/>
              </w:rPr>
              <w:t>检查数据库连接，查看Vercel日志</w:t>
            </w:r>
          </w:p>
        </w:tc>
      </w:tr>
      <w:tr>
        <w:tc>
          <w:tcPr>
            <w:tcW w:type="dxa" w:w="4320"/>
          </w:tcPr>
          <w:p>
            <w:r>
              <w:rPr>
                <w:rFonts w:ascii="SimSun" w:hAnsi="SimSun" w:eastAsia="SimSun"/>
                <w:b w:val="0"/>
                <w:sz w:val="20"/>
              </w:rPr>
              <w:t>网站无法访问</w:t>
            </w:r>
          </w:p>
        </w:tc>
        <w:tc>
          <w:tcPr>
            <w:tcW w:type="dxa" w:w="4320"/>
          </w:tcPr>
          <w:p>
            <w:r>
              <w:rPr>
                <w:rFonts w:ascii="SimSun" w:hAnsi="SimSun" w:eastAsia="SimSun"/>
                <w:b w:val="0"/>
                <w:sz w:val="20"/>
              </w:rPr>
              <w:t>检查Surge.sh状态，确认域名解析</w:t>
            </w:r>
          </w:p>
        </w:tc>
      </w:tr>
    </w:tbl>
    <w:p>
      <w:pPr>
        <w:pStyle w:val="Heading2"/>
      </w:pPr>
      <w:r>
        <w:rPr>
          <w:rFonts w:ascii="SimHei" w:hAnsi="SimHei" w:eastAsia="SimHei"/>
          <w:b/>
          <w:sz w:val="28"/>
        </w:rPr>
        <w:t>7.3 紧急情况处理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SimHei" w:hAnsi="SimHei" w:eastAsia="SimHei"/>
                <w:b/>
                <w:sz w:val="22"/>
              </w:rPr>
              <w:t>情况</w:t>
            </w:r>
          </w:p>
        </w:tc>
        <w:tc>
          <w:tcPr>
            <w:tcW w:type="dxa" w:w="4320"/>
          </w:tcPr>
          <w:p>
            <w:r>
              <w:rPr>
                <w:rFonts w:ascii="SimHei" w:hAnsi="SimHei" w:eastAsia="SimHei"/>
                <w:b/>
                <w:sz w:val="22"/>
              </w:rPr>
              <w:t>处理方案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SimHei" w:hAnsi="SimHei" w:eastAsia="SimHei"/>
                <w:b/>
                <w:sz w:val="22"/>
              </w:rPr>
              <w:t>情况</w:t>
            </w:r>
          </w:p>
        </w:tc>
        <w:tc>
          <w:tcPr>
            <w:tcW w:type="dxa" w:w="4320"/>
          </w:tcPr>
          <w:p>
            <w:r>
              <w:rPr>
                <w:rFonts w:ascii="SimHei" w:hAnsi="SimHei" w:eastAsia="SimHei"/>
                <w:b/>
                <w:sz w:val="22"/>
              </w:rPr>
              <w:t>处理方案</w:t>
            </w:r>
          </w:p>
        </w:tc>
      </w:tr>
      <w:tr>
        <w:tc>
          <w:tcPr>
            <w:tcW w:type="dxa" w:w="4320"/>
          </w:tcPr>
          <w:p>
            <w:r>
              <w:rPr>
                <w:rFonts w:ascii="SimSun" w:hAnsi="SimSun" w:eastAsia="SimSun"/>
                <w:b w:val="0"/>
                <w:sz w:val="20"/>
              </w:rPr>
              <w:t>L1钱包异常</w:t>
            </w:r>
          </w:p>
        </w:tc>
        <w:tc>
          <w:tcPr>
            <w:tcW w:type="dxa" w:w="4320"/>
          </w:tcPr>
          <w:p>
            <w:r>
              <w:rPr>
                <w:rFonts w:ascii="SimSun" w:hAnsi="SimSun" w:eastAsia="SimSun"/>
                <w:b w:val="0"/>
                <w:sz w:val="20"/>
              </w:rPr>
              <w:t>立即启用备用地址，更新网站配置</w:t>
            </w:r>
          </w:p>
        </w:tc>
      </w:tr>
      <w:tr>
        <w:tc>
          <w:tcPr>
            <w:tcW w:type="dxa" w:w="4320"/>
          </w:tcPr>
          <w:p>
            <w:r>
              <w:rPr>
                <w:rFonts w:ascii="SimSun" w:hAnsi="SimSun" w:eastAsia="SimSun"/>
                <w:b w:val="0"/>
                <w:sz w:val="20"/>
              </w:rPr>
              <w:t>L2资金不足</w:t>
            </w:r>
          </w:p>
        </w:tc>
        <w:tc>
          <w:tcPr>
            <w:tcW w:type="dxa" w:w="4320"/>
          </w:tcPr>
          <w:p>
            <w:r>
              <w:rPr>
                <w:rFonts w:ascii="SimSun" w:hAnsi="SimSun" w:eastAsia="SimSun"/>
                <w:b w:val="0"/>
                <w:sz w:val="20"/>
              </w:rPr>
              <w:t>从L1紧急调入，记录后补</w:t>
            </w:r>
          </w:p>
        </w:tc>
      </w:tr>
      <w:tr>
        <w:tc>
          <w:tcPr>
            <w:tcW w:type="dxa" w:w="4320"/>
          </w:tcPr>
          <w:p>
            <w:r>
              <w:rPr>
                <w:rFonts w:ascii="SimSun" w:hAnsi="SimSun" w:eastAsia="SimSun"/>
                <w:b w:val="0"/>
                <w:sz w:val="20"/>
              </w:rPr>
              <w:t>大量订单涌入</w:t>
            </w:r>
          </w:p>
        </w:tc>
        <w:tc>
          <w:tcPr>
            <w:tcW w:type="dxa" w:w="4320"/>
          </w:tcPr>
          <w:p>
            <w:r>
              <w:rPr>
                <w:rFonts w:ascii="SimSun" w:hAnsi="SimSun" w:eastAsia="SimSun"/>
                <w:b w:val="0"/>
                <w:sz w:val="20"/>
              </w:rPr>
              <w:t>暂停广告投放，优先处理已有订单</w:t>
            </w:r>
          </w:p>
        </w:tc>
      </w:tr>
      <w:tr>
        <w:tc>
          <w:tcPr>
            <w:tcW w:type="dxa" w:w="4320"/>
          </w:tcPr>
          <w:p>
            <w:r>
              <w:rPr>
                <w:rFonts w:ascii="SimSun" w:hAnsi="SimSun" w:eastAsia="SimSun"/>
                <w:b w:val="0"/>
                <w:sz w:val="20"/>
              </w:rPr>
              <w:t>客户集中投诉</w:t>
            </w:r>
          </w:p>
        </w:tc>
        <w:tc>
          <w:tcPr>
            <w:tcW w:type="dxa" w:w="4320"/>
          </w:tcPr>
          <w:p>
            <w:r>
              <w:rPr>
                <w:rFonts w:ascii="SimSun" w:hAnsi="SimSun" w:eastAsia="SimSun"/>
                <w:b w:val="0"/>
                <w:sz w:val="20"/>
              </w:rPr>
              <w:t>暂停销售，排查问题，逐个解决</w:t>
            </w:r>
          </w:p>
        </w:tc>
      </w:tr>
      <w:tr>
        <w:tc>
          <w:tcPr>
            <w:tcW w:type="dxa" w:w="4320"/>
          </w:tcPr>
          <w:p>
            <w:r>
              <w:rPr>
                <w:rFonts w:ascii="SimSun" w:hAnsi="SimSun" w:eastAsia="SimSun"/>
                <w:b w:val="0"/>
                <w:sz w:val="20"/>
              </w:rPr>
              <w:t>网站被攻击</w:t>
            </w:r>
          </w:p>
        </w:tc>
        <w:tc>
          <w:tcPr>
            <w:tcW w:type="dxa" w:w="4320"/>
          </w:tcPr>
          <w:p>
            <w:r>
              <w:rPr>
                <w:rFonts w:ascii="SimSun" w:hAnsi="SimSun" w:eastAsia="SimSun"/>
                <w:b w:val="0"/>
                <w:sz w:val="20"/>
              </w:rPr>
              <w:t>联系Vercel支持，启用DDoS防护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SimHei" w:hAnsi="SimHei" w:eastAsia="SimHei"/>
          <w:b/>
          <w:color w:val="000080"/>
          <w:sz w:val="32"/>
        </w:rPr>
        <w:t>8. 附录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8.1 常用网址清单</w:t>
      </w:r>
    </w:p>
    <w:p>
      <w:r>
        <w:rPr>
          <w:rFonts w:ascii="SimSun" w:hAnsi="SimSun" w:eastAsia="SimSun"/>
          <w:b w:val="0"/>
          <w:sz w:val="22"/>
        </w:rPr>
        <w:t>• 主站：https://horizon-watch-store-1773050228.surge.sh</w:t>
      </w:r>
    </w:p>
    <w:p>
      <w:r>
        <w:rPr>
          <w:rFonts w:ascii="SimSun" w:hAnsi="SimSun" w:eastAsia="SimSun"/>
          <w:b w:val="0"/>
          <w:sz w:val="22"/>
        </w:rPr>
        <w:t>• 后台：https://horizon-watch-store-1773050228.surge.sh/admin</w:t>
      </w:r>
    </w:p>
    <w:p>
      <w:r>
        <w:rPr>
          <w:rFonts w:ascii="SimSun" w:hAnsi="SimSun" w:eastAsia="SimSun"/>
          <w:b w:val="0"/>
          <w:sz w:val="22"/>
        </w:rPr>
        <w:t>• GitHub：https://github.com/999huamao-ctrl/vintage-watch-co</w:t>
      </w:r>
    </w:p>
    <w:p>
      <w:r>
        <w:rPr>
          <w:rFonts w:ascii="SimSun" w:hAnsi="SimSun" w:eastAsia="SimSun"/>
          <w:b w:val="0"/>
          <w:sz w:val="22"/>
        </w:rPr>
        <w:t>• Vercel Dashboard：https://vercel.com/dashboard</w:t>
      </w:r>
    </w:p>
    <w:p>
      <w:r>
        <w:rPr>
          <w:rFonts w:ascii="SimSun" w:hAnsi="SimSun" w:eastAsia="SimSun"/>
          <w:b w:val="0"/>
          <w:sz w:val="22"/>
        </w:rPr>
        <w:t>• Supabase：https://supabase.com</w:t>
      </w:r>
    </w:p>
    <w:p>
      <w:r>
        <w:rPr>
          <w:rFonts w:ascii="SimSun" w:hAnsi="SimSun" w:eastAsia="SimSun"/>
          <w:b w:val="0"/>
          <w:sz w:val="22"/>
        </w:rPr>
        <w:t>• TronScan（查账）：https://tronscan.org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8.2 联系方式</w:t>
      </w:r>
    </w:p>
    <w:p>
      <w:r>
        <w:rPr>
          <w:rFonts w:ascii="SimSun" w:hAnsi="SimSun" w:eastAsia="SimSun"/>
          <w:b w:val="0"/>
          <w:sz w:val="22"/>
        </w:rPr>
        <w:t>• 投资人：STAR (999huamao@gmail.com)</w:t>
      </w:r>
    </w:p>
    <w:p>
      <w:r>
        <w:rPr>
          <w:rFonts w:ascii="SimSun" w:hAnsi="SimSun" w:eastAsia="SimSun"/>
          <w:b w:val="0"/>
          <w:sz w:val="22"/>
        </w:rPr>
        <w:t>• CEO/运营：S1 (自动系统)</w:t>
      </w:r>
    </w:p>
    <w:p>
      <w:r>
        <w:rPr>
          <w:rFonts w:ascii="SimSun" w:hAnsi="SimSun" w:eastAsia="SimSun"/>
          <w:b w:val="0"/>
          <w:sz w:val="22"/>
        </w:rPr>
        <w:t>• 日报发送：每日22:00自动发送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8.3 更新日志</w:t>
      </w:r>
    </w:p>
    <w:p>
      <w:r>
        <w:rPr>
          <w:rFonts w:ascii="SimSun" w:hAnsi="SimSun" w:eastAsia="SimSun"/>
          <w:b w:val="0"/>
          <w:sz w:val="22"/>
        </w:rPr>
        <w:t>• v3.0 (2026-03-15) - 新增3级钱包架构、用户管理功能、数据库Schema</w:t>
      </w:r>
    </w:p>
    <w:p>
      <w:r>
        <w:rPr>
          <w:rFonts w:ascii="SimSun" w:hAnsi="SimSun" w:eastAsia="SimSun"/>
          <w:b w:val="0"/>
          <w:sz w:val="22"/>
        </w:rPr>
        <w:t>• v2.1 (2026-03-11) - 新增AI客服、多角色权限、USDT收款流程</w:t>
      </w:r>
    </w:p>
    <w:p>
      <w:r>
        <w:rPr>
          <w:rFonts w:ascii="SimSun" w:hAnsi="SimSun" w:eastAsia="SimSun"/>
          <w:b w:val="0"/>
          <w:sz w:val="22"/>
        </w:rPr>
        <w:t>• v2.0 (2026-03-08) - UI改版、竞品调研、广告方案</w:t>
      </w:r>
    </w:p>
    <w:p>
      <w:r>
        <w:rPr>
          <w:rFonts w:ascii="SimSun" w:hAnsi="SimSun" w:eastAsia="SimSun"/>
          <w:b w:val="0"/>
          <w:sz w:val="22"/>
        </w:rPr>
        <w:t>• v1.0 (2026-03-05) - 网站基础框架、商品展示、支付集成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