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Bdr>
          <w:top w:val="nil"/>
          <w:bottom w:val="nil"/>
          <w:left w:val="nil"/>
          <w:right w:val="nil"/>
          <w:between w:val="nil"/>
        </w:pBdr>
        <w:spacing w:after="80"/>
      </w:pPr>
      <w:r>
        <w:rPr>
          <w:rFonts w:ascii="Microsoft YaHei" w:hAnsi="Microsoft YaHei" w:eastAsia="Microsoft YaHei"/>
          <w:b/>
          <w:color w:val="000000"/>
          <w:sz w:val="40"/>
        </w:rPr>
        <w:t>桌宠项目开发进度日志</w:t>
      </w:r>
    </w:p>
    <w:p>
      <w:pPr>
        <w:spacing w:after="280"/>
      </w:pPr>
      <w:r>
        <w:rPr>
          <w:rFonts w:ascii="Microsoft YaHei" w:hAnsi="Microsoft YaHei" w:eastAsia="Microsoft YaHei"/>
          <w:b w:val="0"/>
          <w:color w:val="000000"/>
          <w:sz w:val="21"/>
        </w:rPr>
        <w:t>记录计划、过程与结果 · 更新于 2026-10-15（Q 版分层蒙皮离屏验证）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这份日志用来跟踪桌宠项目的推进过程，方便随时看清已经完成了什么、每一步是怎么做的、结果如何，以及下一步要做什么。当前进度是：第一步「点击展开三角形菜单」已经完成并通过实机验证，随后按使用反馈做了第二轮调整（角色缩小、菜单移到头顶上方、去掉悬停文字），第五步「让桌宠动起来」也已完成，并在被退回一次后返工做对；计划表、常用文件、视频网站三个功能还只是占位按钮，等待后续实现。最新一轮把目标提到骨骼动画（关节要能连续弯），并新增被鼠标拎起来与招手两个动作，性能验证已经通过，当前正制作用户确认的 Q 版分层素材；ComfyUI 已就绪，分层蒙皮已能离屏绘制真实部件，隐藏材质与正式动作仍需验收。OpenSpec 复核后为 11/29 项：原 3.2 仅有骨架线验证，已恢复未完成。本轮进展与剩余问题见第十三、十四节。</w:t>
      </w:r>
    </w:p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一、项目目标与分步计划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目标是做一个常驻桌面的像素风桌宠，使用角色自己的形象，并在点击时展开一个三角形菜单，承载三个实用功能。技术路线选定 Java 17 加 Swing，理由是这台机器上 JDK 已经装好，透明窗口、置顶、托盘、打包 exe 都在 JDK 内自带，不需要额外安装任何依赖。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247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步骤</w:t>
            </w:r>
          </w:p>
        </w:tc>
        <w:tc>
          <w:tcPr>
            <w:tcW w:type="dxa" w:w="5896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  <w:tc>
          <w:tcPr>
            <w:tcW w:type="dxa" w:w="1361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状态</w:t>
            </w:r>
          </w:p>
        </w:tc>
      </w:tr>
      <w:tr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1 步</w:t>
            </w:r>
          </w:p>
        </w:tc>
        <w:tc>
          <w:tcPr>
            <w:tcW w:type="dxa" w:w="589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窗口骨架与点击展开三角形菜单</w:t>
            </w:r>
          </w:p>
        </w:tc>
        <w:tc>
          <w:tcPr>
            <w:tcW w:type="dxa" w:w="136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已完成</w:t>
            </w:r>
          </w:p>
        </w:tc>
      </w:tr>
      <w:tr>
        <w:tc>
          <w:tcPr>
            <w:tcW w:type="dxa" w:w="1247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2 步</w:t>
            </w:r>
          </w:p>
        </w:tc>
        <w:tc>
          <w:tcPr>
            <w:tcW w:type="dxa" w:w="589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计划表：可指定任务与时间，点击展开查看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  <w:tr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3 步</w:t>
            </w:r>
          </w:p>
        </w:tc>
        <w:tc>
          <w:tcPr>
            <w:tcW w:type="dxa" w:w="589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常用文件：记录近期频繁打开的 5 个文件并快速打开</w:t>
            </w:r>
          </w:p>
        </w:tc>
        <w:tc>
          <w:tcPr>
            <w:tcW w:type="dxa" w:w="136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  <w:tr>
        <w:tc>
          <w:tcPr>
            <w:tcW w:type="dxa" w:w="1247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4 步</w:t>
            </w:r>
          </w:p>
        </w:tc>
        <w:tc>
          <w:tcPr>
            <w:tcW w:type="dxa" w:w="589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视频网站：一键打开 B 站网页版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  <w:tr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5 步</w:t>
            </w:r>
          </w:p>
        </w:tc>
        <w:tc>
          <w:tcPr>
            <w:tcW w:type="dxa" w:w="589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走动、微醺摇晃、提灯物理、休息</w:t>
            </w:r>
          </w:p>
        </w:tc>
        <w:tc>
          <w:tcPr>
            <w:tcW w:type="dxa" w:w="136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已完成</w:t>
            </w:r>
          </w:p>
        </w:tc>
      </w:tr>
      <w:tr>
        <w:tc>
          <w:tcPr>
            <w:tcW w:type="dxa" w:w="1247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6 步</w:t>
            </w:r>
          </w:p>
        </w:tc>
        <w:tc>
          <w:tcPr>
            <w:tcW w:type="dxa" w:w="589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骨骼动画：关节灵活、被鼠标拎起来、招手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进行中</w:t>
            </w:r>
          </w:p>
        </w:tc>
      </w:tr>
      <w:tr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7 步</w:t>
            </w:r>
          </w:p>
        </w:tc>
        <w:tc>
          <w:tcPr>
            <w:tcW w:type="dxa" w:w="589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待机动画细节、拖拽手感、开机自启</w:t>
            </w:r>
          </w:p>
        </w:tc>
        <w:tc>
          <w:tcPr>
            <w:tcW w:type="dxa" w:w="136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  <w:tr>
        <w:tc>
          <w:tcPr>
            <w:tcW w:type="dxa" w:w="1247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 8 步</w:t>
            </w:r>
          </w:p>
        </w:tc>
        <w:tc>
          <w:tcPr>
            <w:tcW w:type="dxa" w:w="589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 jpackage 打包成免安装 exe</w:t>
            </w:r>
          </w:p>
        </w:tc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待开始</w:t>
            </w:r>
          </w:p>
        </w:tc>
      </w:tr>
    </w:tbl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二、第一步做了什么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第一步的目标是让桌宠先「活」起来：一个透明置顶的窗口显示角色，点一下角色，三个功能入口以三角形展开。这一步拆成六个小环节完成。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47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4762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做法</w:t>
            </w:r>
          </w:p>
        </w:tc>
        <w:tc>
          <w:tcPr>
            <w:tcW w:type="dxa" w:w="226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1.1 工程骨架</w:t>
            </w:r>
          </w:p>
        </w:tc>
        <w:tc>
          <w:tcPr>
            <w:tcW w:type="dxa" w:w="476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建立 src/pet 源码目录，用 JDK 自带的 javac 直接编译，零第三方依赖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编译通过，输出到 out 目录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1.2 角色接入</w:t>
            </w:r>
          </w:p>
        </w:tc>
        <w:tc>
          <w:tcPr>
            <w:tcW w:type="dxa" w:w="476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把像素精灵按 2 倍最近邻放大显示，保证像素边缘不发虚（第一版用 132×154，第二轮改为 105×123）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角色正常显示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1.3 透明置顶窗口</w:t>
            </w:r>
          </w:p>
        </w:tc>
        <w:tc>
          <w:tcPr>
            <w:tcW w:type="dxa" w:w="476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用无边框窗口加逐像素透明背景，并设置置顶，让它始终浮在桌面上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窗口透明，且不占任务栏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1.4 轮廓裁剪</w:t>
            </w:r>
          </w:p>
        </w:tc>
        <w:tc>
          <w:tcPr>
            <w:tcW w:type="dxa" w:w="476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按精灵图的 alpha 通道逐行生成角色剪影，作为窗口形状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角色以外的透明区域完全不挡鼠标点击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1.5 三角形菜单</w:t>
            </w:r>
          </w:p>
        </w:tc>
        <w:tc>
          <w:tcPr>
            <w:tcW w:type="dxa" w:w="476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三个按钮按等边三角形排布，间隔 120 度，按钮直径 56 逻辑像素，展开动画 150 毫秒缓出（外接圆半径第一版 110 逻辑像素，第三轮收到 80）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点击角色后三键展开，图标分别为清单、文件夹、播放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1.6 兜底交互</w:t>
            </w:r>
          </w:p>
        </w:tc>
        <w:tc>
          <w:tcPr>
            <w:tcW w:type="dxa" w:w="476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拖动可移动桌宠；右键菜单可退出；托盘图标可作为备用出口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不依赖任务栏也能正常关闭</w:t>
            </w:r>
          </w:p>
        </w:tc>
      </w:tr>
    </w:tbl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三、验收入口与实测结果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验收不是「看起来对」，而是走了一遍真实点击：程序用系统级鼠标事件，把指针移到角色身上并点击左键，然后检查菜单状态与运行日志。点击之后日志依次出现「自检：点击完成」和「三角形菜单展开」，截图确认三个按钮都渲染在正确位置。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1800000" cy="2205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20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color w:val="000000"/>
          <w:sz w:val="18"/>
        </w:rPr>
        <w:t>图 1　当前效果：点击角色后三个入口在头顶上方以三角形展开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19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验收项</w:t>
            </w:r>
          </w:p>
        </w:tc>
        <w:tc>
          <w:tcPr>
            <w:tcW w:type="dxa" w:w="6576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实测结果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编译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javac 无报错，输出 out 目录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显示</w:t>
            </w:r>
          </w:p>
        </w:tc>
        <w:tc>
          <w:tcPr>
            <w:tcW w:type="dxa" w:w="65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角色在桌面右下角透明显示，无边框、无任务栏条目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点击展开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真实左键点击角色后，菜单状态由收起变为展开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按钮布局</w:t>
            </w:r>
          </w:p>
        </w:tc>
        <w:tc>
          <w:tcPr>
            <w:tcW w:type="dxa" w:w="65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三键间隔 120 度，实测半径 138、直径 70 设备像素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托盘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托盘图标创建成功，可显示或隐藏桌宠</w:t>
            </w:r>
          </w:p>
        </w:tc>
      </w:tr>
    </w:tbl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四、过程中解决的问题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这一步真正的难点不在 Swing，而在素材和显示环境，下面四条都是排查后修掉的，记录在此避免以后重蹈。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81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问题</w:t>
            </w:r>
          </w:p>
        </w:tc>
        <w:tc>
          <w:tcPr>
            <w:tcW w:type="dxa" w:w="3061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原因</w:t>
            </w:r>
          </w:p>
        </w:tc>
        <w:tc>
          <w:tcPr>
            <w:tcW w:type="dxa" w:w="36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处理</w:t>
            </w:r>
          </w:p>
        </w:tc>
      </w:tr>
      <w:tr>
        <w:tc>
          <w:tcPr>
            <w:tcW w:type="dxa" w:w="181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角色图没有透明通道</w:t>
            </w:r>
          </w:p>
        </w:tc>
        <w:tc>
          <w:tcPr>
            <w:tcW w:type="dxa" w:w="30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图片是 JPEG，棋盘格背景被压成了真实像素</w:t>
            </w:r>
          </w:p>
        </w:tc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从四条边泛洪，只把与边界连通的接近白色像素置为透明，角色身上的白色外套不受影响</w:t>
            </w:r>
          </w:p>
        </w:tc>
      </w:tr>
      <w:tr>
        <w:tc>
          <w:tcPr>
            <w:tcW w:type="dxa" w:w="181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像素网格对不齐</w:t>
            </w:r>
          </w:p>
        </w:tc>
        <w:tc>
          <w:tcPr>
            <w:tcW w:type="dxa" w:w="30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素材属于 AI 像素风，放大倍数不是整数</w:t>
            </w:r>
          </w:p>
        </w:tc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识别出像素格约 4 像素，改为按 4×4 分块、按透明度加权平均降采样</w:t>
            </w:r>
          </w:p>
        </w:tc>
      </w:tr>
      <w:tr>
        <w:tc>
          <w:tcPr>
            <w:tcW w:type="dxa" w:w="181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素材处理脚本编译失败</w:t>
            </w:r>
          </w:p>
        </w:tc>
        <w:tc>
          <w:tcPr>
            <w:tcW w:type="dxa" w:w="30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运行时加载的程序集与动态编译的引用集冲突</w:t>
            </w:r>
          </w:p>
        </w:tc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放弃动态编译，改用纯 PowerShell 读写像素缓冲实现</w:t>
            </w:r>
          </w:p>
        </w:tc>
      </w:tr>
      <w:tr>
        <w:tc>
          <w:tcPr>
            <w:tcW w:type="dxa" w:w="181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窗口被推出屏幕、图像发糊</w:t>
            </w:r>
          </w:p>
        </w:tc>
        <w:tc>
          <w:tcPr>
            <w:tcW w:type="dxa" w:w="30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系统缩放 125%，窗口坐标被放大，绘制又被二次插值</w:t>
            </w:r>
          </w:p>
        </w:tc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关闭 Java 的界面缩放，统一在设备像素空间绘制，再按 DPI 换算菜单尺寸</w:t>
            </w:r>
          </w:p>
        </w:tc>
      </w:tr>
      <w:tr>
        <w:tc>
          <w:tcPr>
            <w:tcW w:type="dxa" w:w="181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腿和提灯被裁掉</w:t>
            </w:r>
          </w:p>
        </w:tc>
        <w:tc>
          <w:tcPr>
            <w:tcW w:type="dxa" w:w="30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窗口裁剪形状只按躯干图层生成，拆件后的腿和提灯落在形状之外</w:t>
            </w:r>
          </w:p>
        </w:tc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改用未拆分的整图生成裁剪形状，四肢与提灯都不再被切掉</w:t>
            </w:r>
          </w:p>
        </w:tc>
      </w:tr>
      <w:tr>
        <w:tc>
          <w:tcPr>
            <w:tcW w:type="dxa" w:w="181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躺平时像一团乱麻</w:t>
            </w:r>
          </w:p>
        </w:tc>
        <w:tc>
          <w:tcPr>
            <w:tcW w:type="dxa" w:w="30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整身硬转到接近水平，大衣、长发和长杖被拖着横向摊开</w:t>
            </w:r>
          </w:p>
        </w:tc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退回「靠着打盹」：小幅后仰、放缓呼吸、头顶冒 Z 字；真正的躺姿需要一张躺下的立绘</w:t>
            </w:r>
          </w:p>
        </w:tc>
      </w:tr>
    </w:tbl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五、当前交付物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3402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文件</w:t>
            </w:r>
          </w:p>
        </w:tc>
        <w:tc>
          <w:tcPr>
            <w:tcW w:type="dxa" w:w="5102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34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src/pet/*.java</w:t>
            </w:r>
          </w:p>
        </w:tc>
        <w:tc>
          <w:tcPr>
            <w:tcW w:type="dxa" w:w="51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入口、窗口、精灵、骨架、蒙皮、链式动力学、图标与日志等源码</w:t>
            </w:r>
          </w:p>
        </w:tc>
      </w:tr>
      <w:tr>
        <w:tc>
          <w:tcPr>
            <w:tcW w:type="dxa" w:w="34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build.ps1 / run.ps1</w:t>
            </w:r>
          </w:p>
        </w:tc>
        <w:tc>
          <w:tcPr>
            <w:tcW w:type="dxa" w:w="51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编译与启动脚本</w:t>
            </w:r>
          </w:p>
        </w:tc>
      </w:tr>
      <w:tr>
        <w:tc>
          <w:tcPr>
            <w:tcW w:type="dxa" w:w="34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assets/sprites/pet-base.png</w:t>
            </w:r>
          </w:p>
        </w:tc>
        <w:tc>
          <w:tcPr>
            <w:tcW w:type="dxa" w:w="51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桌宠使用的精灵图（105×123 原生像素）</w:t>
            </w:r>
          </w:p>
        </w:tc>
      </w:tr>
      <w:tr>
        <w:tc>
          <w:tcPr>
            <w:tcW w:type="dxa" w:w="34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assets/像素角色/</w:t>
            </w:r>
          </w:p>
        </w:tc>
        <w:tc>
          <w:tcPr>
            <w:tcW w:type="dxa" w:w="51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透明母图、精灵图与放大预览</w:t>
            </w:r>
          </w:p>
        </w:tc>
      </w:tr>
      <w:tr>
        <w:tc>
          <w:tcPr>
            <w:tcW w:type="dxa" w:w="34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tools/prepare-sprite.ps1</w:t>
            </w:r>
          </w:p>
        </w:tc>
        <w:tc>
          <w:tcPr>
            <w:tcW w:type="dxa" w:w="51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素材抠底与像素化工具</w:t>
            </w:r>
          </w:p>
        </w:tc>
      </w:tr>
      <w:tr>
        <w:tc>
          <w:tcPr>
            <w:tcW w:type="dxa" w:w="34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tools/screenshot.ps1</w:t>
            </w:r>
          </w:p>
        </w:tc>
        <w:tc>
          <w:tcPr>
            <w:tcW w:type="dxa" w:w="51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DPI 感知截屏工具，用于验收</w:t>
            </w:r>
          </w:p>
        </w:tc>
      </w:tr>
      <w:tr>
        <w:tc>
          <w:tcPr>
            <w:tcW w:type="dxa" w:w="34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logs/pet.log</w:t>
            </w:r>
          </w:p>
        </w:tc>
        <w:tc>
          <w:tcPr>
            <w:tcW w:type="dxa" w:w="5102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运行日志，记录展开、点击、移动等动作</w:t>
            </w:r>
          </w:p>
        </w:tc>
      </w:tr>
      <w:tr>
        <w:tc>
          <w:tcPr>
            <w:tcW w:type="dxa" w:w="34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准备与规格.md</w:t>
            </w:r>
          </w:p>
        </w:tc>
        <w:tc>
          <w:tcPr>
            <w:tcW w:type="dxa" w:w="5102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规格与美术资产总表</w:t>
            </w:r>
          </w:p>
        </w:tc>
      </w:tr>
    </w:tbl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六 后续功能计划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以下实用功能保留在后续计划中，当前先推进第十三节的骨骼素材工作。第二步做计划表：用一个本地数据文件保存任务、时间和完成状态，点击三角形菜单左上角的清单按钮后，在桌宠旁边展开可勾选的面板。第三步做常用文件：读取 Windows 最近使用记录，统计出现频率最高的五个文件，点击即可直接打开。第四步做视频网站入口：调用系统默认浏览器打开 B 站网页版。三个功能都落地之后，再补待机动画与打包。</w:t>
      </w:r>
    </w:p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七、已知问题与取舍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19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事项</w:t>
            </w:r>
          </w:p>
        </w:tc>
        <w:tc>
          <w:tcPr>
            <w:tcW w:type="dxa" w:w="6576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按钮是占位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三个按钮点击后只弹出提示气泡，功能待后续步骤实现</w:t>
            </w:r>
          </w:p>
        </w:tc>
      </w:tr>
      <w:tr>
        <w:tc>
          <w:tcPr>
            <w:tcW w:type="dxa" w:w="19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未做眨眼动画</w:t>
            </w:r>
          </w:p>
        </w:tc>
        <w:tc>
          <w:tcPr>
            <w:tcW w:type="dxa" w:w="65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角色原设定就是闭眼微笑，眨眼不必要</w:t>
            </w:r>
          </w:p>
        </w:tc>
      </w:tr>
      <w:tr>
        <w:tc>
          <w:tcPr>
            <w:tcW w:type="dxa" w:w="19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素材版权</w:t>
            </w:r>
          </w:p>
        </w:tc>
        <w:tc>
          <w:tcPr>
            <w:tcW w:type="dxa" w:w="65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角色形象属同人二创，自用无碍；若要推送到公开仓库，建议只提交代码，素材另行处理</w:t>
            </w:r>
          </w:p>
        </w:tc>
      </w:tr>
    </w:tbl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八、使用反馈与调整记录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第一轮做完之后，实际用起来陆续发现几处不顺手，逐条修掉，每改一次都重新截图验收。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907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轮次</w:t>
            </w:r>
          </w:p>
        </w:tc>
        <w:tc>
          <w:tcPr>
            <w:tcW w:type="dxa" w:w="164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反馈的问题</w:t>
            </w:r>
          </w:p>
        </w:tc>
        <w:tc>
          <w:tcPr>
            <w:tcW w:type="dxa" w:w="3685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调整做法</w:t>
            </w:r>
          </w:p>
        </w:tc>
        <w:tc>
          <w:tcPr>
            <w:tcW w:type="dxa" w:w="226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</w:t>
            </w:r>
          </w:p>
        </w:tc>
      </w:tr>
      <w:tr>
        <w:tc>
          <w:tcPr>
            <w:tcW w:type="dxa" w:w="907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第二轮</w:t>
            </w:r>
          </w:p>
        </w:tc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角色偏大</w:t>
            </w:r>
          </w:p>
        </w:tc>
        <w:tc>
          <w:tcPr>
            <w:tcW w:type="dxa" w:w="368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从 800 像素母图按 5×5 分块重新降采样，得到 105×123 原生精灵，再按 2 倍放大显示，整体比原来小约两成，像素边缘依然清晰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角色尺寸合适，细节没有丢失</w:t>
            </w:r>
          </w:p>
        </w:tc>
      </w:tr>
      <w:tr>
        <w:tc>
          <w:tcPr>
            <w:tcW w:type="dxa" w:w="907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第二轮</w:t>
            </w:r>
          </w:p>
        </w:tc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菜单遮挡角色</w:t>
            </w:r>
          </w:p>
        </w:tc>
        <w:tc>
          <w:tcPr>
            <w:tcW w:type="dxa" w:w="368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三角形改为尖朝上，整体移到角色头顶上方，底边两个按钮的下缘停在头顶之上，窗口相应加高并保持透明裁剪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三个入口不再压住角色，三角形仍然成立</w:t>
            </w:r>
          </w:p>
        </w:tc>
      </w:tr>
      <w:tr>
        <w:tc>
          <w:tcPr>
            <w:tcW w:type="dxa" w:w="907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第二轮</w:t>
            </w:r>
          </w:p>
        </w:tc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按钮旁边出现多余小字</w:t>
            </w:r>
          </w:p>
        </w:tc>
        <w:tc>
          <w:tcPr>
            <w:tcW w:type="dxa" w:w="368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删掉鼠标悬停时弹出的文字标签，只保留图标与悬停放大反馈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界面清爽，不再出现那行黑字</w:t>
            </w:r>
          </w:p>
        </w:tc>
      </w:tr>
      <w:tr>
        <w:tc>
          <w:tcPr>
            <w:tcW w:type="dxa" w:w="907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第三轮</w:t>
            </w:r>
          </w:p>
        </w:tc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菜单离角色太远</w:t>
            </w:r>
          </w:p>
        </w:tc>
        <w:tc>
          <w:tcPr>
            <w:tcW w:type="dxa" w:w="368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三角形外接圆半径从 110 逻辑像素收到 80，底边与头顶之间的空隙从 10 收到 5，整体贴住角色头部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位置紧凑，按钮与角色的指向关系更清楚</w:t>
            </w:r>
          </w:p>
        </w:tc>
      </w:tr>
      <w:tr>
        <w:tc>
          <w:tcPr>
            <w:tcW w:type="dxa" w:w="907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第三轮</w:t>
            </w:r>
          </w:p>
        </w:tc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圆圈周围有黑边</w:t>
            </w:r>
          </w:p>
        </w:tc>
        <w:tc>
          <w:tcPr>
            <w:tcW w:type="dxa" w:w="368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去掉按钮的深色描边，只保留白色底盘与柔和投影</w:t>
            </w:r>
          </w:p>
        </w:tc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边缘干净，不再有黑圈</w:t>
            </w:r>
          </w:p>
        </w:tc>
      </w:tr>
      <w:tr>
        <w:tc>
          <w:tcPr>
            <w:tcW w:type="dxa" w:w="907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第三轮</w:t>
            </w:r>
          </w:p>
        </w:tc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最上方图标偏高</w:t>
            </w:r>
          </w:p>
        </w:tc>
        <w:tc>
          <w:tcPr>
            <w:tcW w:type="dxa" w:w="368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把顶端按钮到圆心的距离从 80 收到 45 逻辑像素，三角形压扁，并给圆盘加了两层柔和投影</w:t>
            </w:r>
          </w:p>
        </w:tc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顶端图标下移，整体更贴合角色头部；浅色桌面上也看得出圆盘边界</w:t>
            </w:r>
          </w:p>
        </w:tc>
      </w:tr>
    </w:tbl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九、让桌宠动起来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这一轮改动最大：她不再固定站在那里，而是沿屏幕底边来回踱步、偶尔停下打盹，走动时带着微醺的摇晃，手里的提灯像真的一样甩动。素材仍然只有一张站立图，所以「把图拆成可动部件」是这一轮的技术核心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361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4649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做法</w:t>
            </w:r>
          </w:p>
        </w:tc>
        <w:tc>
          <w:tcPr>
            <w:tcW w:type="dxa" w:w="249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</w:t>
            </w:r>
          </w:p>
        </w:tc>
      </w:tr>
      <w:tr>
        <w:tc>
          <w:tcPr>
            <w:tcW w:type="dxa" w:w="13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拆件</w:t>
            </w:r>
          </w:p>
        </w:tc>
        <w:tc>
          <w:tcPr>
            <w:tcW w:type="dxa" w:w="4649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把 105×123 的精灵图按坐标拆成躯干、提灯（杖＋灯笼）、左右小腿四个部件，以握点与髋部作为旋转枢轴</w:t>
            </w:r>
          </w:p>
        </w:tc>
        <w:tc>
          <w:tcPr>
            <w:tcW w:type="dxa" w:w="249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提灯能独立摆动，小腿能交替迈步</w:t>
            </w:r>
          </w:p>
        </w:tc>
      </w:tr>
      <w:tr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踱步</w:t>
            </w:r>
          </w:p>
        </w:tc>
        <w:tc>
          <w:tcPr>
            <w:tcW w:type="dxa" w:w="4649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沿屏幕底边左右走动，速度 30 逻辑像素/秒，走 8–20 秒、停 3–10 秒，到屏幕边缘水平镜像转身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她会一直在桌面底部来回踱步</w:t>
            </w:r>
          </w:p>
        </w:tc>
      </w:tr>
      <w:tr>
        <w:tc>
          <w:tcPr>
            <w:tcW w:type="dxa" w:w="13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微醺摇晃</w:t>
            </w:r>
          </w:p>
        </w:tc>
        <w:tc>
          <w:tcPr>
            <w:tcW w:type="dxa" w:w="4649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整体倾斜 ±8 度、周期 1.5 秒，叠加 2–4 像素的上下浮沉；每 20–40 秒踉跄一次，倾斜到 15 度并停顿半秒</w:t>
            </w:r>
          </w:p>
        </w:tc>
        <w:tc>
          <w:tcPr>
            <w:tcW w:type="dxa" w:w="249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走起来带着醉意，偶尔绊一下</w:t>
            </w:r>
          </w:p>
        </w:tc>
      </w:tr>
      <w:tr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提灯单摆</w:t>
            </w:r>
          </w:p>
        </w:tc>
        <w:tc>
          <w:tcPr>
            <w:tcW w:type="dxa" w:w="4649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自写单摆物理：重力回复力、阻尼、手的水平加速度耦合，摆角限制在 ±35 度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起步、停下、转身时提灯都会甩动，静止后余摆渐渐停住</w:t>
            </w:r>
          </w:p>
        </w:tc>
      </w:tr>
      <w:tr>
        <w:tc>
          <w:tcPr>
            <w:tcW w:type="dxa" w:w="13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休息打盹</w:t>
            </w:r>
          </w:p>
        </w:tc>
        <w:tc>
          <w:tcPr>
            <w:tcW w:type="dxa" w:w="4649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每隔 2–5 分钟休息 20–60 秒，到点自动醒，点一下立即醒；靠小幅后仰、放缓呼吸和头顶的 Z 字表达</w:t>
            </w:r>
          </w:p>
        </w:tc>
        <w:tc>
          <w:tcPr>
            <w:tcW w:type="dxa" w:w="249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符合她原本的闭眼设定</w:t>
            </w:r>
          </w:p>
        </w:tc>
      </w:tr>
      <w:tr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点击交互</w:t>
            </w:r>
          </w:p>
        </w:tc>
        <w:tc>
          <w:tcPr>
            <w:tcW w:type="dxa" w:w="4649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点她即停止踱步（打盹中先起身），手里的杖向外摆开，三个入口在她头顶以弧形展开；再点一下收起并继续踱步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交互链路走通</w:t>
            </w:r>
          </w:p>
        </w:tc>
      </w:tr>
      <w:tr>
        <w:tc>
          <w:tcPr>
            <w:tcW w:type="dxa" w:w="13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全屏让路</w:t>
            </w:r>
          </w:p>
        </w:tc>
        <w:tc>
          <w:tcPr>
            <w:tcW w:type="dxa" w:w="4649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常驻脚本检测前台窗口是否正好铺满屏幕；最大化的普通窗口会比屏幕多出约 9 像素隐形边框，所以判定用精确匹配。全屏时她淡到 15% 并停住</w:t>
            </w:r>
          </w:p>
        </w:tc>
        <w:tc>
          <w:tcPr>
            <w:tcW w:type="dxa" w:w="249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你看网课时她不会挡画面</w:t>
            </w:r>
          </w:p>
        </w:tc>
      </w:tr>
      <w:tr>
        <w:tc>
          <w:tcPr>
            <w:tcW w:type="dxa" w:w="1361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站在任务栏上</w:t>
            </w:r>
          </w:p>
        </w:tc>
        <w:tc>
          <w:tcPr>
            <w:tcW w:type="dxa" w:w="4649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同一脚本回报任务栏上沿，她平滑地抬脚站到弹出的任务栏上，任务栏收起后再落回屏幕底边</w:t>
            </w:r>
          </w:p>
        </w:tc>
        <w:tc>
          <w:tcPr>
            <w:tcW w:type="dxa" w:w="249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不会被任务栏压住半截</w:t>
            </w:r>
          </w:p>
        </w:tc>
      </w:tr>
      <w:tr>
        <w:tc>
          <w:tcPr>
            <w:tcW w:type="dxa" w:w="1361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参数外置</w:t>
            </w:r>
          </w:p>
        </w:tc>
        <w:tc>
          <w:tcPr>
            <w:tcW w:type="dxa" w:w="4649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速度、摆幅、周期、休息间隔、摆长与阻尼等全部写进 config.properties</w:t>
            </w:r>
          </w:p>
        </w:tc>
        <w:tc>
          <w:tcPr>
            <w:tcW w:type="dxa" w:w="249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改完重启即可调手感</w:t>
            </w:r>
          </w:p>
        </w:tc>
      </w:tr>
    </w:tbl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关于你提供的那段录屏：它是《明日方舟》基建房间的画面，我按它作为动作与节奏的参考，量出里面角色的踱步速度约为每秒 0.1 个身位，本机采用的是每秒 0.15 个身位，略快一点——桌面比游戏房间大得多，太慢会显得像卡住，这个数字在配置文件里，随时可以调。录屏本身不能当帧素材用：她在画面里只有约 200 像素高，背后是复杂房间，脚下还压着状态标签，抠帧的质量会明显低于现有精灵图。</w:t>
      </w:r>
    </w:p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十、第三轮返工：把移动做对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第一版「会走路」交付之后被打了回来：平移诡异、双腿看不出迈步、图像有丢失、提灯也不摆。逐条查下来，根因是窗口裁剪和驱动力两件事没做对。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3249"/>
        <w:gridCol w:w="3249"/>
        <w:gridCol w:w="3249"/>
      </w:tblGrid>
      <w:tr>
        <w:trPr>
          <w:tblHeader w:val="true"/>
        </w:trPr>
        <w:tc>
          <w:tcPr>
            <w:tcW w:type="dxa" w:w="164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反馈的问题</w:t>
            </w:r>
          </w:p>
        </w:tc>
        <w:tc>
          <w:tcPr>
            <w:tcW w:type="dxa" w:w="3005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根因</w:t>
            </w:r>
          </w:p>
        </w:tc>
        <w:tc>
          <w:tcPr>
            <w:tcW w:type="dxa" w:w="3855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修复</w:t>
            </w:r>
          </w:p>
        </w:tc>
      </w:tr>
      <w:tr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头、腿、提灯有缺失</w:t>
            </w:r>
          </w:p>
        </w:tc>
        <w:tc>
          <w:tcPr>
            <w:tcW w:type="dxa" w:w="300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窗口裁剪形状只按静止姿态生成，身体一倾斜、腿一摆、灯一甩，这些部位就落到形状之外被裁掉</w:t>
            </w:r>
          </w:p>
        </w:tc>
        <w:tc>
          <w:tcPr>
            <w:tcW w:type="dxa" w:w="385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改成「动作范围包络」：把角色在四个极限姿态（±16 度倾斜 × ±35 度甩灯）加上放下提灯的姿势各渲染一次，含镜像共 12 张，取所有不透明像素的并集作为静态裁剪形状，开机生成一次，不再每帧重算</w:t>
            </w:r>
          </w:p>
        </w:tc>
      </w:tr>
      <w:tr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双腿看不出迈步</w:t>
            </w:r>
          </w:p>
        </w:tc>
        <w:tc>
          <w:tcPr>
            <w:tcW w:type="dxa" w:w="300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摆角只有 7 度，脚几乎原地不动</w:t>
            </w:r>
          </w:p>
        </w:tc>
        <w:tc>
          <w:tcPr>
            <w:tcW w:type="dxa" w:w="385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摆角提到 13 度，并给抬起的那条腿加 5 像素抬脚；上下起伏改成与步频同相，走起来才有踩地的节奏</w:t>
            </w:r>
          </w:p>
        </w:tc>
      </w:tr>
      <w:tr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提灯不摆</w:t>
            </w:r>
          </w:p>
        </w:tc>
        <w:tc>
          <w:tcPr>
            <w:tcW w:type="dxa" w:w="300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驱动力只来自手的加速度，而匀速走动时手几乎不加速，摆幅趋近于零</w:t>
            </w:r>
          </w:p>
        </w:tc>
        <w:tc>
          <w:tcPr>
            <w:tcW w:type="dxa" w:w="385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提高驱动力增益，并在每一步给一个交替方向的推力；停下后余摆照样衰减到静止</w:t>
            </w:r>
          </w:p>
        </w:tc>
      </w:tr>
      <w:tr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平移诡异</w:t>
            </w:r>
          </w:p>
        </w:tc>
        <w:tc>
          <w:tcPr>
            <w:tcW w:type="dxa" w:w="300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每帧移动窗口的同时，「地面线跟随任务栏」也在改窗口位置，两者互相覆盖</w:t>
            </w:r>
          </w:p>
        </w:tc>
        <w:tc>
          <w:tcPr>
            <w:tcW w:type="dxa" w:w="385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把位置更新收到一处，每帧只设置一次窗口位置</w:t>
            </w:r>
          </w:p>
        </w:tc>
      </w:tr>
      <w:tr>
        <w:tc>
          <w:tcPr>
            <w:tcW w:type="dxa" w:w="164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躺下像一团乱麻</w:t>
            </w:r>
          </w:p>
        </w:tc>
        <w:tc>
          <w:tcPr>
            <w:tcW w:type="dxa" w:w="300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整身硬转到接近水平，大衣、长发和长杖被拖着横向摊开</w:t>
            </w:r>
          </w:p>
        </w:tc>
        <w:tc>
          <w:tcPr>
            <w:tcW w:type="dxa" w:w="3855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改成把挂灯放到地上立着，她朝灯的方向靠着打盹，头顶冒 Z 字；拿起灯才算醒</w:t>
            </w:r>
          </w:p>
        </w:tc>
      </w:tr>
      <w:tr>
        <w:tc>
          <w:tcPr>
            <w:tcW w:type="dxa" w:w="164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全屏时还能看见她</w:t>
            </w:r>
          </w:p>
        </w:tc>
        <w:tc>
          <w:tcPr>
            <w:tcW w:type="dxa" w:w="300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原来只是淡到 15%</w:t>
            </w:r>
          </w:p>
        </w:tc>
        <w:tc>
          <w:tcPr>
            <w:tcW w:type="dxa" w:w="3855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改成完全隐藏，退出全屏再出现</w:t>
            </w:r>
          </w:p>
        </w:tc>
      </w:tr>
    </w:tbl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十一、怎么运行与验证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启动脚本里固定了关闭界面缩放的参数，目的是让像素图按整数倍显示；绕过脚本直接敲 java 命令时也要带上同样的参数，否则 125% 缩放下位置和清晰度都会出问题。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36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命令或操作</w:t>
            </w:r>
          </w:p>
        </w:tc>
        <w:tc>
          <w:tcPr>
            <w:tcW w:type="dxa" w:w="4876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作用</w:t>
            </w:r>
          </w:p>
        </w:tc>
      </w:tr>
      <w:tr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pwsh -File build.ps1</w:t>
            </w:r>
          </w:p>
        </w:tc>
        <w:tc>
          <w:tcPr>
            <w:tcW w:type="dxa" w:w="48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 JDK 自带的 javac 编译到 out 目录</w:t>
            </w:r>
          </w:p>
        </w:tc>
      </w:tr>
      <w:tr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pwsh -File run.ps1</w:t>
            </w:r>
          </w:p>
        </w:tc>
        <w:tc>
          <w:tcPr>
            <w:tcW w:type="dxa" w:w="48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正常启动桌宠</w:t>
            </w:r>
          </w:p>
        </w:tc>
      </w:tr>
      <w:tr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pwsh -File run.ps1 --demo</w:t>
            </w:r>
          </w:p>
        </w:tc>
        <w:tc>
          <w:tcPr>
            <w:tcW w:type="dxa" w:w="48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启动后自动展开菜单，用于截图</w:t>
            </w:r>
          </w:p>
        </w:tc>
      </w:tr>
      <w:tr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pwsh -File run.ps1 --selftest</w:t>
            </w:r>
          </w:p>
        </w:tc>
        <w:tc>
          <w:tcPr>
            <w:tcW w:type="dxa" w:w="48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用系统级鼠标事件点一次角色，验证点击链路是否通</w:t>
            </w:r>
          </w:p>
        </w:tc>
      </w:tr>
      <w:tr>
        <w:tc>
          <w:tcPr>
            <w:tcW w:type="dxa" w:w="362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tools 目录下的脚本</w:t>
            </w:r>
          </w:p>
        </w:tc>
        <w:tc>
          <w:tcPr>
            <w:tcW w:type="dxa" w:w="487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截屏验收（DPI 感知）、渲染本日志检查排版</w:t>
            </w:r>
          </w:p>
        </w:tc>
      </w:tr>
      <w:tr>
        <w:tc>
          <w:tcPr>
            <w:tcW w:type="dxa" w:w="362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右键角色，或托盘图标右键</w:t>
            </w:r>
          </w:p>
        </w:tc>
        <w:tc>
          <w:tcPr>
            <w:tcW w:type="dxa" w:w="487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退出桌宠</w:t>
            </w:r>
          </w:p>
        </w:tc>
      </w:tr>
    </w:tbl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十二、骨骼动画方案落成与第一版验证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角色现在的动作是四片刚体贴图各自绕枢轴旋转，关节处没有形变能力，多转几度就会露出被挖空的透明洞，所以动作幅度一直做不大。这一轮把「骨骼动画」定成新目标：关节要能连续弯，并新增两个动作——被鼠标拎起来、招手，两者都需要循环播放。方案整理成一份 OpenSpec 变更文档，放在项目的 openspec 目录下。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147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事项</w:t>
            </w:r>
          </w:p>
        </w:tc>
        <w:tc>
          <w:tcPr>
            <w:tcW w:type="dxa" w:w="7030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决定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骨骼放哪</w:t>
            </w:r>
          </w:p>
        </w:tc>
        <w:tc>
          <w:tcPr>
            <w:tcW w:type="dxa" w:w="703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在 Java 运行时自己求值：骨树、双骨 IK、按顶点权重的网格变形。不引入任何第三方库，编译仍然只用 JDK 自带的 javac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形变分级</w:t>
            </w:r>
          </w:p>
        </w:tc>
        <w:tc>
          <w:tcPr>
            <w:tcW w:type="dxa" w:w="7030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只有肩、肘、髋、膝四处用蒙皮；头发、袖子、袍摆、提灯挂成链，链式柔性已改为 Verlet 积分加距离约束，单摆只保留给提灯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角色尺寸</w:t>
            </w:r>
          </w:p>
        </w:tc>
        <w:tc>
          <w:tcPr>
            <w:tcW w:type="dxa" w:w="703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用户已确认保留当前 Q 版外观：800×800 透明原图按 5 倍整数降采样，裁剪后仍为 105×123；2048 正常身材参考图只保留作历史实验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素材来源</w:t>
            </w:r>
          </w:p>
        </w:tc>
        <w:tc>
          <w:tcPr>
            <w:tcW w:type="dxa" w:w="7030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缺失的像素（关节缝、被头发和袖子挡住的躯干、张开的手掌、抬起的小臂、独立袖子层）交给本机 ComfyUI 补；它只负责出静态素材，不出动画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招手怎么做</w:t>
            </w:r>
          </w:p>
        </w:tc>
        <w:tc>
          <w:tcPr>
            <w:tcW w:type="dxa" w:w="703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招手时把提灯杖杵在地上，用握杖那只手招，省掉再造一条远处手臂的工程量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拎起来</w:t>
            </w:r>
          </w:p>
        </w:tc>
        <w:tc>
          <w:tcPr>
            <w:tcW w:type="dxa" w:w="7030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拖拽时把悬挂锚点从脚下换成鼠标抓点，肢体和头发自然下垂，松手落回地面</w:t>
            </w:r>
          </w:p>
        </w:tc>
      </w:tr>
    </w:tbl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第一版验证挑的是整条路线里唯一没有现成代码可抄的部分：用 Java 自己画三角网格变形，看 120 Hz 的每帧预算够不够。做法是把现有精灵图放大到屏幕上同样的大小，以髋线为折痕做弯曲，逐帧计时两百多帧并丢掉预热帧，求值与绘制分开统计。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2436"/>
        <w:gridCol w:w="2436"/>
        <w:gridCol w:w="2436"/>
        <w:gridCol w:w="2436"/>
      </w:tblGrid>
      <w:tr>
        <w:trPr>
          <w:tblHeader w:val="true"/>
        </w:trPr>
        <w:tc>
          <w:tcPr>
            <w:tcW w:type="dxa" w:w="328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方案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求值（顶点位移）</w:t>
            </w:r>
          </w:p>
        </w:tc>
        <w:tc>
          <w:tcPr>
            <w:tcW w:type="dxa" w:w="2041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绘制（逐三角形贴图）</w:t>
            </w:r>
          </w:p>
        </w:tc>
        <w:tc>
          <w:tcPr>
            <w:tcW w:type="dxa" w:w="1247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合计</w:t>
            </w:r>
          </w:p>
        </w:tc>
      </w:tr>
      <w:tr>
        <w:tc>
          <w:tcPr>
            <w:tcW w:type="dxa" w:w="328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网格 12×14（336 个三角形）</w:t>
            </w:r>
          </w:p>
        </w:tc>
        <w:tc>
          <w:tcPr>
            <w:tcW w:type="dxa" w:w="1928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0.008 ms</w:t>
            </w:r>
          </w:p>
        </w:tc>
        <w:tc>
          <w:tcPr>
            <w:tcW w:type="dxa" w:w="204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0.997 ms</w:t>
            </w:r>
          </w:p>
        </w:tc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约 1.0 ms</w:t>
            </w:r>
          </w:p>
        </w:tc>
      </w:tr>
      <w:tr>
        <w:tc>
          <w:tcPr>
            <w:tcW w:type="dxa" w:w="328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网格 24×28（1344 个三角形）</w:t>
            </w:r>
          </w:p>
        </w:tc>
        <w:tc>
          <w:tcPr>
            <w:tcW w:type="dxa" w:w="1928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0.009 ms</w:t>
            </w:r>
          </w:p>
        </w:tc>
        <w:tc>
          <w:tcPr>
            <w:tcW w:type="dxa" w:w="2041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2.233 ms</w:t>
            </w:r>
          </w:p>
        </w:tc>
        <w:tc>
          <w:tcPr>
            <w:tcW w:type="dxa" w:w="1247"/>
            <w:shd w:val="clear" w:color="auto" w:fill="F2F5FA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约 2.2 ms</w:t>
            </w:r>
          </w:p>
        </w:tc>
      </w:tr>
      <w:tr>
        <w:tc>
          <w:tcPr>
            <w:tcW w:type="dxa" w:w="328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对照：整图直贴（现在的做法）</w:t>
            </w:r>
          </w:p>
        </w:tc>
        <w:tc>
          <w:tcPr>
            <w:tcW w:type="dxa" w:w="1928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—</w:t>
            </w:r>
          </w:p>
        </w:tc>
        <w:tc>
          <w:tcPr>
            <w:tcW w:type="dxa" w:w="2041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0.077 ms</w:t>
            </w:r>
          </w:p>
        </w:tc>
        <w:tc>
          <w:tcPr>
            <w:tcW w:type="dxa" w:w="1247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0.08 ms</w:t>
            </w:r>
          </w:p>
        </w:tc>
      </w:tr>
    </w:tbl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每帧预算是 8.33 ms。两种网格密度分别占约 12% 和 27%，都留得住；求值几乎不花时间，代价全在逐三角形贴图。结论是继续走蒙皮路线，不退回「分段刚体」那条备选，正式实现时按「关节附近加密、其余稀疏」来分配三角形。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31153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115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color w:val="000000"/>
          <w:sz w:val="18"/>
        </w:rPr>
        <w:t>图 2　网格弯曲验证 上排为贴图 下排为网格 四列依次为 0、15、30、45 度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第二组接着把骨树、双骨 IK 和说明文档做完（当时 29 项任务里已完成 6 项）。骨架没有另写一套坐标，髋部、握点、杖底三个关节直接读拆件的值，所以「骨架和拆件对齐」是结构上的，不靠两处常量互相凑。</w:t>
      </w:r>
    </w:p>
    <w:p>
      <w:pPr>
        <w:spacing w:before="200"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20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0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Microsoft YaHei" w:hAnsi="Microsoft YaHei" w:eastAsia="Microsoft YaHei"/>
          <w:b w:val="0"/>
          <w:color w:val="000000"/>
          <w:sz w:val="18"/>
        </w:rPr>
        <w:t>图 3　骨架验收：角色画成半透明，蓝线是骨头、橙点是关节、紫点是根节点；三格分别是静止姿态、摆腿甩灯、用 IK 够目标点（绿十字）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每项都留了可复跑的自检。改完坐标跑一次预览工具，日志里就会打出结果：骨架关节与拆件坐标的偏差、IK 的末端误差、蒙皮在静止姿态下的顶点位移、以及链式摆动多久能停住。肩关节与肘关节在现有扁平立绘上看不出来，暂时按估计值放，等美术返工做出分层部件后再量真实位置。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第三组「链式柔性」数值验证时改过一次方案。第一版按设计文档的思路把单摆串成链，结果被自检直接证伪：所有链节等长、固有频率相同，每一级都正好踩在上一级的共振点上，越往下振幅越大，最后死死卡在限位上不收敛——把限位从 40 度收到 8 度，后两节依然精确停在 8 度，说明不是限位的问题。改成 Verlet 积分加距离约束之后，同一份输入前 4 秒顶在限位、之后每秒衰减约 3 倍，12 秒内稳稳停住，而且每节杆长偏差是 0.000000 像素。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147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7030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关键实测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骨架与 IK</w:t>
            </w:r>
          </w:p>
        </w:tc>
        <w:tc>
          <w:tcPr>
            <w:tcW w:type="dxa" w:w="703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关节与拆件坐标偏差 0.000000 原生像素；IK 186 组目标末端误差 0.000000 设备像素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网格蒙皮</w:t>
            </w:r>
          </w:p>
        </w:tc>
        <w:tc>
          <w:tcPr>
            <w:tcW w:type="dxa" w:w="7030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静止姿态顶点位移 0.000000000 原生像素；每帧重算平均 0.015 毫秒（120 Hz 预算 8.33 毫秒）</w:t>
            </w:r>
          </w:p>
        </w:tc>
      </w:tr>
      <w:tr>
        <w:tc>
          <w:tcPr>
            <w:tcW w:type="dxa" w:w="147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链式柔性</w:t>
            </w:r>
          </w:p>
        </w:tc>
        <w:tc>
          <w:tcPr>
            <w:tcW w:type="dxa" w:w="703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末端滞后 0.100 秒；停摆 4.47 秒内所有关节落到 1 度以内；杆长偏差 0.000000 像素</w:t>
            </w:r>
          </w:p>
        </w:tc>
      </w:tr>
      <w:tr>
        <w:tc>
          <w:tcPr>
            <w:tcW w:type="dxa" w:w="147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参数进配置</w:t>
            </w:r>
          </w:p>
        </w:tc>
        <w:tc>
          <w:tcPr>
            <w:tcW w:type="dxa" w:w="7030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只把发丝阻尼从 2.5 改成 6.0：发丝停摆 4.47→2.05 秒，袖子与袍摆的表现完全不变</w:t>
            </w:r>
          </w:p>
        </w:tc>
      </w:tr>
    </w:tbl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期间还发现两个必须等美术返工之后才能解决的问题：一是整张图统一按距离分配蒙皮权重，会让同一块材质被两根骨头拉扯（提灯杖会被撕成一条长条、灯笼糊到脸上），权重必须改成「先认部件、再认距离」；二是柔性链目前只验了数值上的滞后与收敛，还没和真实发丝、袖子的图形合过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当前顺序已调整为：先完成 Q 版正式分层与缺口补齐，再接入蒙皮、迁移既有动作，随后实现拎起和招手，最后验收包络与命中。分层是后续工作的前置条件，因为蒙皮权重必须按部件约束。</w:t>
      </w:r>
    </w:p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十三 Q 版分层与补洞阶段进度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2026 年 10 月 15 日，用户确认沿用当前 Q 版持杖外观。正式来源固定为 assets/像素角色/master-transparent-800.png；原图的内容采样范围是 [139,81,664,696)，按 5 倍降采样得到 105×123 精灵，与当前运行素材逐像素一致。SDXL 补洞模型已完整下载并通过 SHA-256 校验，两次衣袖冒烟执行和 6 项基础测试通过。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本轮把原来的四矩形拆件扩展为按轮廓定义的 22 个候选部件，分开手、杖、提灯、头部、双侧长发、衣摆、袖子和四肢。两条小臂在原图中被衣袖遮挡，初始层为空，必须通过补洞生成，不能把衣袖当成已经存在的小臂。每个部件记录来源、枢轴、骨头名、可见范围和缺失蒙版；关节余量默认 3 个原生像素，远侧脚踝为 4 个像素。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2268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检查项</w:t>
            </w:r>
          </w:p>
        </w:tc>
        <w:tc>
          <w:tcPr>
            <w:tcW w:type="dxa" w:w="6236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本轮结果</w:t>
            </w:r>
          </w:p>
        </w:tc>
      </w:tr>
      <w:tr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原姿态可见层重组</w:t>
            </w:r>
          </w:p>
        </w:tc>
        <w:tc>
          <w:tcPr>
            <w:tcW w:type="dxa" w:w="623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全部 RGBA 像素差异 0，包含半透明边缘</w:t>
            </w:r>
          </w:p>
        </w:tc>
      </w:tr>
      <w:tr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补洞输入</w:t>
            </w:r>
          </w:p>
        </w:tc>
        <w:tc>
          <w:tcPr>
            <w:tcW w:type="dxa" w:w="623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16 个部件任务，合计 2107 个待补层像素（不同层分别计数）</w:t>
            </w:r>
          </w:p>
        </w:tc>
      </w:tr>
      <w:tr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补洞执行</w:t>
            </w:r>
          </w:p>
        </w:tc>
        <w:tc>
          <w:tcPr>
            <w:tcW w:type="dxa" w:w="623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已生成 16 个部件候选，逐项保留输入、蒙版、工作流、结果和像素检查报告</w:t>
            </w:r>
          </w:p>
        </w:tc>
      </w:tr>
      <w:tr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补洞前关节扫描</w:t>
            </w:r>
          </w:p>
        </w:tc>
        <w:tc>
          <w:tcPr>
            <w:tcW w:type="dxa" w:w="623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163 个单关节角度样本，66 个样本存在连接处缺口</w:t>
            </w:r>
          </w:p>
        </w:tc>
      </w:tr>
      <w:tr>
        <w:tc>
          <w:tcPr>
            <w:tcW w:type="dxa" w:w="2268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补洞后关节扫描</w:t>
            </w:r>
          </w:p>
        </w:tc>
        <w:tc>
          <w:tcPr>
            <w:tcW w:type="dxa" w:w="6236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163 个单关节角度样本，0 个样本仍有缺口；不替代蒙皮与组合动作验收</w:t>
            </w:r>
          </w:p>
        </w:tc>
      </w:tr>
      <w:tr>
        <w:tc>
          <w:tcPr>
            <w:tcW w:type="dxa" w:w="2268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补层后原姿态重组</w:t>
            </w:r>
          </w:p>
        </w:tc>
        <w:tc>
          <w:tcPr>
            <w:tcW w:type="dxa" w:w="6236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 个 RGBA 像素发生变化；仍须检查移动时的层级与接缝</w:t>
            </w:r>
          </w:p>
        </w:tc>
      </w:tr>
    </w:tbl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新缺口统计只检查关节连接区域，排除了部件移动后正常腾出的背景。旧报告里整张图的轮廓差值不能当作隐藏像素的精确数量。初始可见层可以无损重组，但 AI 候选的层级覆盖、材质接缝和张开手掌尚未全部验收；当前不替换运行中的桌宠，也不勾选任务 7.1、7.2、7.3。本轮同步日志不等于完成任务 9.4 的最终收尾。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下一步优先修正候选分层的遮挡关系，逐部件检查关节补图；补齐独立袖子与张开手掌，完成全产线重复执行和极限姿态验收后，再把素材接入 PetWindow。当前候选范围已完整运行两遍，目录结构一致，163 个受比对的输入和产物文件哈希相同；完整素材清单仍未包括张开手掌，所以这不代表任务 7.3 完成。项目已设置每 30 分钟持续追踪，仅在进展、失败或需要处理的事项发生变化时通知。</w:t>
      </w:r>
    </w:p>
    <w:p>
      <w:pPr>
        <w:keepNext/>
        <w:spacing w:before="280" w:after="120"/>
      </w:pPr>
      <w:r>
        <w:rPr>
          <w:rFonts w:ascii="Microsoft YaHei" w:hAnsi="Microsoft YaHei" w:eastAsia="Microsoft YaHei"/>
          <w:b/>
          <w:color w:val="000000"/>
          <w:sz w:val="28"/>
        </w:rPr>
        <w:t>十四 实机反馈与分层蒙皮预览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用户在桌面运行版中发现待机僵硬和切割、手发衣摆不动、双腿像矩形贴片移动。已按要求关闭桌宠，本轮只做离屏验证。运行版仍是 BodyRig 四矩形路径，没有直接使用新候选；本节记录的是替换前的技术与素材验证。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layout v2 将误归给杖的蓝色发梢、误归给头部的杖轮廓、误归给头发的灯穗分回对应部件。双侧长发、袖子和衣摆补出隐藏连接轮廓，22 层共需执行 16 项补洞。长发生成输入只引用本层颜色，避免邻近手部与灯穗污染材质；已有可见像素始终保留。这些调整改善了候选，但连通块为一块并不代表材质与动作已经合格。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新的 LayeredRig 使用按材质限定的骨头集合；同一肢体各层共用网格与权重，使腿部运动不再拉动木杖或头发。手臂、双腿、发丝、袖子和衣摆可在离屏图中实际弯曲。绘制跳过透明三角形，单骨层直接绘制，并使用整数 RGBA 合成控制成本。预览角度来自周期函数，尚未接入 Verlet、IK 或正式动作状态机。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space="0" w:color="D9D9D9"/>
          <w:left w:val="single" w:sz="6" w:space="0" w:color="D9D9D9"/>
          <w:bottom w:val="single" w:sz="6" w:space="0" w:color="D9D9D9"/>
          <w:right w:val="single" w:sz="6" w:space="0" w:color="D9D9D9"/>
          <w:insideH w:val="single" w:sz="6" w:space="0" w:color="D9D9D9"/>
          <w:insideV w:val="single" w:sz="6" w:space="0" w:color="D9D9D9"/>
        </w:tblBorders>
      </w:tblPr>
      <w:tblGrid>
        <w:gridCol w:w="4873"/>
        <w:gridCol w:w="4873"/>
      </w:tblGrid>
      <w:tr>
        <w:trPr>
          <w:tblHeader w:val="true"/>
        </w:trPr>
        <w:tc>
          <w:tcPr>
            <w:tcW w:type="dxa" w:w="1984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离屏检查</w:t>
            </w:r>
          </w:p>
        </w:tc>
        <w:tc>
          <w:tcPr>
            <w:tcW w:type="dxa" w:w="6520"/>
            <w:shd w:val="clear" w:color="auto" w:fill="1F3864"/>
          </w:tcPr>
          <w:p>
            <w:pPr>
              <w:spacing w:before="80" w:after="8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结果与边界</w:t>
            </w:r>
          </w:p>
        </w:tc>
      </w:tr>
      <w:tr>
        <w:tc>
          <w:tcPr>
            <w:tcW w:type="dxa" w:w="198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静止图</w:t>
            </w:r>
          </w:p>
        </w:tc>
        <w:tc>
          <w:tcPr>
            <w:tcW w:type="dxa" w:w="652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参考重组差异 0；实际渲染差异 0 个 RGBA 像素</w:t>
            </w:r>
          </w:p>
        </w:tc>
      </w:tr>
      <w:tr>
        <w:tc>
          <w:tcPr>
            <w:tcW w:type="dxa" w:w="198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连续预览</w:t>
            </w:r>
          </w:p>
        </w:tc>
        <w:tc>
          <w:tcPr>
            <w:tcW w:type="dxa" w:w="6520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144 帧，3 轮周期；首尾差异 0。周期函数不等于正式动作连续性验收</w:t>
            </w:r>
          </w:p>
        </w:tc>
      </w:tr>
      <w:tr>
        <w:tc>
          <w:tcPr>
            <w:tcW w:type="dxa" w:w="198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裁切检查</w:t>
            </w:r>
          </w:p>
        </w:tc>
        <w:tc>
          <w:tcPr>
            <w:tcW w:type="dxa" w:w="652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本组样本顶点均在 18 原生像素留边内：True；不代表所有动作包络合格</w:t>
            </w:r>
          </w:p>
        </w:tc>
      </w:tr>
      <w:tr>
        <w:tc>
          <w:tcPr>
            <w:tcW w:type="dxa" w:w="1984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求值耗时</w:t>
            </w:r>
          </w:p>
        </w:tc>
        <w:tc>
          <w:tcPr>
            <w:tcW w:type="dxa" w:w="6520"/>
            <w:shd w:val="clear" w:color="auto" w:fill="F2F5FA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平均 0.050 ms，P95 0.082 ms</w:t>
            </w:r>
          </w:p>
        </w:tc>
      </w:tr>
      <w:tr>
        <w:tc>
          <w:tcPr>
            <w:tcW w:type="dxa" w:w="1984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绘制耗时</w:t>
            </w:r>
          </w:p>
        </w:tc>
        <w:tc>
          <w:tcPr>
            <w:tcW w:type="dxa" w:w="6520"/>
          </w:tcPr>
          <w:p>
            <w:pPr>
              <w:spacing w:before="80" w:after="8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平均 2.466 ms，P95 3.214 ms；不含 PNG 写盘与完整窗口成本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3319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s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331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color w:val="000000"/>
          <w:sz w:val="18"/>
        </w:rPr>
        <w:t>图 4 分层蒙皮诊断姿态 仍需修正隐藏材质与髋部遮挡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代码审查发现非有限坐标可能误通过画布边界检查，现已增加回归并拒绝该情况。正式接入前仍要处理隐藏发丝的颜色和轮廓、髋部拉伸与遮挡，补张开手掌，将自然摆动与既有动作迁到分层蒙皮，再验证极限动作、窗口裁切、命中和实机观感。OpenSpec 2.3、3.2、4.1、4.2、7.1 至 7.3 均保持未完成；候选 runtime_ready 为 false。</w:t>
      </w:r>
    </w:p>
    <w:p>
      <w:pPr>
        <w:spacing w:after="160" w:line="336" w:lineRule="auto"/>
      </w:pPr>
      <w:r>
        <w:rPr>
          <w:rFonts w:ascii="Microsoft YaHei" w:hAnsi="Microsoft YaHei" w:eastAsia="Microsoft YaHei"/>
          <w:b w:val="0"/>
          <w:color w:val="000000"/>
          <w:sz w:val="21"/>
        </w:rPr>
        <w:t>同日按用户反馈修正膝盖内凹与腿部摆幅。髋摆幅从 ±17 度减为 ±7 度，膝盖最高弯曲从 34 度减为 24 度；只在抬腿半周弯曲，落下回直，两侧方向镜像。旧权重会让脚踝牵动膝盖，矩阵混合也会缩窄弯曲处。腿部现改为相邻关节局部权重，围绕共同枢轴插值旋转角。独立踝膝隔离、膝盖 ±45 度截面和 721 个动作相位回归通过。本节图 4 与耗时已更新为修复后的结果，正式自然动作仍未验收。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