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HR News Digest</w:t>
      </w:r>
    </w:p>
    <w:p>
      <w:pPr>
        <w:jc w:val="center"/>
      </w:pPr>
      <w:r>
        <w:rPr>
          <w:color w:val="666666"/>
          <w:sz w:val="20"/>
        </w:rPr>
        <w:t>Kalenderwoche 26 | 23.06.2026 | 22 Artikel aus 10 Quellen</w:t>
      </w:r>
    </w:p>
    <w:p>
      <w:r>
        <w:rPr>
          <w:color w:val="CCCCCC"/>
        </w:rPr>
        <w:t>______________________________________________________________________</w:t>
      </w:r>
    </w:p>
    <w:p>
      <w:pPr>
        <w:pStyle w:val="Heading1"/>
      </w:pPr>
      <w:r>
        <w:t>Die 5 wichtigsten Themen</w:t>
      </w:r>
    </w:p>
    <w:p>
      <w:r>
        <w:rPr>
          <w:b/>
          <w:color w:val="1A3C6E"/>
          <w:sz w:val="22"/>
        </w:rPr>
        <w:t xml:space="preserve">1. </w:t>
      </w:r>
      <w:r>
        <w:rPr>
          <w:b/>
          <w:sz w:val="22"/>
        </w:rPr>
        <w:t>KI-Gender-Gap: Der KI-Wandel trifft Frauen härter</w:t>
      </w:r>
      <w:r>
        <w:rPr>
          <w:color w:val="888888"/>
          <w:sz w:val="18"/>
        </w:rPr>
        <w:t xml:space="preserve">  (Handelsblatt Karriere)</w:t>
      </w:r>
    </w:p>
    <w:p>
      <w:pPr>
        <w:spacing w:after="160"/>
        <w:ind w:left="283"/>
      </w:pPr>
      <w:r>
        <w:rPr>
          <w:color w:val="444444"/>
          <w:sz w:val="18"/>
        </w:rPr>
        <w:t>Laut dem Institut für Arbeitsmarkt- und Berufsforschung (IAB) werden in den nächsten 15 Jahren rund 1,6 Millionen Arbeitsplätze in Deutschland</w:t>
        <w:br/>
        <w:t>Das Handelsblatt hat zusätzlich Daten der Bundesagentur für Arbeit (BA), des Kiel-Instituts für Weltwirtschaft und der Online-Stellenbörse Indeed ausgewertet</w:t>
      </w:r>
    </w:p>
    <w:p>
      <w:r>
        <w:rPr>
          <w:b/>
          <w:color w:val="1A3C6E"/>
          <w:sz w:val="22"/>
        </w:rPr>
        <w:t xml:space="preserve">2. </w:t>
      </w:r>
      <w:r>
        <w:rPr>
          <w:b/>
          <w:sz w:val="22"/>
        </w:rPr>
        <w:t>iPad und Apple Watch zum Amazon Prime Day: Bei diesen 9 Angeboten kannst du wirklich sparen</w:t>
      </w:r>
      <w:r>
        <w:rPr>
          <w:color w:val="888888"/>
          <w:sz w:val="18"/>
        </w:rPr>
        <w:t xml:space="preserve">  (t3n Karriere)</w:t>
      </w:r>
    </w:p>
    <w:p>
      <w:pPr>
        <w:spacing w:after="160"/>
        <w:ind w:left="283"/>
      </w:pPr>
      <w:r>
        <w:rPr>
          <w:color w:val="444444"/>
          <w:sz w:val="18"/>
        </w:rPr>
        <w:t>iPad und Apple Watch zum Amazon Prime Day: Bei diesen 9 Angeboten kannst du wirklich sparen</w:t>
        <w:br/>
        <w:t>Hinweis: Wir haben in diesem Artikel Provisions-Links verwendet und sie durch "*" gekennzeichnet. Diese Angebote lohnen sich wirklich.</w:t>
        <w:br/>
        <w:t>iPad Air mit M3 in zwei Größen</w:t>
        <w:br/>
        <w:t>Apples iPad Air ist der beste Kompromiss z</w:t>
      </w:r>
    </w:p>
    <w:p>
      <w:r>
        <w:rPr>
          <w:b/>
          <w:color w:val="1A3C6E"/>
          <w:sz w:val="22"/>
        </w:rPr>
        <w:t xml:space="preserve">3. </w:t>
      </w:r>
      <w:r>
        <w:rPr>
          <w:b/>
          <w:sz w:val="22"/>
        </w:rPr>
        <w:t>Drohender Jobverlust: Vorsicht, Falle! Wie Führungskräfte ihre schleichende Degradierung erkennen – und gegensteuern</w:t>
      </w:r>
      <w:r>
        <w:rPr>
          <w:color w:val="888888"/>
          <w:sz w:val="18"/>
        </w:rPr>
        <w:t xml:space="preserve">  (Handelsblatt Karriere)</w:t>
      </w:r>
    </w:p>
    <w:p>
      <w:pPr>
        <w:spacing w:after="160"/>
        <w:ind w:left="283"/>
      </w:pPr>
      <w:r>
        <w:rPr>
          <w:color w:val="444444"/>
          <w:sz w:val="18"/>
        </w:rPr>
        <w:t xml:space="preserve">So erkennen Führungskräfte, ob sie bald gekündigt werden  </w:t>
        <w:br/>
        <w:t>Düsseldorf. Der Berliner Fachanwalt für Arbeitsrecht vertritt hauptsächlich Führungskräfte in juristischen Auseinandersetzungen. Nils Schmidt, Jurist und Vorstand des 15.000 Mitglieder zählenden Verbands für Fach- und Führungskräfte (DFK), b</w:t>
      </w:r>
    </w:p>
    <w:p>
      <w:r>
        <w:rPr>
          <w:b/>
          <w:color w:val="1A3C6E"/>
          <w:sz w:val="22"/>
        </w:rPr>
        <w:t xml:space="preserve">4. </w:t>
      </w:r>
      <w:r>
        <w:rPr>
          <w:b/>
          <w:sz w:val="22"/>
        </w:rPr>
        <w:t>Fritzboxen zum Prime Day: Diese Router und anderen Fritz-Produkte sind wirklich günstiger</w:t>
      </w:r>
      <w:r>
        <w:rPr>
          <w:color w:val="888888"/>
          <w:sz w:val="18"/>
        </w:rPr>
        <w:t xml:space="preserve">  (t3n Karriere)</w:t>
      </w:r>
    </w:p>
    <w:p>
      <w:pPr>
        <w:spacing w:after="160"/>
        <w:ind w:left="283"/>
      </w:pPr>
      <w:r>
        <w:rPr>
          <w:color w:val="444444"/>
          <w:sz w:val="18"/>
        </w:rPr>
        <w:t>Fritzboxen zum Prime Day: Diese Router und anderen Fritz-Produkte sind wirklich günstiger</w:t>
        <w:br/>
        <w:t>Hinweis: Wir haben in diesem Artikel Provisions-Links verwendet und sie durch "*" gekennzeichnet. Noch schwerer ist es, herauszufinden, welche Angebote des Amazon Prime Days sich wirklich lohnen – und welche ni</w:t>
      </w:r>
    </w:p>
    <w:p>
      <w:r>
        <w:rPr>
          <w:b/>
          <w:color w:val="1A3C6E"/>
          <w:sz w:val="22"/>
        </w:rPr>
        <w:t xml:space="preserve">5. </w:t>
      </w:r>
      <w:r>
        <w:rPr>
          <w:b/>
          <w:sz w:val="22"/>
        </w:rPr>
        <w:t>KI: „Generative KI ist zwar nicht gut, aber gut genug“ – welche Jobs besonders gefährdet sind</w:t>
      </w:r>
      <w:r>
        <w:rPr>
          <w:color w:val="888888"/>
          <w:sz w:val="18"/>
        </w:rPr>
        <w:t xml:space="preserve">  (Handelsblatt Karriere)</w:t>
      </w:r>
    </w:p>
    <w:p>
      <w:pPr>
        <w:spacing w:after="160"/>
        <w:ind w:left="283"/>
      </w:pPr>
      <w:r>
        <w:rPr>
          <w:color w:val="444444"/>
          <w:sz w:val="18"/>
        </w:rPr>
        <w:t xml:space="preserve">„Neu ist, dass KI auch Berufe trifft, die sehr gut ausgebildet sind“  </w:t>
        <w:br/>
        <w:t>Düsseldorf, Berlin. Carolin Kresse hatte immer ganz gut von ihrem Einkommen als Freelancerin leben können. Das, was sie früher geschrieben hat, übernimmt die KI. „Ich verdiene nur noch 20 Prozent meines früheren Einkommens“, sagt</w:t>
      </w:r>
    </w:p>
    <w:p>
      <w:r>
        <w:rPr>
          <w:color w:val="CCCCCC"/>
        </w:rPr>
        <w:t>______________________________________________________________________</w:t>
      </w:r>
    </w:p>
    <w:p>
      <w:pPr>
        <w:pStyle w:val="Heading1"/>
      </w:pPr>
      <w:r>
        <w:t>⚖️ Arbeitsrecht &amp; Regulierung</w:t>
      </w:r>
    </w:p>
    <w:p>
      <w:r>
        <w:rPr>
          <w:i/>
          <w:color w:val="888888"/>
          <w:sz w:val="18"/>
        </w:rPr>
        <w:t>3 Artikel</w:t>
      </w:r>
    </w:p>
    <w:p>
      <w:pPr>
        <w:pStyle w:val="Heading2"/>
      </w:pPr>
      <w:r>
        <w:rPr>
          <w:sz w:val="24"/>
        </w:rPr>
        <w:t>Drohender Jobverlust: Vorsicht, Falle! Wie Führungskräfte ihre schleichende Degradierung erkennen – und gegensteuern</w:t>
      </w:r>
    </w:p>
    <w:p>
      <w:r>
        <w:rPr>
          <w:color w:val="888888"/>
          <w:sz w:val="18"/>
        </w:rPr>
        <w:t xml:space="preserve">Handelsblatt Karriere – 23.06.  |  </w:t>
      </w:r>
      <w:hyperlink r:id="rId9">
        <w:r>
          <w:rPr>
            <w:color w:val="2E75B6"/>
            <w:u w:val="single"/>
            <w:sz w:val="20"/>
          </w:rPr>
          <w:t>Zum Artikel →</w:t>
        </w:r>
      </w:hyperlink>
    </w:p>
    <w:p>
      <w:pPr>
        <w:spacing w:after="200"/>
      </w:pPr>
      <w:r>
        <w:rPr>
          <w:sz w:val="20"/>
        </w:rPr>
        <w:t xml:space="preserve">So erkennen Führungskräfte, ob sie bald gekündigt werden  </w:t>
        <w:br/>
        <w:t>Düsseldorf. Der Berliner Fachanwalt für Arbeitsrecht vertritt hauptsächlich Führungskräfte in juristischen Auseinandersetzungen. Nils Schmidt, Jurist und Vorstand des 15.000 Mitglieder zählenden Verbands für Fach- und Führungskräfte (DFK), bestätigt die hohe Aktualität des Themas. „Fast täglich haben wir es mit lang gedienten Führungskräften der ersten und zweiten Ebene aller Branchen zu tun, die subtil aus dem Unternehmen gedrängt werden sollen.“</w:t>
        <w:br/>
        <w:t>Die beiden Fachanwälte schildern, woran sich eine schleichende Entlassung erkennen lässt und welche Gegenmaßnahme sich jeweils empfiehlt.</w:t>
      </w:r>
    </w:p>
    <w:p>
      <w:pPr>
        <w:pStyle w:val="Heading2"/>
      </w:pPr>
      <w:r>
        <w:rPr>
          <w:sz w:val="24"/>
        </w:rPr>
        <w:t>Personalfreisetzungsprogramme steuern: Warum HR die Prozesshoheit übernehmen sollte</w:t>
      </w:r>
    </w:p>
    <w:p>
      <w:r>
        <w:rPr>
          <w:color w:val="888888"/>
          <w:sz w:val="18"/>
        </w:rPr>
        <w:t xml:space="preserve">HR Journal – 23.06.  |  </w:t>
      </w:r>
      <w:hyperlink r:id="rId10">
        <w:r>
          <w:rPr>
            <w:color w:val="2E75B6"/>
            <w:u w:val="single"/>
            <w:sz w:val="20"/>
          </w:rPr>
          <w:t>Zum Artikel →</w:t>
        </w:r>
      </w:hyperlink>
    </w:p>
    <w:p>
      <w:pPr>
        <w:spacing w:after="200"/>
      </w:pPr>
      <w:r>
        <w:rPr>
          <w:sz w:val="20"/>
        </w:rPr>
        <w:t>Wieselhuber &amp; Partner (W&amp;P), zeigt, warum HR bei Personalfreisetzungsprogrammen eine zentrale Führungsrolle übernehmen sollte. Executive Summary</w:t>
        <w:br/>
        <w:t>Personalfreisetzungsprogramme steuern: Warum HR die Prozesshoheit übernehmen muss</w:t>
        <w:br/>
        <w:t>- Die Herausforderung: Personalfreisetzungsprogramme werden häufig ohne klare Prozessführung und abgestimmte Kommunikation umgesetzt. Das führt zu Vertrauensverlust, Unsicherheit und Risiken für die Arbeitgebermarke.</w:t>
        <w:br/>
        <w:t>- Die Lösung: HR übernimmt die Prozesshoheit und steuert Restrukturierungen gemeinsam mit Geschäftsführung, Kommunikation, Rechtsabteilung und Betriebsrat.</w:t>
        <w:br/>
        <w:t>- Ihr Nutzen: Klare Verantwortlichkeiten und konsistente Kommunikation reduzieren Prozessrisiken und helfen, Leistungsfähigkeit, Kultur und Arbeitgebermarke zu schützen.</w:t>
        <w:br/>
        <w:t>- Fokus: Personalfreisetzungsprogramme steuern, HR-Governance, Restrukturierung, Change Management</w:t>
        <w:br/>
        <w:t>In von Unsicherheit und Krisen geprägten Zeiten müssen viele Unternehmen zu Kostensenkungsmaßnahmen greifen.</w:t>
      </w:r>
    </w:p>
    <w:p>
      <w:pPr>
        <w:pStyle w:val="Heading2"/>
      </w:pPr>
      <w:r>
        <w:rPr>
          <w:sz w:val="24"/>
        </w:rPr>
        <w:t>Karriere: Plötzlich arbeitslos – wie Manager auf ihre Kündigung reagieren sollten</w:t>
      </w:r>
    </w:p>
    <w:p>
      <w:r>
        <w:rPr>
          <w:color w:val="888888"/>
          <w:sz w:val="18"/>
        </w:rPr>
        <w:t xml:space="preserve">Handelsblatt Karriere – 22.06.  |  </w:t>
      </w:r>
      <w:hyperlink r:id="rId11">
        <w:r>
          <w:rPr>
            <w:color w:val="2E75B6"/>
            <w:u w:val="single"/>
            <w:sz w:val="20"/>
          </w:rPr>
          <w:t>Zum Artikel →</w:t>
        </w:r>
      </w:hyperlink>
    </w:p>
    <w:p>
      <w:pPr>
        <w:spacing w:after="200"/>
      </w:pPr>
      <w:r>
        <w:rPr>
          <w:sz w:val="20"/>
        </w:rPr>
        <w:t>Eben noch Bereichsvorstand, jetzt soll er gehen: Peter Dahl (Name geändert) sitzt vor der Personalchefin des Automobilzulieferers aus Süddeutschland und einem Unternehmensjuristen. Unerwartet entlassen zu werden, „das schockt jeden“, sagt Nils Schmidt, Vorstand des Deutschen Führungskräfteverbands (DFK) in Essen. Binnen eines Jahres ist die Zahl arbeitslos gemeldeter Führungskräfte um 14 Prozent auf durchschnittlich 49.000 hochgeschnellt.</w:t>
      </w:r>
    </w:p>
    <w:p>
      <w:pPr>
        <w:pStyle w:val="Heading1"/>
      </w:pPr>
      <w:r>
        <w:t>🔍 Recruiting &amp; Arbeitsmarkt</w:t>
      </w:r>
    </w:p>
    <w:p>
      <w:r>
        <w:rPr>
          <w:i/>
          <w:color w:val="888888"/>
          <w:sz w:val="18"/>
        </w:rPr>
        <w:t>4 Artikel</w:t>
      </w:r>
    </w:p>
    <w:p>
      <w:pPr>
        <w:pStyle w:val="Heading2"/>
      </w:pPr>
      <w:r>
        <w:rPr>
          <w:sz w:val="24"/>
        </w:rPr>
        <w:t>KI-Gender-Gap: Der KI-Wandel trifft Frauen härter</w:t>
      </w:r>
    </w:p>
    <w:p>
      <w:r>
        <w:rPr>
          <w:color w:val="888888"/>
          <w:sz w:val="18"/>
        </w:rPr>
        <w:t xml:space="preserve">Handelsblatt Karriere – 23.06.  |  </w:t>
      </w:r>
      <w:hyperlink r:id="rId12">
        <w:r>
          <w:rPr>
            <w:color w:val="2E75B6"/>
            <w:u w:val="single"/>
            <w:sz w:val="20"/>
          </w:rPr>
          <w:t>Zum Artikel →</w:t>
        </w:r>
      </w:hyperlink>
    </w:p>
    <w:p>
      <w:pPr>
        <w:spacing w:after="200"/>
      </w:pPr>
      <w:r>
        <w:rPr>
          <w:sz w:val="20"/>
        </w:rPr>
        <w:t>Laut dem Institut für Arbeitsmarkt- und Berufsforschung (IAB) werden in den nächsten 15 Jahren rund 1,6 Millionen Arbeitsplätze in Deutschland</w:t>
        <w:br/>
        <w:t>Das Handelsblatt hat zusätzlich Daten der Bundesagentur für Arbeit (BA), des Kiel-Instituts für Weltwirtschaft und der Online-Stellenbörse Indeed ausgewertet. Dieser Beruf wird zu 96 Prozent von Frauen ausgeübt und hat einen der höchsten Automatisierungswerte. Verwandte Themen</w:t>
        <w:br/>
        <w:t>Transformationsmanagement verbindet Personalführung, Organisationspsychologie und -management: Felder, in denen bereits viele Frauen arbeiten.</w:t>
      </w:r>
    </w:p>
    <w:p>
      <w:pPr>
        <w:pStyle w:val="Heading2"/>
      </w:pPr>
      <w:r>
        <w:rPr>
          <w:sz w:val="24"/>
        </w:rPr>
        <w:t>Quereinstieg boomt: Anteil der Jobs seit 2019 versechsfacht</w:t>
      </w:r>
    </w:p>
    <w:p>
      <w:r>
        <w:rPr>
          <w:color w:val="888888"/>
          <w:sz w:val="18"/>
        </w:rPr>
        <w:t xml:space="preserve">Persoblogger – 23.06.  |  </w:t>
      </w:r>
      <w:hyperlink r:id="rId13">
        <w:r>
          <w:rPr>
            <w:color w:val="2E75B6"/>
            <w:u w:val="single"/>
            <w:sz w:val="20"/>
          </w:rPr>
          <w:t>Zum Artikel →</w:t>
        </w:r>
      </w:hyperlink>
    </w:p>
    <w:p>
      <w:pPr>
        <w:spacing w:after="200"/>
      </w:pPr>
      <w:r>
        <w:rPr>
          <w:sz w:val="20"/>
        </w:rPr>
        <w:t>Das zeigt eine aktuelle Erhebung der Jobplattform Stepstone, für die über 5,5 Millionen Jobausschreibungen analysiert wurden. Demnach hat sich der Anteil der Stellenausschreibungen auf stepstone.de, die explizit Möglichkeiten zum Quereinstieg ansprechen, seit 2019 mehr als versechsfacht. Für 44% der Recruiter ist das Finden geeigneter Kandidatinnen und Kandidaten mit den richtigen Kompetenzen die größte Recruiting-Hürde der vergangenen sechs Monate.</w:t>
      </w:r>
    </w:p>
    <w:p>
      <w:pPr>
        <w:pStyle w:val="Heading2"/>
      </w:pPr>
      <w:r>
        <w:rPr>
          <w:sz w:val="24"/>
        </w:rPr>
        <w:t>Gehaltsreport 2026: 1,3 Millionen Gehaltsdaten im Vergleich: Gehören Sie zu den Besserverdienern in Deutschland?</w:t>
      </w:r>
    </w:p>
    <w:p>
      <w:r>
        <w:rPr>
          <w:color w:val="888888"/>
          <w:sz w:val="18"/>
        </w:rPr>
        <w:t xml:space="preserve">Handelsblatt Karriere – 23.06.  |  </w:t>
      </w:r>
      <w:hyperlink r:id="rId14">
        <w:r>
          <w:rPr>
            <w:color w:val="2E75B6"/>
            <w:u w:val="single"/>
            <w:sz w:val="20"/>
          </w:rPr>
          <w:t>Zum Artikel →</w:t>
        </w:r>
      </w:hyperlink>
    </w:p>
    <w:p>
      <w:pPr>
        <w:spacing w:after="200"/>
      </w:pPr>
      <w:r>
        <w:rPr>
          <w:sz w:val="20"/>
        </w:rPr>
        <w:t xml:space="preserve">In diesen Berufen gibt es in Deutschland 2026 das meiste Geld  </w:t>
        <w:br/>
        <w:t>Berlin. Fragen zum Gehalt sind für Beschäftigte essenziell: Wer verdient wie viel? Und das, obwohl Unternehmen ab Juni in Stellenanzeigen ein Durchschnittsgehalt nennen müssen.</w:t>
      </w:r>
    </w:p>
    <w:p>
      <w:pPr>
        <w:pStyle w:val="Heading2"/>
      </w:pPr>
      <w:r>
        <w:rPr>
          <w:sz w:val="24"/>
        </w:rPr>
        <w:t>Auswandern: Viele Deutsche träumen von einem Job im Ausland</w:t>
      </w:r>
    </w:p>
    <w:p>
      <w:r>
        <w:rPr>
          <w:color w:val="888888"/>
          <w:sz w:val="18"/>
        </w:rPr>
        <w:t xml:space="preserve">Spiegel Karriere – 22.06.  |  </w:t>
      </w:r>
      <w:hyperlink r:id="rId15">
        <w:r>
          <w:rPr>
            <w:color w:val="2E75B6"/>
            <w:u w:val="single"/>
            <w:sz w:val="20"/>
          </w:rPr>
          <w:t>Zum Artikel →</w:t>
        </w:r>
      </w:hyperlink>
    </w:p>
    <w:p>
      <w:pPr>
        <w:spacing w:after="200"/>
      </w:pPr>
      <w:r>
        <w:rPr>
          <w:sz w:val="20"/>
        </w:rPr>
        <w:t>Vor allem Gutverdiener stöbern laut einer Umfrage gern in Stellenanzeigen, die Jobs im Ausland anbieten.</w:t>
        <w:br/>
        <w:br/>
        <w:t>🔒 Volltext nur mit Abo verfügbar</w:t>
      </w:r>
    </w:p>
    <w:p>
      <w:pPr>
        <w:pStyle w:val="Heading1"/>
      </w:pPr>
      <w:r>
        <w:t>💰 Vergütung &amp; Benefits</w:t>
      </w:r>
    </w:p>
    <w:p>
      <w:r>
        <w:rPr>
          <w:i/>
          <w:color w:val="888888"/>
          <w:sz w:val="18"/>
        </w:rPr>
        <w:t>3 Artikel</w:t>
      </w:r>
    </w:p>
    <w:p>
      <w:pPr>
        <w:pStyle w:val="Heading2"/>
      </w:pPr>
      <w:r>
        <w:rPr>
          <w:sz w:val="24"/>
        </w:rPr>
        <w:t>iPad und Apple Watch zum Amazon Prime Day: Bei diesen 9 Angeboten kannst du wirklich sparen</w:t>
      </w:r>
    </w:p>
    <w:p>
      <w:r>
        <w:rPr>
          <w:color w:val="888888"/>
          <w:sz w:val="18"/>
        </w:rPr>
        <w:t xml:space="preserve">t3n Karriere – 23.06.  |  </w:t>
      </w:r>
      <w:hyperlink r:id="rId16">
        <w:r>
          <w:rPr>
            <w:color w:val="2E75B6"/>
            <w:u w:val="single"/>
            <w:sz w:val="20"/>
          </w:rPr>
          <w:t>Zum Artikel →</w:t>
        </w:r>
      </w:hyperlink>
    </w:p>
    <w:p>
      <w:pPr>
        <w:spacing w:after="200"/>
      </w:pPr>
      <w:r>
        <w:rPr>
          <w:sz w:val="20"/>
        </w:rPr>
        <w:t>iPad und Apple Watch zum Amazon Prime Day: Bei diesen 9 Angeboten kannst du wirklich sparen</w:t>
        <w:br/>
        <w:t>Hinweis: Wir haben in diesem Artikel Provisions-Links verwendet und sie durch "*" gekennzeichnet. Diese Angebote lohnen sich wirklich.</w:t>
        <w:br/>
        <w:t>iPad Air mit M3 in zwei Größen</w:t>
        <w:br/>
        <w:t>Apples iPad Air ist der beste Kompromiss zwischen dem leistungsstarken iPad Pro und dem normalen Apple-Tablet für Einsteiger. Hier handelt es sich also kaum um ein Schnäppchen.</w:t>
        <w:br/>
        <w:t>- Apple Watch Series 11 46 Millimeter bei Amazon*</w:t>
        <w:br/>
        <w:t>- Apple Watch Series 11 42 Millimeter mit LTE bei Amazon*</w:t>
        <w:br/>
        <w:t>- Apple Watch SE 3 bei Amazon*</w:t>
        <w:br/>
        <w:t>Airpods 4 mit und ohne Active-Noise-Cancelling</w:t>
        <w:br/>
        <w:t>Airpods Pro 3 sind zu teuer?</w:t>
      </w:r>
    </w:p>
    <w:p>
      <w:pPr>
        <w:pStyle w:val="Heading2"/>
      </w:pPr>
      <w:r>
        <w:rPr>
          <w:sz w:val="24"/>
        </w:rPr>
        <w:t>Fritzboxen zum Prime Day: Diese Router und anderen Fritz-Produkte sind wirklich günstiger</w:t>
      </w:r>
    </w:p>
    <w:p>
      <w:r>
        <w:rPr>
          <w:color w:val="888888"/>
          <w:sz w:val="18"/>
        </w:rPr>
        <w:t xml:space="preserve">t3n Karriere – 23.06.  |  </w:t>
      </w:r>
      <w:hyperlink r:id="rId17">
        <w:r>
          <w:rPr>
            <w:color w:val="2E75B6"/>
            <w:u w:val="single"/>
            <w:sz w:val="20"/>
          </w:rPr>
          <w:t>Zum Artikel →</w:t>
        </w:r>
      </w:hyperlink>
    </w:p>
    <w:p>
      <w:pPr>
        <w:spacing w:after="200"/>
      </w:pPr>
      <w:r>
        <w:rPr>
          <w:sz w:val="20"/>
        </w:rPr>
        <w:t>Fritzboxen zum Prime Day: Diese Router und anderen Fritz-Produkte sind wirklich günstiger</w:t>
        <w:br/>
        <w:t>Hinweis: Wir haben in diesem Artikel Provisions-Links verwendet und sie durch "*" gekennzeichnet. Noch schwerer ist es, herauszufinden, welche Angebote des Amazon Prime Days sich wirklich lohnen – und welche nicht. Folgende Angebote zum Prime Day lohnen sich:</w:t>
        <w:br/>
        <w:t>- Fritzbox 6690 Cable* mit 2,5-Gigabit-Anschluss und Wi-Fi 6 für 259,99 Euro – zuvor für 283,99 Euro</w:t>
        <w:br/>
        <w:t>- Fritzbox 7690*: DSL-Router mit Wi-Fi 7 für bis zu 5.760 Megabit pro Sekunde für 219 Euro – zuvor 245,99 Euro</w:t>
        <w:br/>
        <w:t>- Fritzbox 7530* AX: DSL-Router mit maximal 300 Megabit pro Sekunde und Wi-Fi 6 für 125,99 Euro – zuvor 147,94 Euro</w:t>
        <w:br/>
        <w:t>- Fritzbox 6820 LTE V3* mit 4G-Support bis zu 450 Megabit pro Sekunde für 69,99 Euro – zuvor 79,99 Euro</w:t>
        <w:br/>
        <w:t>Repeater und Powerline bei Amazon</w:t>
        <w:br/>
        <w:t>Auch in diesem Jahr sind nicht nur die Fritzboxen selbst, sondern auch einige andere Accessoires im Angebot.</w:t>
      </w:r>
    </w:p>
    <w:p>
      <w:pPr>
        <w:pStyle w:val="Heading2"/>
      </w:pPr>
      <w:r>
        <w:rPr>
          <w:sz w:val="24"/>
        </w:rPr>
        <w:t>Gehalt: Top-Verdiener in Deutschland: In diesen Berufen wird am besten bezahlt</w:t>
      </w:r>
    </w:p>
    <w:p>
      <w:r>
        <w:rPr>
          <w:color w:val="888888"/>
          <w:sz w:val="18"/>
        </w:rPr>
        <w:t xml:space="preserve">Handelsblatt Karriere – 22.06.  |  </w:t>
      </w:r>
      <w:hyperlink r:id="rId18">
        <w:r>
          <w:rPr>
            <w:color w:val="2E75B6"/>
            <w:u w:val="single"/>
            <w:sz w:val="20"/>
          </w:rPr>
          <w:t>Zum Artikel →</w:t>
        </w:r>
      </w:hyperlink>
    </w:p>
    <w:p>
      <w:pPr>
        <w:spacing w:after="200"/>
      </w:pPr>
      <w:r>
        <w:rPr>
          <w:sz w:val="20"/>
        </w:rPr>
        <w:t xml:space="preserve">Diese Berufe gehörten 2025 zu den Top-Verdienern  </w:t>
        <w:br/>
        <w:t>Berlin, Düsseldorf. Hochrangige Manager in Dax-Konzernen, Anwälte in Topkanzleien oder Ärzte: Viele Deutsche haben eine klare Vorstellung davon, in welchen Berufen Beschäftigte das meiste Geld verdienen können. Tatsächlich müssen Angestellte kein Millionengehalt bekommen, um zu den Topverdienern zu gehören, wie eine exklusive Auswertung der Jobplattform Stepstone zeigt.</w:t>
      </w:r>
    </w:p>
    <w:p>
      <w:pPr>
        <w:pStyle w:val="Heading1"/>
      </w:pPr>
      <w:r>
        <w:t>🏠 New Work &amp; Arbeitskultur</w:t>
      </w:r>
    </w:p>
    <w:p>
      <w:r>
        <w:rPr>
          <w:i/>
          <w:color w:val="888888"/>
          <w:sz w:val="18"/>
        </w:rPr>
        <w:t>1 Artikel</w:t>
      </w:r>
    </w:p>
    <w:p>
      <w:pPr>
        <w:pStyle w:val="Heading2"/>
      </w:pPr>
      <w:r>
        <w:rPr>
          <w:sz w:val="24"/>
        </w:rPr>
        <w:t>Führungskräfte: Hochqualifiziert, erfolgreich, arbeitssuchend – Vier Betroffene berichten</w:t>
      </w:r>
    </w:p>
    <w:p>
      <w:r>
        <w:rPr>
          <w:color w:val="888888"/>
          <w:sz w:val="18"/>
        </w:rPr>
        <w:t xml:space="preserve">Handelsblatt Karriere – 18.06.  |  </w:t>
      </w:r>
      <w:hyperlink r:id="rId19">
        <w:r>
          <w:rPr>
            <w:color w:val="2E75B6"/>
            <w:u w:val="single"/>
            <w:sz w:val="20"/>
          </w:rPr>
          <w:t>Zum Artikel →</w:t>
        </w:r>
      </w:hyperlink>
    </w:p>
    <w:p>
      <w:pPr>
        <w:spacing w:after="200"/>
      </w:pPr>
      <w:r>
        <w:rPr>
          <w:sz w:val="20"/>
        </w:rPr>
        <w:t xml:space="preserve">Wie sich lange Arbeitslosigkeit auf High-Performer auswirkt  </w:t>
        <w:br/>
        <w:t>Berlin. Innerhalb eines Jahres ist die Zahl arbeitslos gemeldeter Führungskräfte in allen Branchen um 14 Prozent hochgeschnellt. Das Handelsblatt hatte einen Aufruf auf der Jobplattform LinkedIn gestartet, auf den sich mehr als 100 Betroffene gemeldet haben.</w:t>
      </w:r>
    </w:p>
    <w:p>
      <w:pPr>
        <w:pStyle w:val="Heading1"/>
      </w:pPr>
      <w:r>
        <w:t>🤖 Digitalisierung im HR</w:t>
      </w:r>
    </w:p>
    <w:p>
      <w:r>
        <w:rPr>
          <w:i/>
          <w:color w:val="888888"/>
          <w:sz w:val="18"/>
        </w:rPr>
        <w:t>5 Artikel</w:t>
      </w:r>
    </w:p>
    <w:p>
      <w:pPr>
        <w:pStyle w:val="Heading2"/>
      </w:pPr>
      <w:r>
        <w:rPr>
          <w:sz w:val="24"/>
        </w:rPr>
        <w:t>KI: „Generative KI ist zwar nicht gut, aber gut genug“ – welche Jobs besonders gefährdet sind</w:t>
      </w:r>
    </w:p>
    <w:p>
      <w:r>
        <w:rPr>
          <w:color w:val="888888"/>
          <w:sz w:val="18"/>
        </w:rPr>
        <w:t xml:space="preserve">Handelsblatt Karriere – 23.06.  |  </w:t>
      </w:r>
      <w:hyperlink r:id="rId20">
        <w:r>
          <w:rPr>
            <w:color w:val="2E75B6"/>
            <w:u w:val="single"/>
            <w:sz w:val="20"/>
          </w:rPr>
          <w:t>Zum Artikel →</w:t>
        </w:r>
      </w:hyperlink>
    </w:p>
    <w:p>
      <w:pPr>
        <w:spacing w:after="200"/>
      </w:pPr>
      <w:r>
        <w:rPr>
          <w:sz w:val="20"/>
        </w:rPr>
        <w:t xml:space="preserve">„Neu ist, dass KI auch Berufe trifft, die sehr gut ausgebildet sind“  </w:t>
        <w:br/>
        <w:t>Düsseldorf, Berlin. Carolin Kresse hatte immer ganz gut von ihrem Einkommen als Freelancerin leben können. Das, was sie früher geschrieben hat, übernimmt die KI. „Ich verdiene nur noch 20 Prozent meines früheren Einkommens“, sagt Kresse.</w:t>
      </w:r>
    </w:p>
    <w:p>
      <w:pPr>
        <w:pStyle w:val="Heading2"/>
      </w:pPr>
      <w:r>
        <w:rPr>
          <w:sz w:val="24"/>
        </w:rPr>
        <w:t>„Wie im Arbeitslager“: Darum ist die Stimmung bei Meta-Mitarbeitern auf dem Tiefpunkt</w:t>
      </w:r>
    </w:p>
    <w:p>
      <w:r>
        <w:rPr>
          <w:color w:val="888888"/>
          <w:sz w:val="18"/>
        </w:rPr>
        <w:t xml:space="preserve">t3n Karriere – 22.06.  |  </w:t>
      </w:r>
      <w:hyperlink r:id="rId21">
        <w:r>
          <w:rPr>
            <w:color w:val="2E75B6"/>
            <w:u w:val="single"/>
            <w:sz w:val="20"/>
          </w:rPr>
          <w:t>Zum Artikel →</w:t>
        </w:r>
      </w:hyperlink>
    </w:p>
    <w:p>
      <w:pPr>
        <w:spacing w:after="200"/>
      </w:pPr>
      <w:r>
        <w:rPr>
          <w:sz w:val="20"/>
        </w:rPr>
        <w:t>„Wie im Arbeitslager“: Darum ist die Stimmung bei Meta-Mitarbeitern auf dem Tiefpunkt</w:t>
        <w:br/>
        <w:t>Die Stimmung bei Meta ist schlecht. Sie ist definitiv ganz weit unten.“ Nur der Cambridge-Analytica-Skandal, bei dem Daten von Millionen Facebook-Nutzer:innen verwendet wurden, um Wähler:innen gezielt zu beeinflussen, sei demnach ein noch größerer Tiefpunkt gewesen.</w:t>
        <w:br/>
        <w:t>20 Prozent von Umstrukturierung betroffen</w:t>
        <w:br/>
        <w:t>Die Frustration hat eine längere Vorgeschichte. Schon Ende 2025 hatte Personalchefin Janelle Gale angekündigt, dass der Erfolg aller Mitarbeiter:innen künftig danach bewertet werden würde, wie sie KI einsetzen, um produktiver zu arbeiten.</w:t>
      </w:r>
    </w:p>
    <w:p>
      <w:pPr>
        <w:pStyle w:val="Heading2"/>
      </w:pPr>
      <w:r>
        <w:rPr>
          <w:sz w:val="24"/>
        </w:rPr>
        <w:t>Schnäppchen unter Beobachtung: Warum Händler mehr als Rabatte bieten müssen</w:t>
      </w:r>
    </w:p>
    <w:p>
      <w:r>
        <w:rPr>
          <w:color w:val="888888"/>
          <w:sz w:val="18"/>
        </w:rPr>
        <w:t xml:space="preserve">t3n Karriere – 22.06.  |  </w:t>
      </w:r>
      <w:hyperlink r:id="rId22">
        <w:r>
          <w:rPr>
            <w:color w:val="2E75B6"/>
            <w:u w:val="single"/>
            <w:sz w:val="20"/>
          </w:rPr>
          <w:t>Zum Artikel →</w:t>
        </w:r>
      </w:hyperlink>
    </w:p>
    <w:p>
      <w:pPr>
        <w:spacing w:after="200"/>
      </w:pPr>
      <w:r>
        <w:rPr>
          <w:sz w:val="20"/>
        </w:rPr>
        <w:t>Schnäppchen unter Beobachtung: Warum Händler mehr als Rabatte bieten müssen</w:t>
        <w:br/>
        <w:t>Gerade einmal zwölf Prozent der Käufer:innen kaufen Produkte spontan – und 59 Prozent planen ihre Einkäufe gezielt, indem sie Angebote vergleichen, bevor sie sich entscheiden. Lediglich sogenannte Prospekt-Apps, die quasi die digitale Form der früheren Angebotsflyer in Tageszeitungen und Postwurfsendungen sind, sind mit 61 Prozent relevanter. Angesichts eines Spontankäuferanteils von nur zwölf Prozent sollten Händler ihre Kommunikation deshalb nicht ausschließlich auf künstliche Verknappung oder kurzfristige Impulse ausrichten.</w:t>
      </w:r>
    </w:p>
    <w:p>
      <w:pPr>
        <w:pStyle w:val="Heading2"/>
      </w:pPr>
      <w:r>
        <w:rPr>
          <w:sz w:val="24"/>
        </w:rPr>
        <w:t>Künstliche Intelligenz sorgt für Rekordzahlen: So viel Geld und Zeit investieren Nutzer in KI-Anwendungen</w:t>
      </w:r>
    </w:p>
    <w:p>
      <w:r>
        <w:rPr>
          <w:color w:val="888888"/>
          <w:sz w:val="18"/>
        </w:rPr>
        <w:t xml:space="preserve">t3n Karriere – 22.06.  |  </w:t>
      </w:r>
      <w:hyperlink r:id="rId23">
        <w:r>
          <w:rPr>
            <w:color w:val="2E75B6"/>
            <w:u w:val="single"/>
            <w:sz w:val="20"/>
          </w:rPr>
          <w:t>Zum Artikel →</w:t>
        </w:r>
      </w:hyperlink>
    </w:p>
    <w:p>
      <w:pPr>
        <w:spacing w:after="200"/>
      </w:pPr>
      <w:r>
        <w:rPr>
          <w:sz w:val="20"/>
        </w:rPr>
        <w:t>Künstliche Intelligenz sorgt für Rekordzahlen: So viel Geld und Zeit investieren Nutzer in KI-Anwendungen</w:t>
        <w:br/>
        <w:t>Nutzer:innen verbringen im ersten Halbjahr 2026 doppelt so viel Zeit mit generativen-AI-Apps wie im Vorjahreszeitraum. Laut Sensor Tower flossen allein im ersten Quartal 2026 rund 1,3 Milliarden US-Dollar in digitale Werbekampagnen mit KI-Bezug. Wer mit KI shoppt, kauft häufiger und gibt mehr Geld aus</w:t>
        <w:br/>
        <w:t>Der Einfluss von KI endet jedoch nicht bei der Produktsuche.</w:t>
      </w:r>
    </w:p>
    <w:p>
      <w:pPr>
        <w:pStyle w:val="Heading2"/>
      </w:pPr>
      <w:r>
        <w:rPr>
          <w:sz w:val="24"/>
        </w:rPr>
        <w:t>Arbeit: „In vielen Unternehmen herrscht eine Kultur der Pseudoproduktivität“</w:t>
      </w:r>
    </w:p>
    <w:p>
      <w:r>
        <w:rPr>
          <w:color w:val="888888"/>
          <w:sz w:val="18"/>
        </w:rPr>
        <w:t xml:space="preserve">Handelsblatt Karriere – 16.06.  |  </w:t>
      </w:r>
      <w:hyperlink r:id="rId24">
        <w:r>
          <w:rPr>
            <w:color w:val="2E75B6"/>
            <w:u w:val="single"/>
            <w:sz w:val="20"/>
          </w:rPr>
          <w:t>Zum Artikel →</w:t>
        </w:r>
      </w:hyperlink>
    </w:p>
    <w:p>
      <w:pPr>
        <w:spacing w:after="200"/>
      </w:pPr>
      <w:r>
        <w:rPr>
          <w:sz w:val="20"/>
        </w:rPr>
        <w:t xml:space="preserve">„In vielen Unternehmen herrscht eine Kultur der Pseudoproduktivität“  </w:t>
        <w:br/>
        <w:t>Düsseldorf. Viele Unternehmen hoffen, dass Künstliche Intelligenz (KI) die Produktivität ihrer Beschäftigten steigert. Konzerne wie SAP</w:t>
        <w:br/>
        <w:t>Der Informatik-Professor zählt zu den prominentesten Kritikern der digitalen Arbeitskultur.</w:t>
      </w:r>
    </w:p>
    <w:p>
      <w:pPr>
        <w:pStyle w:val="Heading1"/>
      </w:pPr>
      <w:r>
        <w:t>📌 Sonstiges</w:t>
      </w:r>
    </w:p>
    <w:p>
      <w:r>
        <w:rPr>
          <w:i/>
          <w:color w:val="888888"/>
          <w:sz w:val="18"/>
        </w:rPr>
        <w:t>6 Artikel</w:t>
      </w:r>
    </w:p>
    <w:p>
      <w:pPr>
        <w:pStyle w:val="Heading2"/>
      </w:pPr>
      <w:r>
        <w:rPr>
          <w:sz w:val="24"/>
        </w:rPr>
        <w:t>Forscher untersuchen Automaten-Kaffee: Warum nicht nur der Geschmack ein Problem ist</w:t>
      </w:r>
    </w:p>
    <w:p>
      <w:r>
        <w:rPr>
          <w:color w:val="888888"/>
          <w:sz w:val="18"/>
        </w:rPr>
        <w:t xml:space="preserve">t3n Karriere – 23.06.  |  </w:t>
      </w:r>
      <w:hyperlink r:id="rId25">
        <w:r>
          <w:rPr>
            <w:color w:val="2E75B6"/>
            <w:u w:val="single"/>
            <w:sz w:val="20"/>
          </w:rPr>
          <w:t>Zum Artikel →</w:t>
        </w:r>
      </w:hyperlink>
    </w:p>
    <w:p>
      <w:pPr>
        <w:spacing w:after="200"/>
      </w:pPr>
      <w:r>
        <w:rPr>
          <w:sz w:val="20"/>
        </w:rPr>
        <w:t>Forscher untersuchen Automaten-Kaffee: Warum nicht nur der Geschmack ein Problem ist</w:t>
        <w:br/>
        <w:t>Forscher der schwedischen Universität Uppsala haben den Kaffee aus 14 Automaten in den Aufenthaltsräumen von Krankenhäusern und Pflegeheimen untersucht. Elf davon waren sogenannte „Brühmaschinen“, die Kaffeepulver mit heißem Wasser aufgießen. Das Ergebnis der Studie: Vor allem die Brühmaschinen produzierten Kaffee mit einem sehr hohen Anteil an Cafestol und Kahweol.</w:t>
      </w:r>
    </w:p>
    <w:p>
      <w:pPr>
        <w:pStyle w:val="Heading2"/>
      </w:pPr>
      <w:r>
        <w:rPr>
          <w:sz w:val="24"/>
        </w:rPr>
        <w:t>Android Auto Nachrüsten im Test: So gut funktionieren die externen Displays wirklich</w:t>
      </w:r>
    </w:p>
    <w:p>
      <w:r>
        <w:rPr>
          <w:color w:val="888888"/>
          <w:sz w:val="18"/>
        </w:rPr>
        <w:t xml:space="preserve">t3n Karriere – 23.06.  |  </w:t>
      </w:r>
      <w:hyperlink r:id="rId26">
        <w:r>
          <w:rPr>
            <w:color w:val="2E75B6"/>
            <w:u w:val="single"/>
            <w:sz w:val="20"/>
          </w:rPr>
          <w:t>Zum Artikel →</w:t>
        </w:r>
      </w:hyperlink>
    </w:p>
    <w:p>
      <w:pPr>
        <w:spacing w:after="200"/>
      </w:pPr>
      <w:r>
        <w:rPr>
          <w:sz w:val="20"/>
        </w:rPr>
        <w:t>Android Auto Nachrüsten im Test: So gut funktionieren die externen Displays wirklich</w:t>
        <w:br/>
        <w:t>Hinweis: Wir haben in diesem Artikel Provisions-Links verwendet und sie durch "*" gekennzeichnet. Externes Display im Auto installieren</w:t>
        <w:br/>
        <w:t>Hier kommen externe Displays ins Spiel, die Android Auto und Carplay gleichermaßen zum Nachrüsten versprechen. Fazit zum Nachrüsten von Android Auto oder Carplay</w:t>
        <w:br/>
        <w:t>Grundsätzlich liefern die externen Displays eine ordentliche Leistung.</w:t>
      </w:r>
    </w:p>
    <w:p>
      <w:pPr>
        <w:pStyle w:val="Heading2"/>
      </w:pPr>
      <w:r>
        <w:rPr>
          <w:sz w:val="24"/>
        </w:rPr>
        <w:t>Einigung mit Nokia: Acer und Asus bringen PCs und Notebooks zurück in den deutschen Handel</w:t>
      </w:r>
    </w:p>
    <w:p>
      <w:r>
        <w:rPr>
          <w:color w:val="888888"/>
          <w:sz w:val="18"/>
        </w:rPr>
        <w:t xml:space="preserve">t3n Karriere – 22.06.  |  </w:t>
      </w:r>
      <w:hyperlink r:id="rId27">
        <w:r>
          <w:rPr>
            <w:color w:val="2E75B6"/>
            <w:u w:val="single"/>
            <w:sz w:val="20"/>
          </w:rPr>
          <w:t>Zum Artikel →</w:t>
        </w:r>
      </w:hyperlink>
    </w:p>
    <w:p>
      <w:pPr>
        <w:spacing w:after="200"/>
      </w:pPr>
      <w:r>
        <w:rPr>
          <w:sz w:val="20"/>
        </w:rPr>
        <w:t>Einigung mit Nokia: Acer und Asus bringen PCs und Notebooks zurück in den deutschen Handel</w:t>
        <w:br/>
        <w:t>Mitte Februar 2026 hatte das Landgerichts München I einen Verkaufsstopp über PCs und Notebooks von Acer und Asus in Deutschland verhängt. Allerdings waren Asus und Acer offenbar zunächst nicht bereit, die Forderungen von Nokia zu akzeptieren. PCs und Notebooks online verfügbar</w:t>
        <w:br/>
        <w:t>In den Online-Shops auf den deutschen Websites der beiden taiwanischen Hersteller können mittlerweile wieder PCs und Notebooks bestellt werden.</w:t>
      </w:r>
    </w:p>
    <w:p>
      <w:pPr>
        <w:pStyle w:val="Heading2"/>
      </w:pPr>
      <w:r>
        <w:rPr>
          <w:sz w:val="24"/>
        </w:rPr>
        <w:t>Es reicht nicht, Frauen für die Forschung zu begeistern: Physikerin prangert an, was eigentlich fehlt</w:t>
      </w:r>
    </w:p>
    <w:p>
      <w:r>
        <w:rPr>
          <w:color w:val="888888"/>
          <w:sz w:val="18"/>
        </w:rPr>
        <w:t xml:space="preserve">t3n Karriere – 22.06.  |  </w:t>
      </w:r>
      <w:hyperlink r:id="rId28">
        <w:r>
          <w:rPr>
            <w:color w:val="2E75B6"/>
            <w:u w:val="single"/>
            <w:sz w:val="20"/>
          </w:rPr>
          <w:t>Zum Artikel →</w:t>
        </w:r>
      </w:hyperlink>
    </w:p>
    <w:p>
      <w:pPr>
        <w:spacing w:after="200"/>
      </w:pPr>
      <w:r>
        <w:rPr>
          <w:sz w:val="20"/>
        </w:rPr>
        <w:t>Es reicht nicht, Frauen für die Forschung zu begeistern: Physikerin prangert an, was eigentlich fehlt</w:t>
        <w:br/>
        <w:t>Den Anstoß zu ihrer „Wikipedia-Mission“ hatte die Physikerin Jessica Wade 2016 bekommen. Ihre Motivation: Die Errungenschaften von Frauen sichtbar machen und dem Ungleichgewicht gegenüber der Präsenz von Männern etwas entgegensetzen. Doch ihr Engagement für die Sichtbarkeit geht über die Wikipedia-Artikel hinaus – wo sie weiteren Handlungsbedarf sieht, um die Chancengleichheit von Frauen in der Wissenschaft zu ermöglichen, verrät sie im Interview.</w:t>
      </w:r>
    </w:p>
    <w:p>
      <w:pPr>
        <w:pStyle w:val="Heading2"/>
      </w:pPr>
      <w:r>
        <w:rPr>
          <w:sz w:val="24"/>
        </w:rPr>
        <w:t>Vom Aqua-Look bis Windows XP: Diese App versetzt deinen Mac auf eine Zeitreise</w:t>
      </w:r>
    </w:p>
    <w:p>
      <w:r>
        <w:rPr>
          <w:color w:val="888888"/>
          <w:sz w:val="18"/>
        </w:rPr>
        <w:t xml:space="preserve">t3n Karriere – 22.06.  |  </w:t>
      </w:r>
      <w:hyperlink r:id="rId29">
        <w:r>
          <w:rPr>
            <w:color w:val="2E75B6"/>
            <w:u w:val="single"/>
            <w:sz w:val="20"/>
          </w:rPr>
          <w:t>Zum Artikel →</w:t>
        </w:r>
      </w:hyperlink>
    </w:p>
    <w:p>
      <w:pPr>
        <w:spacing w:after="200"/>
      </w:pPr>
      <w:r>
        <w:rPr>
          <w:sz w:val="20"/>
        </w:rPr>
        <w:t>Vom Aqua-Look bis Windows XP: Diese App versetzt deinen Mac auf eine Zeitreise</w:t>
        <w:br/>
        <w:t>Mit Aqua veränderte Apple in den frühen 2000ern radikal das Nutzungsinterface seines Desktop-Betriebssystems. Nicht nur das, ihr könnt mit dem Programm auch das Aussehen von Windows XP, Windows 3.1, BeOS oder sogar IBMs OS/2 Warp 4 auf euren Mac bringen. Auf die Art könnt ihr etwa die Deskbar von BeOS auf eurem Mac nutzen, die klassische Taskbar von Windows 98, den Control Strip von Mac OS 9 oder auch das Warpcenter aus OS/2.</w:t>
      </w:r>
    </w:p>
    <w:p>
      <w:pPr>
        <w:pStyle w:val="Heading2"/>
      </w:pPr>
      <w:r>
        <w:rPr>
          <w:sz w:val="24"/>
        </w:rPr>
        <w:t>Salzwolken im All: James-Webb-Teleskop löst Rätsel um den „Pinken Planeten“</w:t>
      </w:r>
    </w:p>
    <w:p>
      <w:r>
        <w:rPr>
          <w:color w:val="888888"/>
          <w:sz w:val="18"/>
        </w:rPr>
        <w:t xml:space="preserve">t3n Karriere – 22.06.  |  </w:t>
      </w:r>
      <w:hyperlink r:id="rId30">
        <w:r>
          <w:rPr>
            <w:color w:val="2E75B6"/>
            <w:u w:val="single"/>
            <w:sz w:val="20"/>
          </w:rPr>
          <w:t>Zum Artikel →</w:t>
        </w:r>
      </w:hyperlink>
    </w:p>
    <w:p>
      <w:pPr>
        <w:spacing w:after="200"/>
      </w:pPr>
      <w:r>
        <w:rPr>
          <w:sz w:val="20"/>
        </w:rPr>
        <w:t>Salzwolken im All: James-Webb-Teleskop löst Rätsel um den „Pinken Planeten“</w:t>
        <w:br/>
        <w:t>Das James-Webb-Weltraumteleskop hat die Atmosphäre des rund 57 Lichtjahre von der Erde entfernten Himmelskörpers GJ 504b im Detail analysiert. Dabei hat ein Team von Wissenschaftler:innen um den Astronomen Aneesh Baburaj von der US-amerikanischen Northwestern University tiefliegende Wolken aus Salz nachgewiesen. Diese Ergebnisse wurden nun in einer Studie in der renommierten Fachzeitschrift The Astronomical Journal publiziert.</w:t>
      </w:r>
    </w:p>
    <w:p>
      <w:r>
        <w:rPr>
          <w:color w:val="CCCCCC"/>
        </w:rPr>
        <w:t>______________________________________________________________________</w:t>
      </w:r>
    </w:p>
    <w:p>
      <w:pPr>
        <w:pStyle w:val="Heading1"/>
      </w:pPr>
      <w:r>
        <w:t>Statistik</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sz w:val="18"/>
              </w:rPr>
              <w:t>Quellen durchsucht</w:t>
            </w:r>
          </w:p>
        </w:tc>
        <w:tc>
          <w:tcPr>
            <w:tcW w:type="dxa" w:w="4703"/>
          </w:tcPr>
          <w:p>
            <w:r>
              <w:rPr>
                <w:sz w:val="18"/>
              </w:rPr>
              <w:t>10</w:t>
            </w:r>
          </w:p>
        </w:tc>
      </w:tr>
      <w:tr>
        <w:tc>
          <w:tcPr>
            <w:tcW w:type="dxa" w:w="4703"/>
          </w:tcPr>
          <w:p>
            <w:r>
              <w:rPr>
                <w:sz w:val="18"/>
              </w:rPr>
              <w:t>Relevante Artikel</w:t>
            </w:r>
          </w:p>
        </w:tc>
        <w:tc>
          <w:tcPr>
            <w:tcW w:type="dxa" w:w="4703"/>
          </w:tcPr>
          <w:p>
            <w:r>
              <w:rPr>
                <w:sz w:val="18"/>
              </w:rPr>
              <w:t>22</w:t>
            </w:r>
          </w:p>
        </w:tc>
      </w:tr>
      <w:tr>
        <w:tc>
          <w:tcPr>
            <w:tcW w:type="dxa" w:w="4703"/>
          </w:tcPr>
          <w:p>
            <w:r>
              <w:rPr>
                <w:sz w:val="18"/>
              </w:rPr>
              <w:t>Wörter verarbeitet</w:t>
            </w:r>
          </w:p>
        </w:tc>
        <w:tc>
          <w:tcPr>
            <w:tcW w:type="dxa" w:w="4703"/>
          </w:tcPr>
          <w:p>
            <w:r>
              <w:rPr>
                <w:sz w:val="18"/>
              </w:rPr>
              <w:t>10.715</w:t>
            </w:r>
          </w:p>
        </w:tc>
      </w:tr>
      <w:tr>
        <w:tc>
          <w:tcPr>
            <w:tcW w:type="dxa" w:w="4703"/>
          </w:tcPr>
          <w:p>
            <w:r>
              <w:rPr>
                <w:sz w:val="18"/>
              </w:rPr>
              <w:t>Volltexte extrahiert</w:t>
            </w:r>
          </w:p>
        </w:tc>
        <w:tc>
          <w:tcPr>
            <w:tcW w:type="dxa" w:w="4703"/>
          </w:tcPr>
          <w:p>
            <w:r>
              <w:rPr>
                <w:sz w:val="18"/>
              </w:rPr>
              <w:t>22/22</w:t>
            </w:r>
          </w:p>
        </w:tc>
      </w:tr>
      <w:tr>
        <w:tc>
          <w:tcPr>
            <w:tcW w:type="dxa" w:w="4703"/>
          </w:tcPr>
          <w:p>
            <w:r>
              <w:rPr>
                <w:sz w:val="18"/>
              </w:rPr>
              <w:t>⚖️ Arbeitsrecht &amp; Regulierung</w:t>
            </w:r>
          </w:p>
        </w:tc>
        <w:tc>
          <w:tcPr>
            <w:tcW w:type="dxa" w:w="4703"/>
          </w:tcPr>
          <w:p>
            <w:r>
              <w:rPr>
                <w:sz w:val="18"/>
              </w:rPr>
              <w:t>3 Artikel</w:t>
            </w:r>
          </w:p>
        </w:tc>
      </w:tr>
      <w:tr>
        <w:tc>
          <w:tcPr>
            <w:tcW w:type="dxa" w:w="4703"/>
          </w:tcPr>
          <w:p>
            <w:r>
              <w:rPr>
                <w:sz w:val="18"/>
              </w:rPr>
              <w:t>🔍 Recruiting &amp; Arbeitsmarkt</w:t>
            </w:r>
          </w:p>
        </w:tc>
        <w:tc>
          <w:tcPr>
            <w:tcW w:type="dxa" w:w="4703"/>
          </w:tcPr>
          <w:p>
            <w:r>
              <w:rPr>
                <w:sz w:val="18"/>
              </w:rPr>
              <w:t>4 Artikel</w:t>
            </w:r>
          </w:p>
        </w:tc>
      </w:tr>
      <w:tr>
        <w:tc>
          <w:tcPr>
            <w:tcW w:type="dxa" w:w="4703"/>
          </w:tcPr>
          <w:p>
            <w:r>
              <w:rPr>
                <w:sz w:val="18"/>
              </w:rPr>
              <w:t>💰 Vergütung &amp; Benefits</w:t>
            </w:r>
          </w:p>
        </w:tc>
        <w:tc>
          <w:tcPr>
            <w:tcW w:type="dxa" w:w="4703"/>
          </w:tcPr>
          <w:p>
            <w:r>
              <w:rPr>
                <w:sz w:val="18"/>
              </w:rPr>
              <w:t>3 Artikel</w:t>
            </w:r>
          </w:p>
        </w:tc>
      </w:tr>
      <w:tr>
        <w:tc>
          <w:tcPr>
            <w:tcW w:type="dxa" w:w="4703"/>
          </w:tcPr>
          <w:p>
            <w:r>
              <w:rPr>
                <w:sz w:val="18"/>
              </w:rPr>
              <w:t>🏠 New Work &amp; Arbeitskultur</w:t>
            </w:r>
          </w:p>
        </w:tc>
        <w:tc>
          <w:tcPr>
            <w:tcW w:type="dxa" w:w="4703"/>
          </w:tcPr>
          <w:p>
            <w:r>
              <w:rPr>
                <w:sz w:val="18"/>
              </w:rPr>
              <w:t>1 Artikel</w:t>
            </w:r>
          </w:p>
        </w:tc>
      </w:tr>
      <w:tr>
        <w:tc>
          <w:tcPr>
            <w:tcW w:type="dxa" w:w="4703"/>
          </w:tcPr>
          <w:p>
            <w:r>
              <w:rPr>
                <w:sz w:val="18"/>
              </w:rPr>
              <w:t>🤖 Digitalisierung im HR</w:t>
            </w:r>
          </w:p>
        </w:tc>
        <w:tc>
          <w:tcPr>
            <w:tcW w:type="dxa" w:w="4703"/>
          </w:tcPr>
          <w:p>
            <w:r>
              <w:rPr>
                <w:sz w:val="18"/>
              </w:rPr>
              <w:t>5 Artikel</w:t>
            </w:r>
          </w:p>
        </w:tc>
      </w:tr>
      <w:tr>
        <w:tc>
          <w:tcPr>
            <w:tcW w:type="dxa" w:w="4703"/>
          </w:tcPr>
          <w:p>
            <w:r>
              <w:rPr>
                <w:sz w:val="18"/>
              </w:rPr>
              <w:t>📌 Sonstiges</w:t>
            </w:r>
          </w:p>
        </w:tc>
        <w:tc>
          <w:tcPr>
            <w:tcW w:type="dxa" w:w="4703"/>
          </w:tcPr>
          <w:p>
            <w:r>
              <w:rPr>
                <w:sz w:val="18"/>
              </w:rPr>
              <w:t>6 Artikel</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andelsblatt.com/karriere/mitarbeiter-so-erkennen-fuehrungskraefte-ob-sie-bald-gekuendigt-werden/100173417.html" TargetMode="External"/><Relationship Id="rId10" Type="http://schemas.openxmlformats.org/officeDocument/2006/relationships/hyperlink" Target="https://www.hrjournal.de/personalfreisetzungsprogramme-steuern/" TargetMode="External"/><Relationship Id="rId11" Type="http://schemas.openxmlformats.org/officeDocument/2006/relationships/hyperlink" Target="https://www.handelsblatt.com/karriere/karriere-eine-kuendigung-ist-kein-karrierekiller/100184083.html" TargetMode="External"/><Relationship Id="rId12" Type="http://schemas.openxmlformats.org/officeDocument/2006/relationships/hyperlink" Target="https://www.handelsblatt.com/karriere/ki-revolution-warum-der-ki-wandel-frauen-haerter-trifft/100231624.html" TargetMode="External"/><Relationship Id="rId13" Type="http://schemas.openxmlformats.org/officeDocument/2006/relationships/hyperlink" Target="https://persoblogger.de/2026/06/23/quereinstieg-boomt-anteil-der-jobs-seit-2019-versechsfacht" TargetMode="External"/><Relationship Id="rId14" Type="http://schemas.openxmlformats.org/officeDocument/2006/relationships/hyperlink" Target="https://www.handelsblatt.com/karriere/einkommen-in-diesen-berufen-gibt-es-in-deutschland-2026-das-meiste-geld/100179922.html" TargetMode="External"/><Relationship Id="rId15" Type="http://schemas.openxmlformats.org/officeDocument/2006/relationships/hyperlink" Target="https://www.spiegel.de/karriere/auswandern-viele-deutsche-traeumen-von-einem-job-im-ausland-a-38b70db0-0714-4cae-94e1-1741272f023b#ref=rss" TargetMode="External"/><Relationship Id="rId16" Type="http://schemas.openxmlformats.org/officeDocument/2006/relationships/hyperlink" Target="https://t3n.de/news/amazon-prime-day-apple-ipad-watch-macbook-1748884/?utm_source=rss&amp;utm_medium=newsFeed&amp;utm_campaign=newsFeed" TargetMode="External"/><Relationship Id="rId17" Type="http://schemas.openxmlformats.org/officeDocument/2006/relationships/hyperlink" Target="https://t3n.de/news/fritzboxen-prime-day-1748887/?utm_source=rss&amp;utm_medium=newsFeed&amp;utm_campaign=newsFeed" TargetMode="External"/><Relationship Id="rId18" Type="http://schemas.openxmlformats.org/officeDocument/2006/relationships/hyperlink" Target="https://www.handelsblatt.com/karriere/einkommen-diese-berufe-gehoerten-2025-zu-den-top-verdienern-02/100201057.html" TargetMode="External"/><Relationship Id="rId19" Type="http://schemas.openxmlformats.org/officeDocument/2006/relationships/hyperlink" Target="https://www.handelsblatt.com/karriere/fuehrungskraefte-wie-sich-lange-arbeitslosigkeit-auf-high-performer-auswirkt/100228751.html" TargetMode="External"/><Relationship Id="rId20" Type="http://schemas.openxmlformats.org/officeDocument/2006/relationships/hyperlink" Target="https://www.handelsblatt.com/karriere/jobs-neu-ist-dass-ki-auch-berufe-trifft-die-sehr-gut-ausgebildet-sind/100196744.html" TargetMode="External"/><Relationship Id="rId21" Type="http://schemas.openxmlformats.org/officeDocument/2006/relationships/hyperlink" Target="https://t3n.de/news/wie-im-arbeitslager-darum-ist-die-stimmung-bei-meta-mitarbeitern-auf-dem-tiefpunkt-1748703/?utm_source=rss&amp;utm_medium=newsFeed&amp;utm_campaign=newsFeed" TargetMode="External"/><Relationship Id="rId22" Type="http://schemas.openxmlformats.org/officeDocument/2006/relationships/hyperlink" Target="https://t3n.de/news/schnaeppchen-unter-beobachtung-warum-haendler-mehr-als-rabatte-bieten-muessen-1748740/?utm_source=rss&amp;utm_medium=newsFeed&amp;utm_campaign=newsFeed" TargetMode="External"/><Relationship Id="rId23" Type="http://schemas.openxmlformats.org/officeDocument/2006/relationships/hyperlink" Target="https://t3n.de/news/ki-rekordzahlen-nutzer-investieren-geld-zeit-1748771/?utm_source=rss&amp;utm_medium=newsFeed&amp;utm_campaign=newsFeed" TargetMode="External"/><Relationship Id="rId24" Type="http://schemas.openxmlformats.org/officeDocument/2006/relationships/hyperlink" Target="https://www.handelsblatt.com/karriere/ki-in-vielen-unternehmen-herrscht-eine-kultur-der-pseudoproduktivitaet/100228391.html" TargetMode="External"/><Relationship Id="rId25" Type="http://schemas.openxmlformats.org/officeDocument/2006/relationships/hyperlink" Target="https://t3n.de/news/forscher-untersuchen-automaten-kaffee-warum-nicht-nur-der-geschmack-ein-problem-ist-1748786/?utm_source=rss&amp;utm_medium=newsFeed&amp;utm_campaign=newsFeed" TargetMode="External"/><Relationship Id="rId26" Type="http://schemas.openxmlformats.org/officeDocument/2006/relationships/hyperlink" Target="https://t3n.de/news/android-auto-nachruesten-externe-displays-test-1747813/?utm_source=rss&amp;utm_medium=newsFeed&amp;utm_campaign=newsFeed" TargetMode="External"/><Relationship Id="rId27" Type="http://schemas.openxmlformats.org/officeDocument/2006/relationships/hyperlink" Target="https://t3n.de/news/nokia-acer-asus-pcs-deutschland-1748875/?utm_source=rss&amp;utm_medium=newsFeed&amp;utm_campaign=newsFeed" TargetMode="External"/><Relationship Id="rId28" Type="http://schemas.openxmlformats.org/officeDocument/2006/relationships/hyperlink" Target="https://t3n.de/news/frauen-forschung-physikerin-was-fehlt-1745472/?utm_source=rss&amp;utm_medium=newsFeed&amp;utm_campaign=newsFeed" TargetMode="External"/><Relationship Id="rId29" Type="http://schemas.openxmlformats.org/officeDocument/2006/relationships/hyperlink" Target="https://t3n.de/news/vom-aqua-look-bis-windows-xp-diese-app-versetzt-deinen-mac-auf-eine-zeitreise-1748763/?utm_source=rss&amp;utm_medium=newsFeed&amp;utm_campaign=newsFeed" TargetMode="External"/><Relationship Id="rId30" Type="http://schemas.openxmlformats.org/officeDocument/2006/relationships/hyperlink" Target="https://t3n.de/news/james-webb-teleskop-loest-raetsel-um-pinken-planeten-gj504b-1748830/?utm_source=rss&amp;utm_medium=newsFeed&amp;utm_campaign=news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