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C6E"/>
        </w:rPr>
        <w:t>HR News Digest</w:t>
      </w:r>
    </w:p>
    <w:p>
      <w:pPr>
        <w:jc w:val="center"/>
      </w:pPr>
      <w:r>
        <w:rPr>
          <w:color w:val="666666"/>
          <w:sz w:val="20"/>
        </w:rPr>
        <w:t>Kalenderwoche 26 | 23.06.2026 | 14 Artikel aus 9 Quellen</w:t>
      </w:r>
    </w:p>
    <w:p>
      <w:r>
        <w:rPr>
          <w:color w:val="CCCCCC"/>
        </w:rPr>
        <w:t>______________________________________________________________________</w:t>
      </w:r>
    </w:p>
    <w:p>
      <w:pPr>
        <w:pStyle w:val="Heading1"/>
      </w:pPr>
      <w:r>
        <w:t>Die 5 wichtigsten Themen</w:t>
      </w:r>
    </w:p>
    <w:p>
      <w:r>
        <w:rPr>
          <w:b/>
          <w:color w:val="1A3C6E"/>
          <w:sz w:val="22"/>
        </w:rPr>
        <w:t xml:space="preserve">1. </w:t>
      </w:r>
      <w:r>
        <w:rPr>
          <w:b/>
          <w:sz w:val="22"/>
        </w:rPr>
        <w:t>Interview: „Ich rate niemandem dazu, Stress zu vermeiden“</w:t>
      </w:r>
      <w:r>
        <w:rPr>
          <w:color w:val="888888"/>
          <w:sz w:val="18"/>
        </w:rPr>
        <w:t xml:space="preserve">  (Handelsblatt Karriere)</w:t>
      </w:r>
    </w:p>
    <w:p>
      <w:pPr>
        <w:spacing w:after="160"/>
        <w:ind w:left="283"/>
      </w:pPr>
      <w:r>
        <w:rPr>
          <w:color w:val="444444"/>
          <w:sz w:val="18"/>
        </w:rPr>
        <w:t>Stress kann krank machen, etwa, wenn er chronisch wird. Lesen Sie hier das gesamte Interview zu Stress mit Volker Busch:</w:t>
        <w:br/>
        <w:t>Herr Busch, kommen zu Ihnen in die Stressambulanz viele Führungskräfte? Der Fokus in Zeitungen, Büchern und Fernsehen liegt fast immer auf den Gefahren, man liest und hört dauernd</w:t>
      </w:r>
    </w:p>
    <w:p>
      <w:r>
        <w:rPr>
          <w:b/>
          <w:color w:val="1A3C6E"/>
          <w:sz w:val="22"/>
        </w:rPr>
        <w:t xml:space="preserve">2. </w:t>
      </w:r>
      <w:r>
        <w:rPr>
          <w:b/>
          <w:sz w:val="22"/>
        </w:rPr>
        <w:t>Resilienz: Die Tricks der Top-Manager für Stress und Krisen: „In diesem Moment wird Ihre Leistung bis zu 25 Prozent besser“</w:t>
      </w:r>
      <w:r>
        <w:rPr>
          <w:color w:val="888888"/>
          <w:sz w:val="18"/>
        </w:rPr>
        <w:t xml:space="preserve">  (Handelsblatt Karriere)</w:t>
      </w:r>
    </w:p>
    <w:p>
      <w:pPr>
        <w:spacing w:after="160"/>
        <w:ind w:left="283"/>
      </w:pPr>
      <w:r>
        <w:rPr>
          <w:color w:val="444444"/>
          <w:sz w:val="18"/>
        </w:rPr>
        <w:t xml:space="preserve">Wie deutsche CEOs trotz Krisen Ruhe bewahren und Stress vermeiden  </w:t>
        <w:br/>
        <w:t>- Transformationsdruck, KI-Disruption, anhaltende Stagnation: Topmanagerinnen und -manager stehen aktuell vor einer Vielzahl von Schwierigkeiten. Das Handelsblatt hat recherchiert, mit welchen Strategien CEOs wie Bettina Orlopp (Com</w:t>
      </w:r>
    </w:p>
    <w:p>
      <w:r>
        <w:rPr>
          <w:b/>
          <w:color w:val="1A3C6E"/>
          <w:sz w:val="22"/>
        </w:rPr>
        <w:t xml:space="preserve">3. </w:t>
      </w:r>
      <w:r>
        <w:rPr>
          <w:b/>
          <w:sz w:val="22"/>
        </w:rPr>
        <w:t>Das KI-Wettrüsten im Recruiting: Warum ein Tool allein keine faire Auswahl garantiert</w:t>
      </w:r>
      <w:r>
        <w:rPr>
          <w:color w:val="888888"/>
          <w:sz w:val="18"/>
        </w:rPr>
        <w:t xml:space="preserve">  (HRM Online)</w:t>
      </w:r>
    </w:p>
    <w:p>
      <w:pPr>
        <w:spacing w:after="160"/>
        <w:ind w:left="283"/>
      </w:pPr>
      <w:r>
        <w:rPr>
          <w:color w:val="444444"/>
          <w:sz w:val="18"/>
        </w:rPr>
        <w:t>KI im Recruiting verändert die Auswahl auf beiden Seiten. Laut softgarden (Studie: KI trifft Recruiting 2025) nutzen 43 Prozent der Bewerber:innen in Deutschland KI für ihre Anschreiben, mehr als dreimal so viele wie 2023. Warum KI im Recruiting mehr ist als eine Tool-Frage</w:t>
        <w:br/>
        <w:t>Die Personalauswahl entsc</w:t>
      </w:r>
    </w:p>
    <w:p>
      <w:r>
        <w:rPr>
          <w:b/>
          <w:color w:val="1A3C6E"/>
          <w:sz w:val="22"/>
        </w:rPr>
        <w:t xml:space="preserve">4. </w:t>
      </w:r>
      <w:r>
        <w:rPr>
          <w:b/>
          <w:sz w:val="22"/>
        </w:rPr>
        <w:t>Karriere: Plötzlich arbeitslos – wie Manager auf ihre Kündigung reagieren sollten</w:t>
      </w:r>
      <w:r>
        <w:rPr>
          <w:color w:val="888888"/>
          <w:sz w:val="18"/>
        </w:rPr>
        <w:t xml:space="preserve">  (Handelsblatt Karriere)</w:t>
      </w:r>
    </w:p>
    <w:p>
      <w:pPr>
        <w:spacing w:after="160"/>
        <w:ind w:left="283"/>
      </w:pPr>
      <w:r>
        <w:rPr>
          <w:color w:val="444444"/>
          <w:sz w:val="18"/>
        </w:rPr>
        <w:t xml:space="preserve">Diese Tipps gibt ein Experte betroffenen Führungskräften  </w:t>
        <w:br/>
        <w:t>Düsseldorf. Eben noch Bereichsvorstand, jetzt soll er gehen: Peter Dahl (Name geändert) sitzt vor der Personalchefin des Automobilzulieferers aus Süddeutschland und einem Unternehmensjuristen. Binnen eines Jahres ist die Zahl arbeitslos geme</w:t>
      </w:r>
    </w:p>
    <w:p>
      <w:r>
        <w:rPr>
          <w:b/>
          <w:color w:val="1A3C6E"/>
          <w:sz w:val="22"/>
        </w:rPr>
        <w:t xml:space="preserve">5. </w:t>
      </w:r>
      <w:r>
        <w:rPr>
          <w:b/>
          <w:sz w:val="22"/>
        </w:rPr>
        <w:t>Drohender Jobverlust: Vorsicht, Falle! Wie Führungskräfte ihre schleichende Degradierung erkennen – und gegensteuern</w:t>
      </w:r>
      <w:r>
        <w:rPr>
          <w:color w:val="888888"/>
          <w:sz w:val="18"/>
        </w:rPr>
        <w:t xml:space="preserve">  (Handelsblatt Karriere)</w:t>
      </w:r>
    </w:p>
    <w:p>
      <w:pPr>
        <w:spacing w:after="160"/>
        <w:ind w:left="283"/>
      </w:pPr>
      <w:r>
        <w:rPr>
          <w:color w:val="444444"/>
          <w:sz w:val="18"/>
        </w:rPr>
        <w:t xml:space="preserve">So erkennen Führungskräfte, ob sie bald gekündigt werden  </w:t>
        <w:br/>
        <w:t>Düsseldorf. Der Berliner Fachanwalt für Arbeitsrecht vertritt hauptsächlich Führungskräfte in juristischen Auseinandersetzungen. Nils Schmidt, Jurist und Vorstand des 15.000 Mitglieder zählenden Verbands für Fach- und Führungskräfte (DFK), b</w:t>
      </w:r>
    </w:p>
    <w:p>
      <w:r>
        <w:rPr>
          <w:color w:val="CCCCCC"/>
        </w:rPr>
        <w:t>______________________________________________________________________</w:t>
      </w:r>
    </w:p>
    <w:p>
      <w:pPr>
        <w:pStyle w:val="Heading1"/>
      </w:pPr>
      <w:r>
        <w:t>⚖️ Arbeitsrecht &amp; Regulierung</w:t>
      </w:r>
    </w:p>
    <w:p>
      <w:r>
        <w:rPr>
          <w:i/>
          <w:color w:val="888888"/>
          <w:sz w:val="18"/>
        </w:rPr>
        <w:t>2 Artikel</w:t>
      </w:r>
    </w:p>
    <w:p>
      <w:pPr>
        <w:pStyle w:val="Heading2"/>
      </w:pPr>
      <w:r>
        <w:rPr>
          <w:sz w:val="24"/>
        </w:rPr>
        <w:t>Karriere: Plötzlich arbeitslos – wie Manager auf ihre Kündigung reagieren sollten</w:t>
      </w:r>
    </w:p>
    <w:p>
      <w:r>
        <w:rPr>
          <w:color w:val="888888"/>
          <w:sz w:val="18"/>
        </w:rPr>
        <w:t xml:space="preserve">Handelsblatt Karriere – 23.06.  |  </w:t>
      </w:r>
      <w:hyperlink r:id="rId9">
        <w:r>
          <w:rPr>
            <w:color w:val="2E75B6"/>
            <w:u w:val="single"/>
            <w:sz w:val="20"/>
          </w:rPr>
          <w:t>Zum Artikel →</w:t>
        </w:r>
      </w:hyperlink>
    </w:p>
    <w:p>
      <w:pPr>
        <w:spacing w:after="200"/>
      </w:pPr>
      <w:r>
        <w:rPr>
          <w:sz w:val="20"/>
        </w:rPr>
        <w:t xml:space="preserve">Diese Tipps gibt ein Experte betroffenen Führungskräften  </w:t>
        <w:br/>
        <w:t>Düsseldorf. Eben noch Bereichsvorstand, jetzt soll er gehen: Peter Dahl (Name geändert) sitzt vor der Personalchefin des Automobilzulieferers aus Süddeutschland und einem Unternehmensjuristen. Binnen eines Jahres ist die Zahl arbeitslos gemeldeter Führungskräfte um 14 Prozent auf durchschnittlich 49.000 hochgeschnellt.</w:t>
      </w:r>
    </w:p>
    <w:p>
      <w:pPr>
        <w:pStyle w:val="Heading2"/>
      </w:pPr>
      <w:r>
        <w:rPr>
          <w:sz w:val="24"/>
        </w:rPr>
        <w:t>Drohender Jobverlust: Vorsicht, Falle! Wie Führungskräfte ihre schleichende Degradierung erkennen – und gegensteuern</w:t>
      </w:r>
    </w:p>
    <w:p>
      <w:r>
        <w:rPr>
          <w:color w:val="888888"/>
          <w:sz w:val="18"/>
        </w:rPr>
        <w:t xml:space="preserve">Handelsblatt Karriere – 23.06.  |  </w:t>
      </w:r>
      <w:hyperlink r:id="rId10">
        <w:r>
          <w:rPr>
            <w:color w:val="2E75B6"/>
            <w:u w:val="single"/>
            <w:sz w:val="20"/>
          </w:rPr>
          <w:t>Zum Artikel →</w:t>
        </w:r>
      </w:hyperlink>
    </w:p>
    <w:p>
      <w:pPr>
        <w:spacing w:after="200"/>
      </w:pPr>
      <w:r>
        <w:rPr>
          <w:sz w:val="20"/>
        </w:rPr>
        <w:t xml:space="preserve">So erkennen Führungskräfte, ob sie bald gekündigt werden  </w:t>
        <w:br/>
        <w:t>Düsseldorf. Der Berliner Fachanwalt für Arbeitsrecht vertritt hauptsächlich Führungskräfte in juristischen Auseinandersetzungen. Nils Schmidt, Jurist und Vorstand des 15.000 Mitglieder zählenden Verbands für Fach- und Führungskräfte (DFK), bestätigt die hohe Aktualität des Themas. „Fast täglich haben wir es mit lang gedienten Führungskräften der ersten und zweiten Ebene aller Branchen zu tun, die subtil aus dem Unternehmen gedrängt werden sollen.“</w:t>
        <w:br/>
        <w:t>Die beiden Fachanwälte schildern, woran sich eine schleichende Entlassung erkennen lässt und welche Gegenmaßnahme sich jeweils empfiehlt.</w:t>
      </w:r>
    </w:p>
    <w:p>
      <w:pPr>
        <w:pStyle w:val="Heading1"/>
      </w:pPr>
      <w:r>
        <w:t>🔍 Recruiting &amp; Arbeitsmarkt</w:t>
      </w:r>
    </w:p>
    <w:p>
      <w:r>
        <w:rPr>
          <w:i/>
          <w:color w:val="888888"/>
          <w:sz w:val="18"/>
        </w:rPr>
        <w:t>5 Artikel</w:t>
      </w:r>
    </w:p>
    <w:p>
      <w:pPr>
        <w:pStyle w:val="Heading2"/>
      </w:pPr>
      <w:r>
        <w:rPr>
          <w:sz w:val="24"/>
        </w:rPr>
        <w:t>Das KI-Wettrüsten im Recruiting: Warum ein Tool allein keine faire Auswahl garantiert</w:t>
      </w:r>
    </w:p>
    <w:p>
      <w:r>
        <w:rPr>
          <w:color w:val="888888"/>
          <w:sz w:val="18"/>
        </w:rPr>
        <w:t xml:space="preserve">HRM Online – 23.06.  |  </w:t>
      </w:r>
      <w:hyperlink r:id="rId11">
        <w:r>
          <w:rPr>
            <w:color w:val="2E75B6"/>
            <w:u w:val="single"/>
            <w:sz w:val="20"/>
          </w:rPr>
          <w:t>Zum Artikel →</w:t>
        </w:r>
      </w:hyperlink>
    </w:p>
    <w:p>
      <w:pPr>
        <w:spacing w:after="200"/>
      </w:pPr>
      <w:r>
        <w:rPr>
          <w:sz w:val="20"/>
        </w:rPr>
        <w:t>KI im Recruiting verändert die Auswahl auf beiden Seiten. Laut softgarden (Studie: KI trifft Recruiting 2025) nutzen 43 Prozent der Bewerber:innen in Deutschland KI für ihre Anschreiben, mehr als dreimal so viele wie 2023. Warum KI im Recruiting mehr ist als eine Tool-Frage</w:t>
        <w:br/>
        <w:t>Die Personalauswahl entscheidet darüber, wer Zugang zu Arbeit bekommt.</w:t>
      </w:r>
    </w:p>
    <w:p>
      <w:pPr>
        <w:pStyle w:val="Heading2"/>
      </w:pPr>
      <w:r>
        <w:rPr>
          <w:sz w:val="24"/>
        </w:rPr>
        <w:t>Quereinstieg boomt: Anteil der Jobs seit 2019 versechsfacht</w:t>
      </w:r>
    </w:p>
    <w:p>
      <w:r>
        <w:rPr>
          <w:color w:val="888888"/>
          <w:sz w:val="18"/>
        </w:rPr>
        <w:t xml:space="preserve">Persoblogger – 23.06.  |  </w:t>
      </w:r>
      <w:hyperlink r:id="rId12">
        <w:r>
          <w:rPr>
            <w:color w:val="2E75B6"/>
            <w:u w:val="single"/>
            <w:sz w:val="20"/>
          </w:rPr>
          <w:t>Zum Artikel →</w:t>
        </w:r>
      </w:hyperlink>
    </w:p>
    <w:p>
      <w:pPr>
        <w:spacing w:after="200"/>
      </w:pPr>
      <w:r>
        <w:rPr>
          <w:sz w:val="20"/>
        </w:rPr>
        <w:t>Das zeigt eine aktuelle Erhebung der Jobplattform Stepstone, für die über 5,5 Millionen Jobausschreibungen analysiert wurden. Demnach hat sich der Anteil der Stellenausschreibungen auf stepstone.de, die explizit Möglichkeiten zum Quereinstieg ansprechen, seit 2019 mehr als versechsfacht. Für 44% der Recruiter ist das Finden geeigneter Kandidatinnen und Kandidaten mit den richtigen Kompetenzen die größte Recruiting-Hürde der vergangenen sechs Monate.</w:t>
      </w:r>
    </w:p>
    <w:p>
      <w:pPr>
        <w:pStyle w:val="Heading2"/>
      </w:pPr>
      <w:r>
        <w:rPr>
          <w:sz w:val="24"/>
        </w:rPr>
        <w:t>Gehaltsreport 2026: 1,3 Millionen Gehaltsdaten im Vergleich: Gehören Sie zu den Besserverdienern in Deutschland?</w:t>
      </w:r>
    </w:p>
    <w:p>
      <w:r>
        <w:rPr>
          <w:color w:val="888888"/>
          <w:sz w:val="18"/>
        </w:rPr>
        <w:t xml:space="preserve">Handelsblatt Karriere – 23.06.  |  </w:t>
      </w:r>
      <w:hyperlink r:id="rId13">
        <w:r>
          <w:rPr>
            <w:color w:val="2E75B6"/>
            <w:u w:val="single"/>
            <w:sz w:val="20"/>
          </w:rPr>
          <w:t>Zum Artikel →</w:t>
        </w:r>
      </w:hyperlink>
    </w:p>
    <w:p>
      <w:pPr>
        <w:spacing w:after="200"/>
      </w:pPr>
      <w:r>
        <w:rPr>
          <w:sz w:val="20"/>
        </w:rPr>
        <w:t xml:space="preserve">In diesen Berufen gibt es in Deutschland 2026 das meiste Geld  </w:t>
        <w:br/>
        <w:t>Berlin. Fragen zum Gehalt sind für Beschäftigte essenziell: Wer verdient wie viel? Und das, obwohl Unternehmen ab Juni in Stellenanzeigen ein Durchschnittsgehalt nennen müssen.</w:t>
      </w:r>
    </w:p>
    <w:p>
      <w:pPr>
        <w:pStyle w:val="Heading2"/>
      </w:pPr>
      <w:r>
        <w:rPr>
          <w:sz w:val="24"/>
        </w:rPr>
        <w:t>Workforce Retention becomes Workforce Performance</w:t>
      </w:r>
    </w:p>
    <w:p>
      <w:r>
        <w:rPr>
          <w:color w:val="888888"/>
          <w:sz w:val="18"/>
        </w:rPr>
        <w:t xml:space="preserve">HRM Online – 16.06.  |  </w:t>
      </w:r>
      <w:hyperlink r:id="rId14">
        <w:r>
          <w:rPr>
            <w:color w:val="2E75B6"/>
            <w:u w:val="single"/>
            <w:sz w:val="20"/>
          </w:rPr>
          <w:t>Zum Artikel →</w:t>
        </w:r>
      </w:hyperlink>
    </w:p>
    <w:p>
      <w:pPr>
        <w:spacing w:after="200"/>
      </w:pPr>
      <w:r>
        <w:rPr>
          <w:sz w:val="20"/>
        </w:rPr>
        <w:t>Über viele Jahre hinweg bestimmten Recruiting, Employer Branding und Talent Acquisition die strategische Agenda vieler Unternehmen. Die zentrale Frage lautet künftig nicht mehr ausschließlich: „Wie gewinnen wir Talente?“</w:t>
        <w:br/>
        <w:t>Viel wichtiger wird die Frage: „Wie halten wir unsere Organisation langfristig leistungsfähig?“</w:t>
        <w:br/>
        <w:t>Dadurch gewinnen Themen wie Leadership, Employee Experience, Wellbeing, Lernen, Unternehmenskultur, Workforce Analytics, interne Mobilität und Performance Enablement deutlich an strategischer Bedeutung. Im Fokus stehen Lösungen und Strategien rund um Workforce Retention, Employee Experience, Wellbeing, Workforce Technology, Workforce Intelligence sowie Leadership und Unternehmenskultur.</w:t>
      </w:r>
    </w:p>
    <w:p>
      <w:pPr>
        <w:pStyle w:val="Heading2"/>
      </w:pPr>
      <w:r>
        <w:rPr>
          <w:sz w:val="24"/>
        </w:rPr>
        <w:t>Wie AI Agents Recruiting verändern</w:t>
      </w:r>
    </w:p>
    <w:p>
      <w:r>
        <w:rPr>
          <w:color w:val="888888"/>
          <w:sz w:val="18"/>
        </w:rPr>
        <w:t xml:space="preserve">HRM Online – 16.06.  |  </w:t>
      </w:r>
      <w:hyperlink r:id="rId15">
        <w:r>
          <w:rPr>
            <w:color w:val="2E75B6"/>
            <w:u w:val="single"/>
            <w:sz w:val="20"/>
          </w:rPr>
          <w:t>Zum Artikel →</w:t>
        </w:r>
      </w:hyperlink>
    </w:p>
    <w:p>
      <w:pPr>
        <w:spacing w:after="200"/>
      </w:pPr>
      <w:r>
        <w:rPr>
          <w:sz w:val="20"/>
        </w:rPr>
        <w:t>Moderne Recruiting Agents können innerhalb weniger Sekunden relevante Qualifikationen, Berufserfahrung, Branchenkenntnisse, Sprachkenntnisse oder Projekterfahrungen bewerten. AI-driven Recruiting live erleben</w:t>
        <w:br/>
        <w:t>Wie AI Agents und Recruiting Automation bereits heute in der Praxis eingesetzt werden, zeigt die AI driven: HR Tech Expo. Dort erhalten Fachbesucher exklusive Einblicke in:</w:t>
        <w:br/>
        <w:t>- AI Recruiting Agents</w:t>
        <w:br/>
        <w:t>- Live-Demos</w:t>
        <w:br/>
        <w:t>- Recruiting Automation</w:t>
        <w:br/>
        <w:t>- Talent Intelligence Plattformen</w:t>
        <w:br/>
        <w:t>- AI-driven Candidate Experience Lösungen</w:t>
        <w:br/>
        <w:t>- internationale HR-Tech-Innovationen</w:t>
        <w:br/>
        <w:t>Die Expo zeigt nicht, was AI theoretisch kann – sondern wie Unternehmen Recruiting-Prozesse konkret automatisieren.</w:t>
      </w:r>
    </w:p>
    <w:p>
      <w:pPr>
        <w:pStyle w:val="Heading1"/>
      </w:pPr>
      <w:r>
        <w:t>🏠 New Work &amp; Arbeitskultur</w:t>
      </w:r>
    </w:p>
    <w:p>
      <w:r>
        <w:rPr>
          <w:i/>
          <w:color w:val="888888"/>
          <w:sz w:val="18"/>
        </w:rPr>
        <w:t>4 Artikel</w:t>
      </w:r>
    </w:p>
    <w:p>
      <w:pPr>
        <w:pStyle w:val="Heading2"/>
      </w:pPr>
      <w:r>
        <w:rPr>
          <w:sz w:val="24"/>
        </w:rPr>
        <w:t>Resilienz: Die Tricks der Top-Manager für Stress und Krisen: „In diesem Moment wird Ihre Leistung bis zu 25 Prozent besser“</w:t>
      </w:r>
    </w:p>
    <w:p>
      <w:r>
        <w:rPr>
          <w:color w:val="888888"/>
          <w:sz w:val="18"/>
        </w:rPr>
        <w:t xml:space="preserve">Handelsblatt Karriere – 23.06.  |  </w:t>
      </w:r>
      <w:hyperlink r:id="rId16">
        <w:r>
          <w:rPr>
            <w:color w:val="2E75B6"/>
            <w:u w:val="single"/>
            <w:sz w:val="20"/>
          </w:rPr>
          <w:t>Zum Artikel →</w:t>
        </w:r>
      </w:hyperlink>
    </w:p>
    <w:p>
      <w:pPr>
        <w:spacing w:after="200"/>
      </w:pPr>
      <w:r>
        <w:rPr>
          <w:sz w:val="20"/>
        </w:rPr>
        <w:t xml:space="preserve">Wie deutsche CEOs trotz Krisen Ruhe bewahren und Stress vermeiden  </w:t>
        <w:br/>
        <w:t>- Transformationsdruck, KI-Disruption, anhaltende Stagnation: Topmanagerinnen und -manager stehen aktuell vor einer Vielzahl von Schwierigkeiten. Das Handelsblatt hat recherchiert, mit welchen Strategien CEOs wie Bettina Orlopp (Commerzbank), Leonhard Birnbaum (Eon) oder Oliver Dörre (Hensoldt) es schaffen, dem Druck ihres Jobs standzuhalten.</w:t>
        <w:br/>
        <w:t>- Eine Entlastung für Führungskräfte kann Künstliche Intelligenz sein. Puello nutzt damit ein Potenzial, das viele andere Managerinnen und Manager liegen lassen.</w:t>
        <w:br/>
        <w:t>- Auch wenn die Wirtschaftswelt mit ihren Unwägbarkeiten zuletzt viele Führungskräfte an ihre Grenzen gebracht hat: Resilienz kann jeder trainieren, sagt Hirnforscher Volker Busch.</w:t>
      </w:r>
    </w:p>
    <w:p>
      <w:pPr>
        <w:pStyle w:val="Heading2"/>
      </w:pPr>
      <w:r>
        <w:rPr>
          <w:sz w:val="24"/>
        </w:rPr>
        <w:t>Warum CHROs künftig stärker an Produktivität gemessen werden</w:t>
      </w:r>
    </w:p>
    <w:p>
      <w:r>
        <w:rPr>
          <w:color w:val="888888"/>
          <w:sz w:val="18"/>
        </w:rPr>
        <w:t xml:space="preserve">HRM Online – 22.06.  |  </w:t>
      </w:r>
      <w:hyperlink r:id="rId17">
        <w:r>
          <w:rPr>
            <w:color w:val="2E75B6"/>
            <w:u w:val="single"/>
            <w:sz w:val="20"/>
          </w:rPr>
          <w:t>Zum Artikel →</w:t>
        </w:r>
      </w:hyperlink>
    </w:p>
    <w:p>
      <w:pPr>
        <w:spacing w:after="200"/>
      </w:pPr>
      <w:r>
        <w:rPr>
          <w:sz w:val="20"/>
        </w:rPr>
        <w:t>Die neue Rolle von HR im KI-Zeitalter</w:t>
        <w:br/>
        <w:t>Lange Zeit wurde der Erfolg von Personalabteilungen vor allem anhand klassischer HR-Kennzahlen bewertet. Genau daran werden CHROs künftig verstärkt gemessen werden. Erfolgreiche HR-Führung wird künftig stärker wirtschaftlich argumentieren müssen.</w:t>
      </w:r>
    </w:p>
    <w:p>
      <w:pPr>
        <w:pStyle w:val="Heading2"/>
      </w:pPr>
      <w:r>
        <w:rPr>
          <w:sz w:val="24"/>
        </w:rPr>
        <w:t>Klare Kommunikation als Katalysator im Wandel</w:t>
      </w:r>
    </w:p>
    <w:p>
      <w:r>
        <w:rPr>
          <w:color w:val="888888"/>
          <w:sz w:val="18"/>
        </w:rPr>
        <w:t xml:space="preserve">HRM Online – 18.06.  |  </w:t>
      </w:r>
      <w:hyperlink r:id="rId18">
        <w:r>
          <w:rPr>
            <w:color w:val="2E75B6"/>
            <w:u w:val="single"/>
            <w:sz w:val="20"/>
          </w:rPr>
          <w:t>Zum Artikel →</w:t>
        </w:r>
      </w:hyperlink>
    </w:p>
    <w:p>
      <w:pPr>
        <w:spacing w:after="200"/>
      </w:pPr>
      <w:r>
        <w:rPr>
          <w:sz w:val="20"/>
        </w:rPr>
        <w:t>Kommunikation als Katalysator: was sie wirklich leistet</w:t>
        <w:br/>
        <w:t>Der Wandel passiert sowieso. Interne Kommunikation als strategische Führungsaufgabe</w:t>
        <w:br/>
        <w:t>All das setzt voraus, dass interne Kommunikation nicht als operative Zusatzaufgabe für HR oder Marketing verstanden wird, sondern als strategische Führungsaufgabe. Unternehmen, die interne Kommunikation als Katalysator und nicht als Pflichtübung begreifen, können aus ohnehin stattfindenden Veränderungen etwas machen, das sowohl das Unternehmen als auch die Menschen darin wirklich bewegt.</w:t>
      </w:r>
    </w:p>
    <w:p>
      <w:pPr>
        <w:pStyle w:val="Heading2"/>
      </w:pPr>
      <w:r>
        <w:rPr>
          <w:sz w:val="24"/>
        </w:rPr>
        <w:t>Führungskräfte: Hochqualifiziert, erfolgreich, arbeitssuchend – Vier Betroffene berichten</w:t>
      </w:r>
    </w:p>
    <w:p>
      <w:r>
        <w:rPr>
          <w:color w:val="888888"/>
          <w:sz w:val="18"/>
        </w:rPr>
        <w:t xml:space="preserve">Handelsblatt Karriere – 18.06.  |  </w:t>
      </w:r>
      <w:hyperlink r:id="rId19">
        <w:r>
          <w:rPr>
            <w:color w:val="2E75B6"/>
            <w:u w:val="single"/>
            <w:sz w:val="20"/>
          </w:rPr>
          <w:t>Zum Artikel →</w:t>
        </w:r>
      </w:hyperlink>
    </w:p>
    <w:p>
      <w:pPr>
        <w:spacing w:after="200"/>
      </w:pPr>
      <w:r>
        <w:rPr>
          <w:sz w:val="20"/>
        </w:rPr>
        <w:t xml:space="preserve">Wie sich lange Arbeitslosigkeit auf High-Performer auswirkt  </w:t>
        <w:br/>
        <w:t>Berlin. Innerhalb eines Jahres ist die Zahl arbeitslos gemeldeter Führungskräfte in allen Branchen um 14 Prozent hochgeschnellt. Das Handelsblatt hatte einen Aufruf auf der Jobplattform LinkedIn gestartet, auf den sich mehr als 100 Betroffene gemeldet haben.</w:t>
      </w:r>
    </w:p>
    <w:p>
      <w:pPr>
        <w:pStyle w:val="Heading1"/>
      </w:pPr>
      <w:r>
        <w:t>❤️ Gesundheit &amp; Wellbeing</w:t>
      </w:r>
    </w:p>
    <w:p>
      <w:r>
        <w:rPr>
          <w:i/>
          <w:color w:val="888888"/>
          <w:sz w:val="18"/>
        </w:rPr>
        <w:t>1 Artikel</w:t>
      </w:r>
    </w:p>
    <w:p>
      <w:pPr>
        <w:pStyle w:val="Heading2"/>
      </w:pPr>
      <w:r>
        <w:rPr>
          <w:sz w:val="24"/>
        </w:rPr>
        <w:t>Interview: „Ich rate niemandem dazu, Stress zu vermeiden“</w:t>
      </w:r>
    </w:p>
    <w:p>
      <w:r>
        <w:rPr>
          <w:color w:val="888888"/>
          <w:sz w:val="18"/>
        </w:rPr>
        <w:t xml:space="preserve">Handelsblatt Karriere – 23.06.  |  </w:t>
      </w:r>
      <w:hyperlink r:id="rId20">
        <w:r>
          <w:rPr>
            <w:color w:val="2E75B6"/>
            <w:u w:val="single"/>
            <w:sz w:val="20"/>
          </w:rPr>
          <w:t>Zum Artikel →</w:t>
        </w:r>
      </w:hyperlink>
    </w:p>
    <w:p>
      <w:pPr>
        <w:spacing w:after="200"/>
      </w:pPr>
      <w:r>
        <w:rPr>
          <w:sz w:val="20"/>
        </w:rPr>
        <w:t>Stress kann krank machen, etwa, wenn er chronisch wird. Lesen Sie hier das gesamte Interview zu Stress mit Volker Busch:</w:t>
        <w:br/>
        <w:t>Herr Busch, kommen zu Ihnen in die Stressambulanz viele Führungskräfte? Der Fokus in Zeitungen, Büchern und Fernsehen liegt fast immer auf den Gefahren, man liest und hört dauernd, dass Stress zu Herzinfarkten führt, zu Burnout, zu Krebs.</w:t>
      </w:r>
    </w:p>
    <w:p>
      <w:pPr>
        <w:pStyle w:val="Heading1"/>
      </w:pPr>
      <w:r>
        <w:t>🤖 Digitalisierung im HR</w:t>
      </w:r>
    </w:p>
    <w:p>
      <w:r>
        <w:rPr>
          <w:i/>
          <w:color w:val="888888"/>
          <w:sz w:val="18"/>
        </w:rPr>
        <w:t>2 Artikel</w:t>
      </w:r>
    </w:p>
    <w:p>
      <w:pPr>
        <w:pStyle w:val="Heading2"/>
      </w:pPr>
      <w:r>
        <w:rPr>
          <w:sz w:val="24"/>
        </w:rPr>
        <w:t>KI: „Generative KI ist zwar nicht gut, aber gut genug“ – welche Jobs besonders gefährdet sind</w:t>
      </w:r>
    </w:p>
    <w:p>
      <w:r>
        <w:rPr>
          <w:color w:val="888888"/>
          <w:sz w:val="18"/>
        </w:rPr>
        <w:t xml:space="preserve">Handelsblatt Karriere – 23.06.  |  </w:t>
      </w:r>
      <w:hyperlink r:id="rId21">
        <w:r>
          <w:rPr>
            <w:color w:val="2E75B6"/>
            <w:u w:val="single"/>
            <w:sz w:val="20"/>
          </w:rPr>
          <w:t>Zum Artikel →</w:t>
        </w:r>
      </w:hyperlink>
    </w:p>
    <w:p>
      <w:pPr>
        <w:spacing w:after="200"/>
      </w:pPr>
      <w:r>
        <w:rPr>
          <w:sz w:val="20"/>
        </w:rPr>
        <w:t xml:space="preserve">„Neu ist, dass KI auch Berufe trifft, die sehr gut ausgebildet sind“  </w:t>
        <w:br/>
        <w:t>Düsseldorf, Berlin. Carolin Kresse hatte immer ganz gut von ihrem Einkommen als Freelancerin leben können. Das, was sie früher geschrieben hat, übernimmt die KI. „Ich verdiene nur noch 20 Prozent meines früheren Einkommens“, sagt Kresse.</w:t>
      </w:r>
    </w:p>
    <w:p>
      <w:pPr>
        <w:pStyle w:val="Heading2"/>
      </w:pPr>
      <w:r>
        <w:rPr>
          <w:sz w:val="24"/>
        </w:rPr>
        <w:t>Autonomous HR Systems: Die Zukunft von HR?</w:t>
      </w:r>
    </w:p>
    <w:p>
      <w:r>
        <w:rPr>
          <w:color w:val="888888"/>
          <w:sz w:val="18"/>
        </w:rPr>
        <w:t xml:space="preserve">HRM Online – 22.06.  |  </w:t>
      </w:r>
      <w:hyperlink r:id="rId22">
        <w:r>
          <w:rPr>
            <w:color w:val="2E75B6"/>
            <w:u w:val="single"/>
            <w:sz w:val="20"/>
          </w:rPr>
          <w:t>Zum Artikel →</w:t>
        </w:r>
      </w:hyperlink>
    </w:p>
    <w:p>
      <w:pPr>
        <w:spacing w:after="200"/>
      </w:pPr>
      <w:r>
        <w:rPr>
          <w:sz w:val="20"/>
        </w:rPr>
        <w:t>Nachdem Unternehmen in den vergangenen Jahren vor allem ihre HR-Prozesse digitalisiert haben, beginnt nun die nächste Entwicklungsstufe: die weitgehende Automatisierung und teilweise autonome Ausführung von Personalaufgaben. Was Autonomous HR Systems auszeichnet</w:t>
        <w:br/>
        <w:t>Autonomous HR Systems sind KI-gestützte Lösungen, die Personalprozesse nicht nur begleiten, sondern in vielen Bereichen eigenständig ausführen können. Fazit: Autonomous HR Systems verändern HR grundlegend</w:t>
        <w:br/>
        <w:t>Autonomous HR Systems gehören zu den wichtigsten technologischen Entwicklungen im modernen Personalmanagement.</w:t>
      </w:r>
    </w:p>
    <w:p>
      <w:r>
        <w:rPr>
          <w:color w:val="CCCCCC"/>
        </w:rPr>
        <w:t>______________________________________________________________________</w:t>
      </w:r>
    </w:p>
    <w:p>
      <w:pPr>
        <w:pStyle w:val="Heading1"/>
      </w:pPr>
      <w:r>
        <w:t>Statistik</w:t>
      </w:r>
    </w:p>
    <w:tbl>
      <w:tblPr>
        <w:tblStyle w:val="LightShading-Accent1"/>
        <w:tblW w:type="auto" w:w="0"/>
        <w:jc w:val="center"/>
        <w:tblLook w:firstColumn="1" w:firstRow="1" w:lastColumn="0" w:lastRow="0" w:noHBand="0" w:noVBand="1" w:val="04A0"/>
      </w:tblPr>
      <w:tblGrid>
        <w:gridCol w:w="4703"/>
        <w:gridCol w:w="4703"/>
      </w:tblGrid>
      <w:tr>
        <w:tc>
          <w:tcPr>
            <w:tcW w:type="dxa" w:w="4703"/>
          </w:tcPr>
          <w:p>
            <w:r>
              <w:rPr>
                <w:sz w:val="18"/>
              </w:rPr>
              <w:t>Quellen durchsucht</w:t>
            </w:r>
          </w:p>
        </w:tc>
        <w:tc>
          <w:tcPr>
            <w:tcW w:type="dxa" w:w="4703"/>
          </w:tcPr>
          <w:p>
            <w:r>
              <w:rPr>
                <w:sz w:val="18"/>
              </w:rPr>
              <w:t>9</w:t>
            </w:r>
          </w:p>
        </w:tc>
      </w:tr>
      <w:tr>
        <w:tc>
          <w:tcPr>
            <w:tcW w:type="dxa" w:w="4703"/>
          </w:tcPr>
          <w:p>
            <w:r>
              <w:rPr>
                <w:sz w:val="18"/>
              </w:rPr>
              <w:t>Relevante Artikel</w:t>
            </w:r>
          </w:p>
        </w:tc>
        <w:tc>
          <w:tcPr>
            <w:tcW w:type="dxa" w:w="4703"/>
          </w:tcPr>
          <w:p>
            <w:r>
              <w:rPr>
                <w:sz w:val="18"/>
              </w:rPr>
              <w:t>14</w:t>
            </w:r>
          </w:p>
        </w:tc>
      </w:tr>
      <w:tr>
        <w:tc>
          <w:tcPr>
            <w:tcW w:type="dxa" w:w="4703"/>
          </w:tcPr>
          <w:p>
            <w:r>
              <w:rPr>
                <w:sz w:val="18"/>
              </w:rPr>
              <w:t>Wörter verarbeitet</w:t>
            </w:r>
          </w:p>
        </w:tc>
        <w:tc>
          <w:tcPr>
            <w:tcW w:type="dxa" w:w="4703"/>
          </w:tcPr>
          <w:p>
            <w:r>
              <w:rPr>
                <w:sz w:val="18"/>
              </w:rPr>
              <w:t>8.632</w:t>
            </w:r>
          </w:p>
        </w:tc>
      </w:tr>
      <w:tr>
        <w:tc>
          <w:tcPr>
            <w:tcW w:type="dxa" w:w="4703"/>
          </w:tcPr>
          <w:p>
            <w:r>
              <w:rPr>
                <w:sz w:val="18"/>
              </w:rPr>
              <w:t>Volltexte extrahiert</w:t>
            </w:r>
          </w:p>
        </w:tc>
        <w:tc>
          <w:tcPr>
            <w:tcW w:type="dxa" w:w="4703"/>
          </w:tcPr>
          <w:p>
            <w:r>
              <w:rPr>
                <w:sz w:val="18"/>
              </w:rPr>
              <w:t>14/14</w:t>
            </w:r>
          </w:p>
        </w:tc>
      </w:tr>
      <w:tr>
        <w:tc>
          <w:tcPr>
            <w:tcW w:type="dxa" w:w="4703"/>
          </w:tcPr>
          <w:p>
            <w:r>
              <w:rPr>
                <w:sz w:val="18"/>
              </w:rPr>
              <w:t>⚖️ Arbeitsrecht &amp; Regulierung</w:t>
            </w:r>
          </w:p>
        </w:tc>
        <w:tc>
          <w:tcPr>
            <w:tcW w:type="dxa" w:w="4703"/>
          </w:tcPr>
          <w:p>
            <w:r>
              <w:rPr>
                <w:sz w:val="18"/>
              </w:rPr>
              <w:t>2 Artikel</w:t>
            </w:r>
          </w:p>
        </w:tc>
      </w:tr>
      <w:tr>
        <w:tc>
          <w:tcPr>
            <w:tcW w:type="dxa" w:w="4703"/>
          </w:tcPr>
          <w:p>
            <w:r>
              <w:rPr>
                <w:sz w:val="18"/>
              </w:rPr>
              <w:t>🔍 Recruiting &amp; Arbeitsmarkt</w:t>
            </w:r>
          </w:p>
        </w:tc>
        <w:tc>
          <w:tcPr>
            <w:tcW w:type="dxa" w:w="4703"/>
          </w:tcPr>
          <w:p>
            <w:r>
              <w:rPr>
                <w:sz w:val="18"/>
              </w:rPr>
              <w:t>5 Artikel</w:t>
            </w:r>
          </w:p>
        </w:tc>
      </w:tr>
      <w:tr>
        <w:tc>
          <w:tcPr>
            <w:tcW w:type="dxa" w:w="4703"/>
          </w:tcPr>
          <w:p>
            <w:r>
              <w:rPr>
                <w:sz w:val="18"/>
              </w:rPr>
              <w:t>🏠 New Work &amp; Arbeitskultur</w:t>
            </w:r>
          </w:p>
        </w:tc>
        <w:tc>
          <w:tcPr>
            <w:tcW w:type="dxa" w:w="4703"/>
          </w:tcPr>
          <w:p>
            <w:r>
              <w:rPr>
                <w:sz w:val="18"/>
              </w:rPr>
              <w:t>4 Artikel</w:t>
            </w:r>
          </w:p>
        </w:tc>
      </w:tr>
      <w:tr>
        <w:tc>
          <w:tcPr>
            <w:tcW w:type="dxa" w:w="4703"/>
          </w:tcPr>
          <w:p>
            <w:r>
              <w:rPr>
                <w:sz w:val="18"/>
              </w:rPr>
              <w:t>❤️ Gesundheit &amp; Wellbeing</w:t>
            </w:r>
          </w:p>
        </w:tc>
        <w:tc>
          <w:tcPr>
            <w:tcW w:type="dxa" w:w="4703"/>
          </w:tcPr>
          <w:p>
            <w:r>
              <w:rPr>
                <w:sz w:val="18"/>
              </w:rPr>
              <w:t>1 Artikel</w:t>
            </w:r>
          </w:p>
        </w:tc>
      </w:tr>
      <w:tr>
        <w:tc>
          <w:tcPr>
            <w:tcW w:type="dxa" w:w="4703"/>
          </w:tcPr>
          <w:p>
            <w:r>
              <w:rPr>
                <w:sz w:val="18"/>
              </w:rPr>
              <w:t>🤖 Digitalisierung im HR</w:t>
            </w:r>
          </w:p>
        </w:tc>
        <w:tc>
          <w:tcPr>
            <w:tcW w:type="dxa" w:w="4703"/>
          </w:tcPr>
          <w:p>
            <w:r>
              <w:rPr>
                <w:sz w:val="18"/>
              </w:rPr>
              <w:t>2 Artikel</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handelsblatt.com/karriere/karriere-diese-tipps-gibt-ein-experte-betroffenen-fuehrungskraeften/100184083.html" TargetMode="External"/><Relationship Id="rId10" Type="http://schemas.openxmlformats.org/officeDocument/2006/relationships/hyperlink" Target="https://www.handelsblatt.com/karriere/mitarbeiter-so-erkennen-fuehrungskraefte-ob-sie-bald-gekuendigt-werden/100173417.html" TargetMode="External"/><Relationship Id="rId11" Type="http://schemas.openxmlformats.org/officeDocument/2006/relationships/hyperlink" Target="https://www.hrm.de/ki-wettruesten-im-recruiting-herausforderungen/" TargetMode="External"/><Relationship Id="rId12" Type="http://schemas.openxmlformats.org/officeDocument/2006/relationships/hyperlink" Target="https://persoblogger.de/2026/06/23/quereinstieg-boomt-anteil-der-jobs-seit-2019-versechsfacht" TargetMode="External"/><Relationship Id="rId13" Type="http://schemas.openxmlformats.org/officeDocument/2006/relationships/hyperlink" Target="https://www.handelsblatt.com/karriere/einkommen-in-diesen-berufen-gibt-es-in-deutschland-2026-das-meiste-geld/100179922.html" TargetMode="External"/><Relationship Id="rId14" Type="http://schemas.openxmlformats.org/officeDocument/2006/relationships/hyperlink" Target="https://www.hrm.de/workforce-retention-becomes-workforce-performance/" TargetMode="External"/><Relationship Id="rId15" Type="http://schemas.openxmlformats.org/officeDocument/2006/relationships/hyperlink" Target="https://www.hrm.de/wie-ai-agents-recruiting-veraerndern/" TargetMode="External"/><Relationship Id="rId16" Type="http://schemas.openxmlformats.org/officeDocument/2006/relationships/hyperlink" Target="https://www.handelsblatt.com/karriere/fuehrung-wie-deutsche-ceos-trotz-krisen-ruhe-bewahren-und-stress-vermeiden/100167396.html" TargetMode="External"/><Relationship Id="rId17" Type="http://schemas.openxmlformats.org/officeDocument/2006/relationships/hyperlink" Target="https://www.hrm.de/der-rollenwandel-von-chros-im-ki-zeitalter/" TargetMode="External"/><Relationship Id="rId18" Type="http://schemas.openxmlformats.org/officeDocument/2006/relationships/hyperlink" Target="https://www.hrm.de/klare-unternehmenskommunikation-als-katalysator/" TargetMode="External"/><Relationship Id="rId19" Type="http://schemas.openxmlformats.org/officeDocument/2006/relationships/hyperlink" Target="https://www.handelsblatt.com/karriere/fuehrungskraefte-wie-sich-lange-arbeitslosigkeit-auf-high-performer-auswirkt/100228751.html" TargetMode="External"/><Relationship Id="rId20" Type="http://schemas.openxmlformats.org/officeDocument/2006/relationships/hyperlink" Target="https://www.handelsblatt.com/karriere/hirnforscher-wie-klappt-der-richtige-umgang-mit-stress/100184636.html" TargetMode="External"/><Relationship Id="rId21" Type="http://schemas.openxmlformats.org/officeDocument/2006/relationships/hyperlink" Target="https://www.handelsblatt.com/karriere/jobs-neu-ist-dass-ki-auch-berufe-trifft-die-sehr-gut-ausgebildet-sind/100196744.html" TargetMode="External"/><Relationship Id="rId22" Type="http://schemas.openxmlformats.org/officeDocument/2006/relationships/hyperlink" Target="https://www.hrm.de/autonomous-hr-systems-die-zukunft-von-h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