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EF0EB" w14:textId="55062B97" w:rsidR="00D96D3B" w:rsidRPr="00D96D3B" w:rsidRDefault="00D96D3B" w:rsidP="00D96D3B">
      <w:pPr>
        <w:pStyle w:val="Heading1"/>
        <w:rPr>
          <w:b w:val="0"/>
          <w:bCs w:val="0"/>
          <w:color w:val="auto"/>
        </w:rPr>
      </w:pPr>
      <w:r w:rsidRPr="00D96D3B">
        <w:rPr>
          <w:b w:val="0"/>
          <w:bCs w:val="0"/>
          <w:color w:val="auto"/>
        </w:rPr>
        <w:t xml:space="preserve">Name: Uday Lathia </w:t>
      </w:r>
      <w:r w:rsidRPr="00D96D3B">
        <w:rPr>
          <w:b w:val="0"/>
          <w:bCs w:val="0"/>
          <w:color w:val="auto"/>
        </w:rPr>
        <w:tab/>
      </w:r>
      <w:r w:rsidRPr="00D96D3B">
        <w:rPr>
          <w:b w:val="0"/>
          <w:bCs w:val="0"/>
          <w:color w:val="auto"/>
        </w:rPr>
        <w:tab/>
        <w:t>PRN:23UF17962IT035</w:t>
      </w:r>
    </w:p>
    <w:p w14:paraId="05DA9648" w14:textId="5EF5C2B6" w:rsidR="00D96D3B" w:rsidRPr="00D96D3B" w:rsidRDefault="00D96D3B" w:rsidP="00D96D3B">
      <w:pPr>
        <w:rPr>
          <w:sz w:val="28"/>
          <w:szCs w:val="28"/>
        </w:rPr>
      </w:pPr>
      <w:r w:rsidRPr="00D96D3B">
        <w:rPr>
          <w:sz w:val="28"/>
          <w:szCs w:val="28"/>
        </w:rPr>
        <w:t>Class</w:t>
      </w:r>
      <w:r>
        <w:rPr>
          <w:sz w:val="28"/>
          <w:szCs w:val="28"/>
        </w:rPr>
        <w:t>: TY_IT-01</w:t>
      </w:r>
      <w:r>
        <w:rPr>
          <w:sz w:val="28"/>
          <w:szCs w:val="28"/>
        </w:rPr>
        <w:tab/>
      </w:r>
      <w:r>
        <w:rPr>
          <w:sz w:val="28"/>
          <w:szCs w:val="28"/>
        </w:rPr>
        <w:tab/>
      </w:r>
      <w:r>
        <w:rPr>
          <w:sz w:val="28"/>
          <w:szCs w:val="28"/>
        </w:rPr>
        <w:tab/>
        <w:t>Roll No : 33</w:t>
      </w:r>
    </w:p>
    <w:p w14:paraId="36713C94" w14:textId="2E960086" w:rsidR="002F4E3A" w:rsidRPr="001976F8" w:rsidRDefault="00000000" w:rsidP="001976F8">
      <w:pPr>
        <w:pStyle w:val="Heading1"/>
        <w:jc w:val="center"/>
        <w:rPr>
          <w:sz w:val="36"/>
          <w:szCs w:val="36"/>
        </w:rPr>
      </w:pPr>
      <w:r w:rsidRPr="001976F8">
        <w:rPr>
          <w:sz w:val="36"/>
          <w:szCs w:val="36"/>
        </w:rPr>
        <w:t>Time Management and Work–Life Balance for Students: Achieving Productivity Without Burnout</w:t>
      </w:r>
    </w:p>
    <w:p w14:paraId="6C682989" w14:textId="77777777" w:rsidR="001976F8" w:rsidRDefault="00000000">
      <w:r>
        <w:br/>
        <w:t>In today’s fast-paced academic world, students constantly struggle to balance deadlines, social activities, and personal well-being. The increasing academic workload, coupled with social and digital distractions, makes it easy to feel overwhelmed. Effective time management and work–life balance are no longer just personal skills — they are essential life strategies that shape mental health, academic success, and overall happiness.</w:t>
      </w:r>
      <w:r>
        <w:br/>
      </w:r>
      <w:r>
        <w:br/>
        <w:t>Time management is the conscious process of planning and controlling the time spent on specific activities to maximize efficiency. Work–life balance, on the other hand, refers to the state of equilibrium between professional or academic responsibilities and personal life. Together, they help students maintain productivity without sacrificing health, relationships, or peace of mind.</w:t>
      </w:r>
      <w:r>
        <w:br/>
      </w:r>
      <w:r>
        <w:br/>
      </w:r>
      <w:r w:rsidRPr="001976F8">
        <w:rPr>
          <w:b/>
          <w:bCs/>
          <w:sz w:val="28"/>
          <w:szCs w:val="28"/>
        </w:rPr>
        <w:t>The Importance of Time Management</w:t>
      </w:r>
      <w:r>
        <w:br/>
      </w:r>
      <w:r>
        <w:br/>
        <w:t>Time is one of the few resources that every student has in equal measure — 24 hours a day. Yet, how effectively those hours are used determines success or failure. Poor time management often leads to procrastination, stress, and missed opportunities. Students who fail to plan their schedules often experience anxiety, poor academic performance, and burnout.</w:t>
      </w:r>
      <w:r>
        <w:br/>
      </w:r>
      <w:r>
        <w:br/>
        <w:t>Effective time management helps students prioritize important tasks, reduce stress, and build confidence. When used efficiently, time becomes a tool for progress rather than pressure. Popular time management methods such as the Pomodoro Technique, the Eisenhower Matrix, and the Pareto Principle (80/20 rule) are proven strategies for improving focus and efficiency. The Pomodoro Technique, for instance, involves working for 25 minutes followed by a short 5-minute break. This method prevents mental fatigue and boosts concentration. The Eisenhower Matrix helps differentiate between urgent and important tasks, guiding students on what to do immediately and what can be postponed. Meanwhile, the Pareto Principle emphasizes focusing on the 20% of tasks that yield 80% of results — a valuable insight for managing study time efficiently.</w:t>
      </w:r>
      <w:r>
        <w:br/>
      </w:r>
      <w:r>
        <w:br/>
        <w:t xml:space="preserve">Digital tools have made time management easier than ever. Applications like Google Calendar, Notion, and Trello allow students to schedule assignments, set reminders, and </w:t>
      </w:r>
      <w:r>
        <w:lastRenderedPageBreak/>
        <w:t>monitor progress. However, the key lies not in using too many tools, but in using one or two consistently and effectively.</w:t>
      </w:r>
      <w:r>
        <w:br/>
      </w:r>
      <w:r>
        <w:br/>
      </w:r>
    </w:p>
    <w:p w14:paraId="78D3736C" w14:textId="77777777" w:rsidR="001976F8" w:rsidRDefault="00000000">
      <w:r w:rsidRPr="001976F8">
        <w:rPr>
          <w:b/>
          <w:bCs/>
          <w:sz w:val="28"/>
          <w:szCs w:val="28"/>
        </w:rPr>
        <w:t>Understanding Work–Life Balance for Students</w:t>
      </w:r>
      <w:r>
        <w:br/>
      </w:r>
      <w:r>
        <w:br/>
        <w:t>Work–life balance does not only apply to working professionals; it is equally important for students. A balanced lifestyle ensures that academics, personal growth, physical health, and social relationships coexist harmoniously. Without this balance, students often experience burnout — a state of emotional, physical, and mental exhaustion caused by prolonged stress.</w:t>
      </w:r>
      <w:r>
        <w:br/>
      </w:r>
      <w:r>
        <w:br/>
        <w:t>Students frequently fall into the trap of believing that working longer means being more productive. In reality, overworking leads to reduced concentration, motivation, and creativity. Maintaining balance involves taking adequate breaks, pursuing hobbies, engaging in physical activity, and ensuring enough rest. Activities such as exercise, reading for pleasure, journaling, or simply spending time with friends help recharge mental energy.</w:t>
      </w:r>
      <w:r>
        <w:br/>
      </w:r>
      <w:r>
        <w:br/>
        <w:t>A major challenge to student balance today is digital overload. Continuous scrolling through social media and comparing oneself to others can harm self-esteem and increase anxiety. Creating digital boundaries, such as designated “no-phone hours” or app usage limits, is an effective way to restore mental balance.</w:t>
      </w:r>
      <w:r>
        <w:br/>
      </w:r>
      <w:r>
        <w:br/>
      </w:r>
      <w:r w:rsidRPr="001976F8">
        <w:rPr>
          <w:b/>
          <w:bCs/>
          <w:sz w:val="28"/>
          <w:szCs w:val="28"/>
        </w:rPr>
        <w:t>Strategies for Time Management and Balance</w:t>
      </w:r>
      <w:r>
        <w:br/>
      </w:r>
      <w:r>
        <w:br/>
        <w:t>Developing time management and balance requires conscious effort and consistent habits. Below are some strategies that students can adopt:</w:t>
      </w:r>
      <w:r>
        <w:br/>
      </w:r>
      <w:r>
        <w:br/>
        <w:t xml:space="preserve">1. </w:t>
      </w:r>
      <w:r w:rsidRPr="001976F8">
        <w:rPr>
          <w:b/>
          <w:bCs/>
        </w:rPr>
        <w:t xml:space="preserve">Set Clear </w:t>
      </w:r>
      <w:r w:rsidR="001976F8" w:rsidRPr="001976F8">
        <w:rPr>
          <w:b/>
          <w:bCs/>
        </w:rPr>
        <w:t>Priorities</w:t>
      </w:r>
      <w:r w:rsidR="001976F8">
        <w:t>: -</w:t>
      </w:r>
      <w:r>
        <w:t xml:space="preserve"> Not every task holds equal importance. Learn to distinguish between urgent tasks (like deadlines) and important ones (like long-term goals).  </w:t>
      </w:r>
    </w:p>
    <w:p w14:paraId="63E9BC26" w14:textId="77777777" w:rsidR="001976F8" w:rsidRDefault="00000000">
      <w:r>
        <w:br/>
        <w:t>2.</w:t>
      </w:r>
      <w:r w:rsidR="001976F8">
        <w:t xml:space="preserve"> </w:t>
      </w:r>
      <w:r w:rsidRPr="001976F8">
        <w:rPr>
          <w:b/>
          <w:bCs/>
        </w:rPr>
        <w:t>Create a Daily or Weekly Plan</w:t>
      </w:r>
      <w:r>
        <w:t xml:space="preserve">: Use planners or digital apps to structure your day. Having a visual overview helps in tracking commitments and reducing last-minute chaos.  </w:t>
      </w:r>
    </w:p>
    <w:p w14:paraId="793BF672" w14:textId="77777777" w:rsidR="001976F8" w:rsidRDefault="00000000">
      <w:r>
        <w:br/>
        <w:t xml:space="preserve">3. </w:t>
      </w:r>
      <w:r w:rsidRPr="001976F8">
        <w:rPr>
          <w:b/>
          <w:bCs/>
        </w:rPr>
        <w:t>Avoid Multitasking</w:t>
      </w:r>
      <w:r>
        <w:t xml:space="preserve">: Although multitasking seems efficient, it often reduces focus and increases mistakes. Completing one task at a time ensures quality and mental clarity.  </w:t>
      </w:r>
      <w:r>
        <w:br/>
      </w:r>
    </w:p>
    <w:p w14:paraId="685B8351" w14:textId="4125E5EF" w:rsidR="001976F8" w:rsidRDefault="00000000">
      <w:r>
        <w:t xml:space="preserve">4. </w:t>
      </w:r>
      <w:r w:rsidRPr="001976F8">
        <w:rPr>
          <w:b/>
          <w:bCs/>
        </w:rPr>
        <w:t>Follow the Two-Minute Rule</w:t>
      </w:r>
      <w:r>
        <w:t xml:space="preserve">: If a task takes less than two minutes, do it immediately. This prevents minor tasks from piling up.  </w:t>
      </w:r>
      <w:r>
        <w:br/>
      </w:r>
    </w:p>
    <w:p w14:paraId="684943D8" w14:textId="47DF51E3" w:rsidR="001976F8" w:rsidRDefault="00000000">
      <w:r>
        <w:lastRenderedPageBreak/>
        <w:t xml:space="preserve">5. </w:t>
      </w:r>
      <w:r w:rsidRPr="001976F8">
        <w:rPr>
          <w:b/>
          <w:bCs/>
        </w:rPr>
        <w:t>Take Mindful Breaks</w:t>
      </w:r>
      <w:r>
        <w:t xml:space="preserve">: Short breaks every hour </w:t>
      </w:r>
      <w:r w:rsidR="001976F8">
        <w:t>refreshes</w:t>
      </w:r>
      <w:r>
        <w:t xml:space="preserve"> the mind and prevent fatigue. Meditation, breathing exercises, or a quick walk can do wonders.  </w:t>
      </w:r>
      <w:r>
        <w:br/>
      </w:r>
    </w:p>
    <w:p w14:paraId="2795E712" w14:textId="28648506" w:rsidR="001976F8" w:rsidRDefault="00000000">
      <w:r>
        <w:t xml:space="preserve">6. </w:t>
      </w:r>
      <w:r w:rsidRPr="001976F8">
        <w:rPr>
          <w:b/>
          <w:bCs/>
        </w:rPr>
        <w:t>Maintain Healthy Routines</w:t>
      </w:r>
      <w:r>
        <w:t xml:space="preserve">: Balanced nutrition, proper sleep, and physical activity improve energy levels and concentration.  </w:t>
      </w:r>
      <w:r>
        <w:br/>
      </w:r>
    </w:p>
    <w:p w14:paraId="17F40D89" w14:textId="77777777" w:rsidR="001976F8" w:rsidRDefault="00000000">
      <w:r>
        <w:t xml:space="preserve">7. </w:t>
      </w:r>
      <w:r w:rsidRPr="001976F8">
        <w:rPr>
          <w:b/>
          <w:bCs/>
        </w:rPr>
        <w:t>Practice the Art of Saying No</w:t>
      </w:r>
      <w:r>
        <w:t xml:space="preserve">: Students often overload themselves with commitments. Learning to decline unimportant tasks protects time for meaningful priorities.  </w:t>
      </w:r>
      <w:r>
        <w:br/>
      </w:r>
      <w:r>
        <w:br/>
        <w:t>By integrating these methods, students can gain better control over their schedules while maintaining physical and emotional well-being.</w:t>
      </w:r>
      <w:r>
        <w:br/>
      </w:r>
    </w:p>
    <w:p w14:paraId="5DD3E91F" w14:textId="77777777" w:rsidR="001976F8" w:rsidRDefault="00000000">
      <w:r>
        <w:br/>
      </w:r>
      <w:r w:rsidRPr="001976F8">
        <w:rPr>
          <w:b/>
          <w:bCs/>
          <w:sz w:val="28"/>
          <w:szCs w:val="28"/>
        </w:rPr>
        <w:t>The Benefits of Managing Time and Maintaining Balance</w:t>
      </w:r>
      <w:r>
        <w:br/>
      </w:r>
      <w:r>
        <w:br/>
        <w:t>The results of proper time management and balance are visible across multiple areas of student life. First, it improves academic performance by increasing focus and reducing procrastination. Second, it enhances mental health, as organized schedules decrease anxiety and feelings of being overwhelmed. Third, it builds self-discipline and reliability — traits highly valued in professional and academic environments.</w:t>
      </w:r>
      <w:r>
        <w:br/>
      </w:r>
      <w:r>
        <w:br/>
        <w:t>When students allocate time for recreation, relationships, and rest, they experience greater satisfaction and motivation. The quality of work improves, creativity flourishes, and learning becomes enjoyable rather than stressful. Moreover, a well-balanced lifestyle strengthens emotional intelligence — the ability to understand and regulate one’s emotions, which is essential for leadership and teamwork.</w:t>
      </w:r>
      <w:r>
        <w:br/>
      </w:r>
      <w:r>
        <w:br/>
      </w:r>
    </w:p>
    <w:p w14:paraId="4917D7F2" w14:textId="77777777" w:rsidR="001976F8" w:rsidRDefault="00000000">
      <w:r w:rsidRPr="001976F8">
        <w:rPr>
          <w:b/>
          <w:bCs/>
          <w:sz w:val="28"/>
          <w:szCs w:val="28"/>
        </w:rPr>
        <w:t xml:space="preserve"> Overcoming Challenges in Achieving Balance</w:t>
      </w:r>
      <w:r>
        <w:br/>
      </w:r>
      <w:r>
        <w:br/>
        <w:t>Even with the best intentions, students face challenges in managing their time and maintaining balance. Common obstacles include procrastination, perfectionism, and a lack of realistic goal-setting. To overcome these, students must cultivate self-awareness. Recognizing personal weaknesses — such as spending too much time on social media or avoiding difficult tasks — is the first step toward improvement.</w:t>
      </w:r>
      <w:r>
        <w:br/>
      </w:r>
      <w:r>
        <w:br/>
        <w:t>Another barrier is the misconception that rest is unproductive. In reality, rest is essential for long-term productivity. The brain requires downtime to process information and recover energy. Incorporating rest into the schedule, just like study sessions, ensures sustainability.</w:t>
      </w:r>
      <w:r>
        <w:br/>
      </w:r>
      <w:r>
        <w:lastRenderedPageBreak/>
        <w:br/>
        <w:t>Seeking guidance from mentors, peers, or counselors can also help. Collaboration and accountability partners make time management more effective. Sharing goals and tracking progress with friends fosters a supportive learning environment.</w:t>
      </w:r>
      <w:r>
        <w:br/>
      </w:r>
      <w:r>
        <w:br/>
      </w:r>
      <w:r w:rsidRPr="001976F8">
        <w:rPr>
          <w:b/>
          <w:bCs/>
          <w:sz w:val="28"/>
          <w:szCs w:val="28"/>
        </w:rPr>
        <w:t>The Psychological Aspect of Balance</w:t>
      </w:r>
      <w:r>
        <w:br/>
      </w:r>
      <w:r>
        <w:br/>
        <w:t>Time management and work–life balance are not merely organizational tools; they are reflections of mindset. Students with a growth mindset — the belief that abilities can improve through effort — are more likely to manage their time efficiently. They view challenges as opportunities for learning, not as threats. Developing mindfulness and self-reflection habits strengthens focus, emotional stability, and resilience.</w:t>
      </w:r>
      <w:r>
        <w:br/>
      </w:r>
      <w:r>
        <w:br/>
        <w:t>Positive psychology also emphasizes gratitude and self-compassion. Instead of feeling guilty for rest or failure, students should acknowledge progress and treat themselves kindly. This mental attitude is vital for sustaining motivation and achieving inner peace.</w:t>
      </w:r>
      <w:r>
        <w:br/>
      </w:r>
    </w:p>
    <w:p w14:paraId="312DB87B" w14:textId="32C4298B" w:rsidR="002F4E3A" w:rsidRDefault="00000000">
      <w:r w:rsidRPr="001976F8">
        <w:rPr>
          <w:b/>
          <w:bCs/>
          <w:sz w:val="28"/>
          <w:szCs w:val="28"/>
        </w:rPr>
        <w:t>Conclusion</w:t>
      </w:r>
      <w:r>
        <w:br/>
      </w:r>
      <w:r>
        <w:br/>
        <w:t>Time management and work–life balance are the twin pillars of a healthy and successful student life. In a world filled with distractions and academic pressures, learning to manage time effectively ensures that productivity does not come at the cost of mental health. A well-balanced lifestyle allows students to stay motivated, creative, and fulfilled while pursuing their goals.</w:t>
      </w:r>
      <w:r>
        <w:br/>
      </w:r>
      <w:r>
        <w:br/>
        <w:t>Ultimately, balance is not a destination — it is a daily practice. Each day offers a chance to make intentional choices about how we spend our time and energy. By embracing discipline, mindfulness, and self-care, students can achieve not just academic excellence, but also a fulfilling, harmonious life. As the saying goes, “Don’t just manage your time — master your energy and balance your life.”</w:t>
      </w:r>
      <w:r>
        <w:br/>
      </w:r>
    </w:p>
    <w:sectPr w:rsidR="002F4E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068294">
    <w:abstractNumId w:val="8"/>
  </w:num>
  <w:num w:numId="2" w16cid:durableId="653723803">
    <w:abstractNumId w:val="6"/>
  </w:num>
  <w:num w:numId="3" w16cid:durableId="744499777">
    <w:abstractNumId w:val="5"/>
  </w:num>
  <w:num w:numId="4" w16cid:durableId="1209226803">
    <w:abstractNumId w:val="4"/>
  </w:num>
  <w:num w:numId="5" w16cid:durableId="1111360567">
    <w:abstractNumId w:val="7"/>
  </w:num>
  <w:num w:numId="6" w16cid:durableId="1879391251">
    <w:abstractNumId w:val="3"/>
  </w:num>
  <w:num w:numId="7" w16cid:durableId="1701540775">
    <w:abstractNumId w:val="2"/>
  </w:num>
  <w:num w:numId="8" w16cid:durableId="1083844449">
    <w:abstractNumId w:val="1"/>
  </w:num>
  <w:num w:numId="9" w16cid:durableId="195319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6F8"/>
    <w:rsid w:val="0029639D"/>
    <w:rsid w:val="002F4E3A"/>
    <w:rsid w:val="00326F90"/>
    <w:rsid w:val="00526DB0"/>
    <w:rsid w:val="009C434F"/>
    <w:rsid w:val="00AA1D8D"/>
    <w:rsid w:val="00B47730"/>
    <w:rsid w:val="00CB0664"/>
    <w:rsid w:val="00D96D3B"/>
    <w:rsid w:val="00F671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0E1AB"/>
  <w14:defaultImageDpi w14:val="300"/>
  <w15:docId w15:val="{06E2771D-09D2-4738-83CB-2E29DC2D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Lathia</cp:lastModifiedBy>
  <cp:revision>8</cp:revision>
  <dcterms:created xsi:type="dcterms:W3CDTF">2013-12-23T23:15:00Z</dcterms:created>
  <dcterms:modified xsi:type="dcterms:W3CDTF">2025-10-27T16:27:00Z</dcterms:modified>
  <cp:category/>
</cp:coreProperties>
</file>