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68D79" w14:textId="3AD65EB5" w:rsidR="00045E44" w:rsidRDefault="00C63B9D" w:rsidP="00C63B9D">
      <w:pPr>
        <w:jc w:val="center"/>
        <w:rPr>
          <w:rFonts w:ascii="Time new roman" w:hAnsi="Time new roman"/>
          <w:b/>
          <w:bCs/>
          <w:sz w:val="36"/>
          <w:szCs w:val="36"/>
          <w:u w:val="single"/>
        </w:rPr>
      </w:pPr>
      <w:r w:rsidRPr="00C63B9D">
        <w:rPr>
          <w:rFonts w:ascii="Time new roman" w:hAnsi="Time new roman"/>
          <w:b/>
          <w:bCs/>
          <w:sz w:val="36"/>
          <w:szCs w:val="36"/>
          <w:u w:val="single"/>
        </w:rPr>
        <w:t xml:space="preserve">Project </w:t>
      </w:r>
      <w:r w:rsidR="00DD6955">
        <w:rPr>
          <w:rFonts w:ascii="Time new roman" w:hAnsi="Time new roman"/>
          <w:b/>
          <w:bCs/>
          <w:sz w:val="36"/>
          <w:szCs w:val="36"/>
          <w:u w:val="single"/>
        </w:rPr>
        <w:t>4</w:t>
      </w:r>
      <w:r w:rsidRPr="00C63B9D">
        <w:rPr>
          <w:rFonts w:ascii="Time new roman" w:hAnsi="Time new roman"/>
          <w:b/>
          <w:bCs/>
          <w:sz w:val="36"/>
          <w:szCs w:val="36"/>
          <w:u w:val="single"/>
        </w:rPr>
        <w:t xml:space="preserve"> Proposal-Group </w:t>
      </w:r>
      <w:r w:rsidR="00DD6955">
        <w:rPr>
          <w:rFonts w:ascii="Time new roman" w:hAnsi="Time new roman"/>
          <w:b/>
          <w:bCs/>
          <w:sz w:val="36"/>
          <w:szCs w:val="36"/>
          <w:u w:val="single"/>
        </w:rPr>
        <w:t>11</w:t>
      </w:r>
    </w:p>
    <w:p w14:paraId="60DC0F3D" w14:textId="5332E5F0" w:rsidR="00CF3563" w:rsidRPr="00A92705" w:rsidRDefault="00A92705" w:rsidP="00C63B9D">
      <w:pPr>
        <w:jc w:val="center"/>
        <w:rPr>
          <w:rFonts w:ascii="Time new roman" w:hAnsi="Time new roman"/>
        </w:rPr>
      </w:pPr>
      <w:r w:rsidRPr="00A92705">
        <w:rPr>
          <w:rFonts w:ascii="Time new roman" w:hAnsi="Time new roman"/>
        </w:rPr>
        <w:t>Tyler</w:t>
      </w:r>
      <w:r>
        <w:rPr>
          <w:rFonts w:ascii="Time new roman" w:hAnsi="Time new roman"/>
        </w:rPr>
        <w:t xml:space="preserve"> Beringer, Jason Johnson, Brian Marowsky, Noah Stevens </w:t>
      </w:r>
    </w:p>
    <w:p w14:paraId="44257052" w14:textId="49BB9C8E" w:rsidR="00C63B9D" w:rsidRDefault="00C63B9D" w:rsidP="00C63B9D">
      <w:pPr>
        <w:jc w:val="center"/>
      </w:pPr>
    </w:p>
    <w:p w14:paraId="61F56B86" w14:textId="1BE9F68C" w:rsidR="00C63B9D" w:rsidRDefault="00C63B9D" w:rsidP="00C63B9D">
      <w:pPr>
        <w:pStyle w:val="ListParagraph"/>
        <w:numPr>
          <w:ilvl w:val="0"/>
          <w:numId w:val="1"/>
        </w:numPr>
      </w:pPr>
      <w:r>
        <w:t>Introduction</w:t>
      </w:r>
      <w:r w:rsidR="00E8138C">
        <w:t>- Video Games Sales with Ratings</w:t>
      </w:r>
    </w:p>
    <w:p w14:paraId="287E24CF" w14:textId="3A736552" w:rsidR="00190241" w:rsidRDefault="006D73B4" w:rsidP="004B50FD">
      <w:hyperlink r:id="rId5" w:history="1">
        <w:r w:rsidRPr="00CA200F">
          <w:rPr>
            <w:rStyle w:val="Hyperlink"/>
          </w:rPr>
          <w:t>https://www.kaggle.com/datasets/rush4ratio/video-game-sales-with-ratings</w:t>
        </w:r>
      </w:hyperlink>
    </w:p>
    <w:p w14:paraId="4801C3A7" w14:textId="300E7DCF" w:rsidR="006455D0" w:rsidRDefault="00C63B9D" w:rsidP="006455D0">
      <w:pPr>
        <w:pStyle w:val="ListParagraph"/>
        <w:numPr>
          <w:ilvl w:val="0"/>
          <w:numId w:val="1"/>
        </w:numPr>
      </w:pPr>
      <w:r>
        <w:t xml:space="preserve">Dataset is a summary of </w:t>
      </w:r>
      <w:r w:rsidR="006455D0">
        <w:t>Reason for data set chosen</w:t>
      </w:r>
    </w:p>
    <w:p w14:paraId="5DF1F05E" w14:textId="414538B0" w:rsidR="006455D0" w:rsidRDefault="006455D0" w:rsidP="006455D0">
      <w:pPr>
        <w:pStyle w:val="ListParagraph"/>
        <w:numPr>
          <w:ilvl w:val="1"/>
          <w:numId w:val="1"/>
        </w:numPr>
      </w:pPr>
      <w:r>
        <w:t xml:space="preserve">Our group </w:t>
      </w:r>
      <w:r w:rsidR="00A16FCE">
        <w:t>chose</w:t>
      </w:r>
      <w:r>
        <w:t xml:space="preserve"> this</w:t>
      </w:r>
      <w:r w:rsidR="00C21DE2">
        <w:t xml:space="preserve"> topic as we all love to play video games in our free time and thought it would be interesting to dive deeper into </w:t>
      </w:r>
      <w:r>
        <w:t xml:space="preserve"> </w:t>
      </w:r>
      <w:r w:rsidR="00F56D34">
        <w:t xml:space="preserve">different rankings and trends in the market around the world in both ranking and </w:t>
      </w:r>
      <w:r w:rsidR="00292894">
        <w:t>sales.</w:t>
      </w:r>
    </w:p>
    <w:p w14:paraId="63A76D96" w14:textId="76F74AD3" w:rsidR="006455D0" w:rsidRDefault="006455D0" w:rsidP="006455D0">
      <w:pPr>
        <w:pStyle w:val="ListParagraph"/>
        <w:numPr>
          <w:ilvl w:val="0"/>
          <w:numId w:val="1"/>
        </w:numPr>
      </w:pPr>
      <w:r>
        <w:t xml:space="preserve">Research questions </w:t>
      </w:r>
    </w:p>
    <w:p w14:paraId="1443F1E7" w14:textId="0A74BACE" w:rsidR="00E26238" w:rsidRDefault="006369E2" w:rsidP="008008D5">
      <w:pPr>
        <w:pStyle w:val="ListParagraph"/>
        <w:tabs>
          <w:tab w:val="right" w:pos="9360"/>
        </w:tabs>
        <w:ind w:left="1440"/>
      </w:pPr>
      <w:r>
        <w:t xml:space="preserve">What </w:t>
      </w:r>
      <w:r w:rsidR="00E26238">
        <w:t>is the most popular genre</w:t>
      </w:r>
      <w:r w:rsidR="00051172">
        <w:t xml:space="preserve"> compared </w:t>
      </w:r>
      <w:r w:rsidR="009330AF">
        <w:t>to sales</w:t>
      </w:r>
      <w:r w:rsidR="00E26238">
        <w:t xml:space="preserve"> in each global market?</w:t>
      </w:r>
    </w:p>
    <w:p w14:paraId="1FDA87B1" w14:textId="5AFE1610" w:rsidR="00051172" w:rsidRDefault="00D203E9" w:rsidP="008008D5">
      <w:pPr>
        <w:pStyle w:val="ListParagraph"/>
        <w:tabs>
          <w:tab w:val="right" w:pos="9360"/>
        </w:tabs>
        <w:ind w:left="1440"/>
      </w:pPr>
      <w:r>
        <w:t xml:space="preserve">What </w:t>
      </w:r>
      <w:r w:rsidR="00292894">
        <w:t>Publisher (Company)</w:t>
      </w:r>
      <w:r>
        <w:t xml:space="preserve"> </w:t>
      </w:r>
      <w:r w:rsidR="00BF0D46">
        <w:t>makes the most in which genre</w:t>
      </w:r>
    </w:p>
    <w:p w14:paraId="6E9445C0" w14:textId="26F0EE22" w:rsidR="00BF0D46" w:rsidRDefault="00BF0D46" w:rsidP="008008D5">
      <w:pPr>
        <w:pStyle w:val="ListParagraph"/>
        <w:tabs>
          <w:tab w:val="right" w:pos="9360"/>
        </w:tabs>
        <w:ind w:left="1440"/>
      </w:pPr>
      <w:r>
        <w:t xml:space="preserve">Compare Genre and sales </w:t>
      </w:r>
      <w:r w:rsidR="009F747C">
        <w:t>(Action</w:t>
      </w:r>
      <w:r w:rsidR="00806AC1">
        <w:t xml:space="preserve">, </w:t>
      </w:r>
      <w:r w:rsidR="00355DF9">
        <w:t>puzzle,</w:t>
      </w:r>
      <w:r w:rsidR="00806AC1">
        <w:t xml:space="preserve"> ect) </w:t>
      </w:r>
      <w:r w:rsidR="00E236BE">
        <w:t>?</w:t>
      </w:r>
    </w:p>
    <w:p w14:paraId="6E21FA8C" w14:textId="219AFDE1" w:rsidR="009330AF" w:rsidRDefault="00E236BE" w:rsidP="008008D5">
      <w:pPr>
        <w:pStyle w:val="ListParagraph"/>
        <w:tabs>
          <w:tab w:val="right" w:pos="9360"/>
        </w:tabs>
        <w:ind w:left="1440"/>
      </w:pPr>
      <w:r>
        <w:t xml:space="preserve">Using </w:t>
      </w:r>
      <w:r w:rsidR="009330AF">
        <w:t>Machine learning and predictio</w:t>
      </w:r>
      <w:r w:rsidR="00430E81">
        <w:t xml:space="preserve">n on Genre </w:t>
      </w:r>
      <w:r w:rsidR="00E40752">
        <w:t xml:space="preserve">and Global Sales </w:t>
      </w:r>
      <w:r w:rsidR="007D189E">
        <w:t>by linear regression</w:t>
      </w:r>
      <w:r w:rsidR="00806AC1">
        <w:t xml:space="preserve"> in comparison to global total and by region</w:t>
      </w:r>
      <w:r>
        <w:t xml:space="preserve">s </w:t>
      </w:r>
      <w:r w:rsidR="00675191">
        <w:t>worldwide?</w:t>
      </w:r>
      <w:r w:rsidR="00D3387D">
        <w:t xml:space="preserve"> Using this data set from Kaggle </w:t>
      </w:r>
      <w:hyperlink r:id="rId6" w:history="1">
        <w:r w:rsidR="00D3387D" w:rsidRPr="003326B0">
          <w:rPr>
            <w:rStyle w:val="Hyperlink"/>
          </w:rPr>
          <w:t>https://www.kaggle.com/code/maxkliment/video-games-predicting-global-sales</w:t>
        </w:r>
      </w:hyperlink>
    </w:p>
    <w:p w14:paraId="2B05F926" w14:textId="7D9A4057" w:rsidR="00D3387D" w:rsidRDefault="009935C2" w:rsidP="009935C2">
      <w:pPr>
        <w:tabs>
          <w:tab w:val="right" w:pos="9360"/>
        </w:tabs>
      </w:pPr>
      <w:r>
        <w:t xml:space="preserve">Visual examples </w:t>
      </w:r>
      <w:r w:rsidR="00D6053C">
        <w:t xml:space="preserve">could include but not limited </w:t>
      </w:r>
      <w:r w:rsidR="009F747C">
        <w:t>to,</w:t>
      </w:r>
      <w:r w:rsidR="00D6053C">
        <w:t xml:space="preserve"> a variety of line/bar </w:t>
      </w:r>
      <w:r w:rsidR="006B16DB">
        <w:t xml:space="preserve">charts, Pie chart, linear regression plot, </w:t>
      </w:r>
      <w:r w:rsidR="009F747C">
        <w:t>possibly</w:t>
      </w:r>
      <w:r w:rsidR="006B16DB">
        <w:t xml:space="preserve"> using a Map to show </w:t>
      </w:r>
      <w:r w:rsidR="00325360">
        <w:t>popularity of genres by region?</w:t>
      </w:r>
    </w:p>
    <w:p w14:paraId="34D698AE" w14:textId="3A1370AA" w:rsidR="00B24644" w:rsidRDefault="009108D1" w:rsidP="00675191">
      <w:pPr>
        <w:tabs>
          <w:tab w:val="right" w:pos="9360"/>
        </w:tabs>
      </w:pPr>
      <w:r w:rsidRPr="009108D1">
        <w:t>ML predicts "</w:t>
      </w:r>
      <w:r w:rsidRPr="009108D1">
        <w:t>global sales</w:t>
      </w:r>
      <w:r w:rsidRPr="009108D1">
        <w:t xml:space="preserve">" and uses "everything besides </w:t>
      </w:r>
      <w:r w:rsidRPr="009108D1">
        <w:t>global sales</w:t>
      </w:r>
      <w:r w:rsidRPr="009108D1">
        <w:t>."</w:t>
      </w:r>
      <w:r w:rsidRPr="009108D1">
        <w:br/>
        <w:t>So the target=</w:t>
      </w:r>
      <w:r w:rsidRPr="009108D1">
        <w:t>global sales</w:t>
      </w:r>
      <w:r w:rsidRPr="009108D1">
        <w:t xml:space="preserve"> and the features=everything_besides_global_sales (edited) </w:t>
      </w:r>
    </w:p>
    <w:p w14:paraId="20244413" w14:textId="0FA446EB" w:rsidR="00AE0069" w:rsidRDefault="00AE0069" w:rsidP="00675191">
      <w:pPr>
        <w:tabs>
          <w:tab w:val="right" w:pos="9360"/>
        </w:tabs>
      </w:pPr>
    </w:p>
    <w:p w14:paraId="021BE287" w14:textId="06CA9682" w:rsidR="00AE0069" w:rsidRDefault="00AE0069" w:rsidP="00675191">
      <w:pPr>
        <w:tabs>
          <w:tab w:val="right" w:pos="9360"/>
        </w:tabs>
      </w:pPr>
      <w:r>
        <w:t xml:space="preserve">Color palette </w:t>
      </w:r>
    </w:p>
    <w:p w14:paraId="15D1E7A4" w14:textId="21A345B0" w:rsidR="00AE0069" w:rsidRDefault="00ED7B0B" w:rsidP="00675191">
      <w:pPr>
        <w:tabs>
          <w:tab w:val="right" w:pos="9360"/>
        </w:tabs>
      </w:pPr>
      <w:r w:rsidRPr="00197EFA">
        <w:drawing>
          <wp:anchor distT="0" distB="0" distL="114300" distR="114300" simplePos="0" relativeHeight="251658240" behindDoc="0" locked="0" layoutInCell="1" allowOverlap="1" wp14:anchorId="1C578FE5" wp14:editId="756880AF">
            <wp:simplePos x="0" y="0"/>
            <wp:positionH relativeFrom="column">
              <wp:posOffset>1935480</wp:posOffset>
            </wp:positionH>
            <wp:positionV relativeFrom="paragraph">
              <wp:posOffset>-487045</wp:posOffset>
            </wp:positionV>
            <wp:extent cx="3802380" cy="2654954"/>
            <wp:effectExtent l="0" t="0" r="7620" b="0"/>
            <wp:wrapThrough wrapText="bothSides">
              <wp:wrapPolygon edited="0">
                <wp:start x="0" y="0"/>
                <wp:lineTo x="0" y="21388"/>
                <wp:lineTo x="21535" y="21388"/>
                <wp:lineTo x="21535" y="0"/>
                <wp:lineTo x="0" y="0"/>
              </wp:wrapPolygon>
            </wp:wrapThrough>
            <wp:docPr id="836095956" name="Picture 1" descr="A close up of a col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5956" name="Picture 1" descr="A close up of a colo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117" cy="26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4EBD" w14:textId="34F06E9D" w:rsidR="00AE0069" w:rsidRDefault="00AE0069" w:rsidP="00675191">
      <w:pPr>
        <w:tabs>
          <w:tab w:val="right" w:pos="9360"/>
        </w:tabs>
      </w:pPr>
    </w:p>
    <w:p w14:paraId="66279466" w14:textId="77777777" w:rsidR="00ED7B0B" w:rsidRDefault="00ED7B0B" w:rsidP="006D73B4">
      <w:pPr>
        <w:tabs>
          <w:tab w:val="right" w:pos="9360"/>
        </w:tabs>
      </w:pPr>
    </w:p>
    <w:p w14:paraId="7BD324F6" w14:textId="77777777" w:rsidR="00ED7B0B" w:rsidRDefault="00ED7B0B" w:rsidP="006D73B4">
      <w:pPr>
        <w:tabs>
          <w:tab w:val="right" w:pos="9360"/>
        </w:tabs>
      </w:pPr>
    </w:p>
    <w:p w14:paraId="5A0478CD" w14:textId="77777777" w:rsidR="00ED7B0B" w:rsidRDefault="00ED7B0B" w:rsidP="006D73B4">
      <w:pPr>
        <w:tabs>
          <w:tab w:val="right" w:pos="9360"/>
        </w:tabs>
      </w:pPr>
    </w:p>
    <w:p w14:paraId="75D53829" w14:textId="77777777" w:rsidR="00ED7B0B" w:rsidRDefault="00ED7B0B" w:rsidP="006D73B4">
      <w:pPr>
        <w:tabs>
          <w:tab w:val="right" w:pos="9360"/>
        </w:tabs>
      </w:pPr>
    </w:p>
    <w:p w14:paraId="17355E1F" w14:textId="77777777" w:rsidR="00ED7B0B" w:rsidRDefault="00ED7B0B" w:rsidP="006D73B4">
      <w:pPr>
        <w:tabs>
          <w:tab w:val="right" w:pos="9360"/>
        </w:tabs>
      </w:pPr>
    </w:p>
    <w:p w14:paraId="7C66886D" w14:textId="7C530009" w:rsidR="006D73B4" w:rsidRDefault="006D73B4" w:rsidP="006D73B4">
      <w:pPr>
        <w:tabs>
          <w:tab w:val="right" w:pos="9360"/>
        </w:tabs>
      </w:pPr>
      <w:r>
        <w:lastRenderedPageBreak/>
        <w:t xml:space="preserve">Items to do </w:t>
      </w:r>
    </w:p>
    <w:p w14:paraId="500ACDB4" w14:textId="55C88483" w:rsidR="002C084C" w:rsidRDefault="002C084C" w:rsidP="00180DBB">
      <w:pPr>
        <w:tabs>
          <w:tab w:val="right" w:pos="9360"/>
        </w:tabs>
        <w:ind w:left="270"/>
      </w:pPr>
      <w:r>
        <w:t>Data Cleaning</w:t>
      </w:r>
      <w:r w:rsidR="00793750">
        <w:t>-All</w:t>
      </w:r>
    </w:p>
    <w:p w14:paraId="4B35C46F" w14:textId="3C276EA5" w:rsidR="002C084C" w:rsidRDefault="00222027" w:rsidP="00180DBB">
      <w:pPr>
        <w:tabs>
          <w:tab w:val="right" w:pos="9360"/>
        </w:tabs>
        <w:ind w:left="270"/>
      </w:pPr>
      <w:r w:rsidRPr="00222027">
        <w:t>tableau</w:t>
      </w:r>
      <w:r w:rsidR="002C084C">
        <w:t xml:space="preserve"> boards (2)</w:t>
      </w:r>
      <w:r w:rsidR="00793750">
        <w:t xml:space="preserve"> </w:t>
      </w:r>
      <w:r w:rsidR="00914F6C">
        <w:t>Jason</w:t>
      </w:r>
    </w:p>
    <w:p w14:paraId="72003A26" w14:textId="29814EC2" w:rsidR="00B742E9" w:rsidRDefault="002C084C" w:rsidP="00180DBB">
      <w:pPr>
        <w:tabs>
          <w:tab w:val="right" w:pos="9360"/>
        </w:tabs>
        <w:ind w:left="270"/>
      </w:pPr>
      <w:r>
        <w:t xml:space="preserve">Machine learning </w:t>
      </w:r>
      <w:r w:rsidR="002C574D">
        <w:t xml:space="preserve">model </w:t>
      </w:r>
      <w:r w:rsidR="00624D5C">
        <w:t xml:space="preserve">on genre and global sales by linear regression </w:t>
      </w:r>
      <w:r w:rsidR="00B742E9">
        <w:t xml:space="preserve">including testing </w:t>
      </w:r>
      <w:r w:rsidR="00197EFA">
        <w:t xml:space="preserve">Tyler </w:t>
      </w:r>
      <w:r w:rsidR="00765A6C">
        <w:t>,Brian</w:t>
      </w:r>
    </w:p>
    <w:p w14:paraId="536E5927" w14:textId="3B493A4B" w:rsidR="00D9758E" w:rsidRDefault="002C084C" w:rsidP="00EA6638">
      <w:pPr>
        <w:tabs>
          <w:tab w:val="right" w:pos="9360"/>
        </w:tabs>
        <w:ind w:left="270"/>
      </w:pPr>
      <w:r>
        <w:t>Flask development</w:t>
      </w:r>
      <w:r w:rsidR="00765A6C">
        <w:t xml:space="preserve"> </w:t>
      </w:r>
      <w:r>
        <w:t xml:space="preserve"> </w:t>
      </w:r>
      <w:r w:rsidR="00765A6C">
        <w:t>Noah</w:t>
      </w:r>
      <w:r w:rsidR="00956B79">
        <w:t xml:space="preserve">, Brian </w:t>
      </w:r>
    </w:p>
    <w:p w14:paraId="2A2324AD" w14:textId="33FC7045" w:rsidR="008008D5" w:rsidRDefault="002C084C" w:rsidP="00180DBB">
      <w:pPr>
        <w:tabs>
          <w:tab w:val="right" w:pos="9360"/>
        </w:tabs>
        <w:ind w:left="270"/>
      </w:pPr>
      <w:r>
        <w:t xml:space="preserve">Write up </w:t>
      </w:r>
      <w:r w:rsidR="00FA5D9C">
        <w:t>/Slides</w:t>
      </w:r>
      <w:r w:rsidR="00650C37">
        <w:t xml:space="preserve"> All</w:t>
      </w:r>
      <w:r w:rsidR="008008D5">
        <w:tab/>
      </w:r>
    </w:p>
    <w:p w14:paraId="68EF2D74" w14:textId="1494C86C" w:rsidR="00CB7FCE" w:rsidRDefault="00CB7FCE" w:rsidP="00515840"/>
    <w:sectPr w:rsidR="00CB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125"/>
    <w:multiLevelType w:val="hybridMultilevel"/>
    <w:tmpl w:val="F6B2D4FC"/>
    <w:lvl w:ilvl="0" w:tplc="33129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F36194"/>
    <w:multiLevelType w:val="hybridMultilevel"/>
    <w:tmpl w:val="349E01BA"/>
    <w:lvl w:ilvl="0" w:tplc="A328A95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723467">
    <w:abstractNumId w:val="1"/>
  </w:num>
  <w:num w:numId="2" w16cid:durableId="210961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9D"/>
    <w:rsid w:val="00003813"/>
    <w:rsid w:val="00011577"/>
    <w:rsid w:val="0001753F"/>
    <w:rsid w:val="00045E44"/>
    <w:rsid w:val="00051172"/>
    <w:rsid w:val="000D3257"/>
    <w:rsid w:val="000D3499"/>
    <w:rsid w:val="000D6DD4"/>
    <w:rsid w:val="001221D9"/>
    <w:rsid w:val="00180DBB"/>
    <w:rsid w:val="0018695F"/>
    <w:rsid w:val="00190241"/>
    <w:rsid w:val="00197EFA"/>
    <w:rsid w:val="001D2763"/>
    <w:rsid w:val="001E5B92"/>
    <w:rsid w:val="00207DD7"/>
    <w:rsid w:val="00222027"/>
    <w:rsid w:val="00226080"/>
    <w:rsid w:val="00230B5E"/>
    <w:rsid w:val="002763D4"/>
    <w:rsid w:val="00292894"/>
    <w:rsid w:val="002C084C"/>
    <w:rsid w:val="002C574D"/>
    <w:rsid w:val="002D2B24"/>
    <w:rsid w:val="00325360"/>
    <w:rsid w:val="00326C9D"/>
    <w:rsid w:val="00335441"/>
    <w:rsid w:val="003542B4"/>
    <w:rsid w:val="00355DF9"/>
    <w:rsid w:val="003B462E"/>
    <w:rsid w:val="00430E81"/>
    <w:rsid w:val="00442952"/>
    <w:rsid w:val="004B0555"/>
    <w:rsid w:val="004B50FD"/>
    <w:rsid w:val="004B68E3"/>
    <w:rsid w:val="004C2106"/>
    <w:rsid w:val="004E3A83"/>
    <w:rsid w:val="00515840"/>
    <w:rsid w:val="005244A9"/>
    <w:rsid w:val="005515F1"/>
    <w:rsid w:val="00576AC5"/>
    <w:rsid w:val="00581466"/>
    <w:rsid w:val="005A782E"/>
    <w:rsid w:val="005E7FC9"/>
    <w:rsid w:val="00603E3D"/>
    <w:rsid w:val="00624D5C"/>
    <w:rsid w:val="006369E2"/>
    <w:rsid w:val="006455D0"/>
    <w:rsid w:val="00650C37"/>
    <w:rsid w:val="00675191"/>
    <w:rsid w:val="006B16DB"/>
    <w:rsid w:val="006D73B4"/>
    <w:rsid w:val="007603D6"/>
    <w:rsid w:val="00765A6C"/>
    <w:rsid w:val="00793750"/>
    <w:rsid w:val="007C381D"/>
    <w:rsid w:val="007D189E"/>
    <w:rsid w:val="008008D5"/>
    <w:rsid w:val="00801A99"/>
    <w:rsid w:val="008056E1"/>
    <w:rsid w:val="00806AC1"/>
    <w:rsid w:val="00815B17"/>
    <w:rsid w:val="00877F9A"/>
    <w:rsid w:val="00896958"/>
    <w:rsid w:val="008C1E19"/>
    <w:rsid w:val="009108D1"/>
    <w:rsid w:val="00914F6C"/>
    <w:rsid w:val="009330AF"/>
    <w:rsid w:val="00933378"/>
    <w:rsid w:val="009441D4"/>
    <w:rsid w:val="00956B79"/>
    <w:rsid w:val="009732DF"/>
    <w:rsid w:val="009935C2"/>
    <w:rsid w:val="00997B89"/>
    <w:rsid w:val="009A422E"/>
    <w:rsid w:val="009A615C"/>
    <w:rsid w:val="009A64FC"/>
    <w:rsid w:val="009B44EC"/>
    <w:rsid w:val="009B6D77"/>
    <w:rsid w:val="009F4A48"/>
    <w:rsid w:val="009F747C"/>
    <w:rsid w:val="00A16FCE"/>
    <w:rsid w:val="00A45D47"/>
    <w:rsid w:val="00A859EE"/>
    <w:rsid w:val="00A92705"/>
    <w:rsid w:val="00AA3E54"/>
    <w:rsid w:val="00AB770A"/>
    <w:rsid w:val="00AC238A"/>
    <w:rsid w:val="00AD13D0"/>
    <w:rsid w:val="00AE0069"/>
    <w:rsid w:val="00AE0197"/>
    <w:rsid w:val="00AF28DD"/>
    <w:rsid w:val="00B05EE3"/>
    <w:rsid w:val="00B14123"/>
    <w:rsid w:val="00B24644"/>
    <w:rsid w:val="00B31829"/>
    <w:rsid w:val="00B31CBC"/>
    <w:rsid w:val="00B34D2B"/>
    <w:rsid w:val="00B742E9"/>
    <w:rsid w:val="00B8679B"/>
    <w:rsid w:val="00BC25C5"/>
    <w:rsid w:val="00BE4FC1"/>
    <w:rsid w:val="00BF0D46"/>
    <w:rsid w:val="00C21DE2"/>
    <w:rsid w:val="00C63B9D"/>
    <w:rsid w:val="00CB7FCE"/>
    <w:rsid w:val="00CF3563"/>
    <w:rsid w:val="00D14E36"/>
    <w:rsid w:val="00D203E9"/>
    <w:rsid w:val="00D3387D"/>
    <w:rsid w:val="00D6053C"/>
    <w:rsid w:val="00D65451"/>
    <w:rsid w:val="00D9758E"/>
    <w:rsid w:val="00DA167F"/>
    <w:rsid w:val="00DD6955"/>
    <w:rsid w:val="00DE00E3"/>
    <w:rsid w:val="00DE7DF8"/>
    <w:rsid w:val="00E236BE"/>
    <w:rsid w:val="00E26238"/>
    <w:rsid w:val="00E34CB1"/>
    <w:rsid w:val="00E40752"/>
    <w:rsid w:val="00E570D0"/>
    <w:rsid w:val="00E8138C"/>
    <w:rsid w:val="00EA6638"/>
    <w:rsid w:val="00EA7523"/>
    <w:rsid w:val="00EC1854"/>
    <w:rsid w:val="00ED7B0B"/>
    <w:rsid w:val="00F028CB"/>
    <w:rsid w:val="00F454EF"/>
    <w:rsid w:val="00F56D34"/>
    <w:rsid w:val="00F909B2"/>
    <w:rsid w:val="00F9510E"/>
    <w:rsid w:val="00FA5D9C"/>
    <w:rsid w:val="00FB6F61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2D78"/>
  <w15:chartTrackingRefBased/>
  <w15:docId w15:val="{978A4107-0083-483F-A21A-EE65D6DF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8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E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axkliment/video-games-predicting-global-sales" TargetMode="External"/><Relationship Id="rId5" Type="http://schemas.openxmlformats.org/officeDocument/2006/relationships/hyperlink" Target="https://www.kaggle.com/datasets/rush4ratio/video-game-sales-with-rat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Marowsky</dc:creator>
  <cp:keywords/>
  <dc:description/>
  <cp:lastModifiedBy>Brian Marowsky</cp:lastModifiedBy>
  <cp:revision>4</cp:revision>
  <cp:lastPrinted>2025-04-01T23:23:00Z</cp:lastPrinted>
  <dcterms:created xsi:type="dcterms:W3CDTF">2025-04-01T23:23:00Z</dcterms:created>
  <dcterms:modified xsi:type="dcterms:W3CDTF">2025-04-01T23:25:00Z</dcterms:modified>
</cp:coreProperties>
</file>