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ABBBC" w14:textId="77777777" w:rsidR="00962E22" w:rsidRPr="001957CD" w:rsidRDefault="00962E22" w:rsidP="00962E22">
      <w:pPr>
        <w:jc w:val="center"/>
        <w:rPr>
          <w:rFonts w:ascii="Times New Roman" w:hAnsi="Times New Roman" w:cs="Times New Roman"/>
          <w:sz w:val="28"/>
          <w:szCs w:val="28"/>
          <w:lang w:val="es-AR"/>
        </w:rPr>
      </w:pPr>
      <w:r w:rsidRPr="001957CD">
        <w:rPr>
          <w:rFonts w:ascii="Times New Roman" w:hAnsi="Times New Roman" w:cs="Times New Roman"/>
          <w:sz w:val="28"/>
          <w:szCs w:val="28"/>
          <w:lang w:val="es-AR"/>
        </w:rPr>
        <w:t xml:space="preserve">Ejercicio </w:t>
      </w:r>
      <w:r>
        <w:rPr>
          <w:rFonts w:ascii="Times New Roman" w:hAnsi="Times New Roman" w:cs="Times New Roman"/>
          <w:sz w:val="28"/>
          <w:szCs w:val="28"/>
          <w:lang w:val="es-AR"/>
        </w:rPr>
        <w:t>4</w:t>
      </w:r>
    </w:p>
    <w:p w14:paraId="12F0E93A" w14:textId="77777777" w:rsidR="00962E22" w:rsidRPr="0083290B" w:rsidRDefault="00962E22" w:rsidP="00962E22">
      <w:pPr>
        <w:jc w:val="center"/>
        <w:rPr>
          <w:rFonts w:ascii="Times New Roman" w:hAnsi="Times New Roman" w:cs="Times New Roman"/>
          <w:sz w:val="28"/>
          <w:szCs w:val="28"/>
          <w:lang w:val="es-AR"/>
        </w:rPr>
      </w:pPr>
      <w:r w:rsidRPr="001957CD">
        <w:rPr>
          <w:rFonts w:ascii="Times New Roman" w:hAnsi="Times New Roman" w:cs="Times New Roman"/>
          <w:sz w:val="28"/>
          <w:szCs w:val="28"/>
          <w:lang w:val="es-AR"/>
        </w:rPr>
        <w:t xml:space="preserve">Alumno: </w:t>
      </w:r>
      <w:r>
        <w:rPr>
          <w:rFonts w:ascii="Times New Roman" w:hAnsi="Times New Roman" w:cs="Times New Roman"/>
          <w:sz w:val="28"/>
          <w:szCs w:val="28"/>
          <w:lang w:val="es-AR"/>
        </w:rPr>
        <w:t>Facundo García Pergañeda</w:t>
      </w:r>
    </w:p>
    <w:p w14:paraId="3F3005F3" w14:textId="77777777" w:rsidR="00962E22" w:rsidRDefault="00962E22" w:rsidP="00962E22">
      <w:pPr>
        <w:jc w:val="center"/>
        <w:rPr>
          <w:lang w:val="es-AR"/>
        </w:rPr>
      </w:pPr>
    </w:p>
    <w:p w14:paraId="306117BD" w14:textId="77777777" w:rsidR="00962E22" w:rsidRDefault="00962E22" w:rsidP="00962E22">
      <w:pPr>
        <w:jc w:val="center"/>
        <w:rPr>
          <w:rFonts w:ascii="Times New Roman" w:hAnsi="Times New Roman" w:cs="Times New Roman"/>
          <w:sz w:val="28"/>
          <w:szCs w:val="28"/>
          <w:lang w:val="es-AR"/>
        </w:rPr>
      </w:pPr>
      <w:r w:rsidRPr="00673D77">
        <w:rPr>
          <w:rFonts w:ascii="Times New Roman" w:hAnsi="Times New Roman" w:cs="Times New Roman"/>
          <w:sz w:val="28"/>
          <w:szCs w:val="28"/>
          <w:lang w:val="es-AR"/>
        </w:rPr>
        <w:drawing>
          <wp:inline distT="0" distB="0" distL="0" distR="0" wp14:anchorId="19D3101C" wp14:editId="511DAF81">
            <wp:extent cx="5943600" cy="3714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88D0C" w14:textId="77777777" w:rsidR="00962E22" w:rsidRDefault="00962E22" w:rsidP="00962E22">
      <w:pPr>
        <w:jc w:val="center"/>
        <w:rPr>
          <w:rFonts w:ascii="Times New Roman" w:hAnsi="Times New Roman" w:cs="Times New Roman"/>
          <w:sz w:val="28"/>
          <w:szCs w:val="28"/>
          <w:lang w:val="es-AR"/>
        </w:rPr>
      </w:pPr>
      <w:r w:rsidRPr="00F006C1">
        <w:rPr>
          <w:rFonts w:ascii="Times New Roman" w:hAnsi="Times New Roman" w:cs="Times New Roman"/>
          <w:sz w:val="28"/>
          <w:szCs w:val="28"/>
          <w:lang w:val="es-AR"/>
        </w:rPr>
        <w:drawing>
          <wp:inline distT="0" distB="0" distL="0" distR="0" wp14:anchorId="7AE2BD94" wp14:editId="678FCF2C">
            <wp:extent cx="5943600" cy="332613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C199" w14:textId="77777777" w:rsidR="00962E22" w:rsidRDefault="00962E22" w:rsidP="00962E22">
      <w:pPr>
        <w:rPr>
          <w:rFonts w:ascii="Times New Roman" w:hAnsi="Times New Roman" w:cs="Times New Roman"/>
          <w:sz w:val="28"/>
          <w:szCs w:val="28"/>
          <w:lang w:val="es-AR"/>
        </w:rPr>
      </w:pPr>
      <w:r>
        <w:rPr>
          <w:rFonts w:ascii="Times New Roman" w:hAnsi="Times New Roman" w:cs="Times New Roman"/>
          <w:sz w:val="28"/>
          <w:szCs w:val="28"/>
          <w:lang w:val="es-AR"/>
        </w:rPr>
        <w:br w:type="page"/>
      </w:r>
      <w:r>
        <w:rPr>
          <w:rFonts w:ascii="Times New Roman" w:hAnsi="Times New Roman" w:cs="Times New Roman"/>
          <w:sz w:val="28"/>
          <w:szCs w:val="28"/>
          <w:lang w:val="es-AR"/>
        </w:rPr>
        <w:lastRenderedPageBreak/>
        <w:t>Este ejercicio lo resolví tomando en cuenta el hecho de que si la suma de dos lados cualquiera de un triángulo debe ser mayor o igual al lado restante.</w:t>
      </w:r>
    </w:p>
    <w:p w14:paraId="63BB0C48" w14:textId="77777777" w:rsidR="00962E22" w:rsidRPr="00D945F3" w:rsidRDefault="00962E22" w:rsidP="00962E22">
      <w:pPr>
        <w:rPr>
          <w:rFonts w:ascii="Times New Roman" w:hAnsi="Times New Roman" w:cs="Times New Roman"/>
          <w:sz w:val="28"/>
          <w:szCs w:val="28"/>
          <w:lang w:val="es-AR"/>
        </w:rPr>
      </w:pPr>
      <w:r>
        <w:rPr>
          <w:rFonts w:ascii="Times New Roman" w:hAnsi="Times New Roman" w:cs="Times New Roman"/>
          <w:sz w:val="28"/>
          <w:szCs w:val="28"/>
          <w:lang w:val="es-AR"/>
        </w:rPr>
        <w:t>Tomando esto en cuenta bastó con guardar los valores ingresados y verificar que lo mencionado previamente se aplique o no.</w:t>
      </w:r>
    </w:p>
    <w:p w14:paraId="560C0DB3" w14:textId="492FD27C" w:rsidR="001957CD" w:rsidRPr="00962E22" w:rsidRDefault="001957CD" w:rsidP="00962E22">
      <w:pPr>
        <w:rPr>
          <w:lang w:val="es-AR"/>
        </w:rPr>
      </w:pPr>
    </w:p>
    <w:sectPr w:rsidR="001957CD" w:rsidRPr="00962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5F4"/>
    <w:rsid w:val="001325F4"/>
    <w:rsid w:val="001957CD"/>
    <w:rsid w:val="0031494D"/>
    <w:rsid w:val="00332EF9"/>
    <w:rsid w:val="00673D77"/>
    <w:rsid w:val="00751F14"/>
    <w:rsid w:val="009340AF"/>
    <w:rsid w:val="00962E22"/>
    <w:rsid w:val="00A04203"/>
    <w:rsid w:val="00A25DB1"/>
    <w:rsid w:val="00D945F3"/>
    <w:rsid w:val="00F006C1"/>
    <w:rsid w:val="00F2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F6EE2"/>
  <w15:chartTrackingRefBased/>
  <w15:docId w15:val="{74B2A6C2-A1DD-460E-BC94-756B1287C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5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García Pergañeda</dc:creator>
  <cp:keywords/>
  <dc:description/>
  <cp:lastModifiedBy>Facundo García Pergañeda</cp:lastModifiedBy>
  <cp:revision>2</cp:revision>
  <dcterms:created xsi:type="dcterms:W3CDTF">2021-02-11T01:13:00Z</dcterms:created>
  <dcterms:modified xsi:type="dcterms:W3CDTF">2021-02-11T01:13:00Z</dcterms:modified>
</cp:coreProperties>
</file>