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643" w:rsidRDefault="00546643" w:rsidP="00546643">
      <w:pPr>
        <w:pStyle w:val="1"/>
        <w:numPr>
          <w:ilvl w:val="0"/>
          <w:numId w:val="1"/>
        </w:numPr>
        <w:spacing w:before="360" w:after="360"/>
        <w:ind w:firstLineChars="0"/>
        <w:outlineLvl w:val="0"/>
        <w:rPr>
          <w:b/>
          <w:bCs/>
          <w:color w:val="000000"/>
          <w:sz w:val="30"/>
          <w:szCs w:val="30"/>
        </w:rPr>
      </w:pPr>
      <w:r>
        <w:rPr>
          <w:rFonts w:ascii="宋体" w:hAnsi="宋体" w:cs="Times New Roman" w:hint="eastAsia"/>
          <w:b/>
          <w:bCs/>
          <w:color w:val="000000"/>
          <w:sz w:val="30"/>
          <w:szCs w:val="30"/>
        </w:rPr>
        <w:t>系统详细设计</w:t>
      </w:r>
    </w:p>
    <w:p w:rsidR="00546643" w:rsidRDefault="00546643" w:rsidP="00546643">
      <w:pPr>
        <w:pStyle w:val="1"/>
        <w:numPr>
          <w:ilvl w:val="1"/>
          <w:numId w:val="1"/>
        </w:numPr>
        <w:spacing w:before="240" w:after="240"/>
        <w:ind w:left="426" w:firstLineChars="0" w:hanging="426"/>
        <w:outlineLvl w:val="1"/>
        <w:rPr>
          <w:b/>
          <w:bCs/>
          <w:color w:val="000000"/>
          <w:sz w:val="28"/>
          <w:szCs w:val="28"/>
        </w:rPr>
      </w:pPr>
      <w:r>
        <w:rPr>
          <w:rFonts w:ascii="宋体" w:hAnsi="宋体" w:cs="Times New Roman" w:hint="eastAsia"/>
          <w:b/>
          <w:bCs/>
          <w:color w:val="000000"/>
          <w:sz w:val="28"/>
          <w:szCs w:val="28"/>
        </w:rPr>
        <w:t>系统架构设计</w:t>
      </w:r>
    </w:p>
    <w:p w:rsidR="00546643" w:rsidRDefault="00546643" w:rsidP="00546643">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系统软件架构设计</w:t>
      </w:r>
    </w:p>
    <w:p w:rsidR="00546643" w:rsidRDefault="00546643" w:rsidP="00546643">
      <w:pPr>
        <w:ind w:firstLineChars="200" w:firstLine="480"/>
        <w:rPr>
          <w:rFonts w:ascii="宋体" w:hAnsi="宋体" w:cs="Times New Roman"/>
          <w:sz w:val="24"/>
        </w:rPr>
      </w:pPr>
      <w:r>
        <w:rPr>
          <w:rFonts w:ascii="宋体" w:hAnsi="宋体" w:cs="Times New Roman" w:hint="eastAsia"/>
          <w:sz w:val="24"/>
        </w:rPr>
        <w:t>图片社交类网站的系统设计工作是整个系统阶段实现的重要内容，其中系统架构的设计尤为重要，涉及到系统的总体架构，围绕用户操作、业务逻辑处理和数据信息存储等重要内容进行设计。本平台的系统软件架构设计主要采用五层架构的方式进行实现，详细软件架构设计</w:t>
      </w:r>
      <w:r>
        <w:rPr>
          <w:rFonts w:ascii="宋体" w:hAnsi="宋体" w:cs="Times New Roman" w:hint="eastAsia"/>
          <w:color w:val="FF0000"/>
          <w:sz w:val="24"/>
        </w:rPr>
        <w:t>如图</w:t>
      </w:r>
      <w:r>
        <w:rPr>
          <w:rFonts w:ascii="Calibri" w:hAnsi="Calibri" w:cs="Times New Roman" w:hint="eastAsia"/>
          <w:color w:val="FF0000"/>
          <w:sz w:val="24"/>
        </w:rPr>
        <w:t>4.1</w:t>
      </w:r>
      <w:r>
        <w:rPr>
          <w:rFonts w:ascii="宋体" w:hAnsi="宋体" w:cs="Times New Roman" w:hint="eastAsia"/>
          <w:sz w:val="24"/>
        </w:rPr>
        <w:t>所示。</w:t>
      </w:r>
    </w:p>
    <w:p w:rsidR="00546643" w:rsidRDefault="00546643" w:rsidP="00546643">
      <w:pPr>
        <w:jc w:val="center"/>
        <w:rPr>
          <w:rFonts w:ascii="Calibri" w:hAnsi="Calibri" w:cs="Times New Roman"/>
          <w:sz w:val="24"/>
        </w:rPr>
      </w:pPr>
      <w:r>
        <w:rPr>
          <w:rFonts w:ascii="Calibri" w:hAnsi="Calibri" w:cs="Times New Roman"/>
          <w:noProof/>
          <w:sz w:val="24"/>
        </w:rPr>
        <w:drawing>
          <wp:inline distT="0" distB="0" distL="0" distR="0" wp14:anchorId="04E35C22" wp14:editId="21522A58">
            <wp:extent cx="5274310" cy="49491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来不及版.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949190"/>
                    </a:xfrm>
                    <a:prstGeom prst="rect">
                      <a:avLst/>
                    </a:prstGeom>
                  </pic:spPr>
                </pic:pic>
              </a:graphicData>
            </a:graphic>
          </wp:inline>
        </w:drawing>
      </w:r>
    </w:p>
    <w:p w:rsidR="00546643" w:rsidRDefault="00546643" w:rsidP="00546643">
      <w:pPr>
        <w:jc w:val="center"/>
        <w:rPr>
          <w:rFonts w:ascii="Calibri" w:hAnsi="Calibri" w:cs="Times New Roman"/>
          <w:sz w:val="24"/>
        </w:rPr>
      </w:pPr>
      <w:r>
        <w:rPr>
          <w:rFonts w:ascii="宋体" w:hAnsi="宋体"/>
          <w:color w:val="FF0000"/>
        </w:rPr>
        <w:t>图</w:t>
      </w:r>
      <w:r>
        <w:rPr>
          <w:rFonts w:hAnsi="宋体"/>
          <w:color w:val="FF0000"/>
        </w:rPr>
        <w:t>4.</w:t>
      </w:r>
      <w:r>
        <w:rPr>
          <w:rFonts w:hAnsi="宋体" w:cs="Times New Roman" w:hint="eastAsia"/>
          <w:color w:val="FF0000"/>
        </w:rPr>
        <w:t xml:space="preserve">1 </w:t>
      </w:r>
      <w:r>
        <w:rPr>
          <w:rFonts w:ascii="宋体" w:hAnsi="宋体" w:cs="Times New Roman" w:hint="eastAsia"/>
        </w:rPr>
        <w:t>系统软件架构设计图</w:t>
      </w:r>
    </w:p>
    <w:p w:rsidR="00546643" w:rsidRDefault="00546643" w:rsidP="00546643">
      <w:pPr>
        <w:ind w:firstLineChars="200" w:firstLine="480"/>
        <w:rPr>
          <w:rFonts w:ascii="Calibri" w:hAnsi="Calibri" w:cs="Times New Roman"/>
          <w:sz w:val="24"/>
        </w:rPr>
      </w:pPr>
      <w:r>
        <w:rPr>
          <w:rFonts w:ascii="宋体" w:hAnsi="宋体" w:cs="Times New Roman" w:hint="eastAsia"/>
          <w:sz w:val="24"/>
        </w:rPr>
        <w:t>从</w:t>
      </w:r>
      <w:r>
        <w:rPr>
          <w:rFonts w:ascii="宋体" w:hAnsi="宋体" w:cs="Times New Roman" w:hint="eastAsia"/>
          <w:color w:val="FF0000"/>
          <w:sz w:val="24"/>
        </w:rPr>
        <w:t>图</w:t>
      </w:r>
      <w:r>
        <w:rPr>
          <w:rFonts w:ascii="Calibri" w:hAnsi="Calibri" w:cs="Times New Roman" w:hint="eastAsia"/>
          <w:color w:val="FF0000"/>
          <w:sz w:val="24"/>
        </w:rPr>
        <w:t>4.1</w:t>
      </w:r>
      <w:r>
        <w:rPr>
          <w:rFonts w:ascii="宋体" w:hAnsi="宋体" w:cs="Times New Roman" w:hint="eastAsia"/>
          <w:sz w:val="24"/>
        </w:rPr>
        <w:t>可以看出五层体系软件架构设计方面的内容，按照业务类型、功能类别、关联关系等方式，对系统每个逻辑层涉及的相关功能和服务进行模块设计，每一层操作的具体内容如下：</w:t>
      </w:r>
    </w:p>
    <w:p w:rsidR="00546643" w:rsidRDefault="00546643" w:rsidP="00546643">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界面控制层</w:t>
      </w:r>
    </w:p>
    <w:p w:rsidR="00546643" w:rsidRDefault="00546643" w:rsidP="00546643">
      <w:pPr>
        <w:ind w:firstLineChars="200" w:firstLine="480"/>
        <w:rPr>
          <w:rFonts w:ascii="Calibri" w:hAnsi="Calibri" w:cs="Times New Roman"/>
          <w:sz w:val="24"/>
        </w:rPr>
      </w:pPr>
      <w:r>
        <w:rPr>
          <w:rFonts w:ascii="宋体" w:hAnsi="宋体" w:cs="Times New Roman" w:hint="eastAsia"/>
          <w:sz w:val="24"/>
        </w:rPr>
        <w:lastRenderedPageBreak/>
        <w:t>界面层包括界面层和控制层。界面层是指系统用户最终的使用界面，主要负责系统数据的展现，同时接受用户的输入数据并对其进行校验。控制层主要负责封装界面层输入的数据，控制页面的跳转，以及对异常进行处理。界面控制层与业务逻辑层存在依赖关系，层次间的通信主要采用</w:t>
      </w:r>
      <w:r>
        <w:rPr>
          <w:rFonts w:ascii="Calibri" w:hAnsi="Calibri" w:cs="Times New Roman" w:hint="eastAsia"/>
          <w:sz w:val="24"/>
        </w:rPr>
        <w:t>HTTP</w:t>
      </w:r>
      <w:r>
        <w:rPr>
          <w:rFonts w:ascii="宋体" w:hAnsi="宋体" w:cs="Times New Roman" w:hint="eastAsia"/>
          <w:sz w:val="24"/>
        </w:rPr>
        <w:t>协议进行传输。</w:t>
      </w:r>
    </w:p>
    <w:p w:rsidR="00546643" w:rsidRDefault="00546643" w:rsidP="00546643">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业务逻辑层</w:t>
      </w:r>
    </w:p>
    <w:p w:rsidR="00546643" w:rsidRDefault="00546643" w:rsidP="00546643">
      <w:pPr>
        <w:ind w:firstLineChars="200" w:firstLine="480"/>
        <w:rPr>
          <w:rFonts w:ascii="Calibri" w:hAnsi="Calibri" w:cs="Times New Roman"/>
          <w:sz w:val="24"/>
        </w:rPr>
      </w:pPr>
      <w:r>
        <w:rPr>
          <w:rFonts w:ascii="宋体" w:hAnsi="宋体" w:cs="Times New Roman" w:hint="eastAsia"/>
          <w:sz w:val="24"/>
        </w:rPr>
        <w:t>业务逻辑层主要负责为系统提供业务逻辑的接口，实现系统的业务逻辑，对事务进行控制，以及对外提供或调用</w:t>
      </w:r>
      <w:r>
        <w:rPr>
          <w:rFonts w:ascii="Calibri" w:hAnsi="Calibri" w:cs="Times New Roman" w:hint="eastAsia"/>
          <w:sz w:val="24"/>
        </w:rPr>
        <w:t>Web</w:t>
      </w:r>
      <w:r>
        <w:rPr>
          <w:rFonts w:ascii="宋体" w:hAnsi="宋体" w:cs="Times New Roman" w:hint="eastAsia"/>
          <w:sz w:val="24"/>
        </w:rPr>
        <w:t>服务。该逻辑层主要与技术服务层和数据层存在依赖关系，层次间的通信主要采用</w:t>
      </w:r>
      <w:r>
        <w:rPr>
          <w:rFonts w:ascii="Calibri" w:hAnsi="Calibri" w:cs="Times New Roman" w:hint="eastAsia"/>
          <w:sz w:val="24"/>
        </w:rPr>
        <w:t>Web</w:t>
      </w:r>
      <w:r>
        <w:rPr>
          <w:rFonts w:ascii="宋体" w:hAnsi="宋体" w:cs="Times New Roman" w:hint="eastAsia"/>
          <w:sz w:val="24"/>
        </w:rPr>
        <w:t>服务和</w:t>
      </w:r>
      <w:r>
        <w:rPr>
          <w:rFonts w:ascii="Calibri" w:hAnsi="Calibri" w:cs="Times New Roman" w:hint="eastAsia"/>
          <w:sz w:val="24"/>
        </w:rPr>
        <w:t>API</w:t>
      </w:r>
      <w:r>
        <w:rPr>
          <w:rFonts w:ascii="宋体" w:hAnsi="宋体" w:cs="Times New Roman" w:hint="eastAsia"/>
          <w:sz w:val="24"/>
        </w:rPr>
        <w:t>调用的方式。</w:t>
      </w:r>
    </w:p>
    <w:p w:rsidR="00546643" w:rsidRDefault="00546643" w:rsidP="00546643">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技术服务层</w:t>
      </w:r>
    </w:p>
    <w:p w:rsidR="00546643" w:rsidRDefault="00546643" w:rsidP="00546643">
      <w:pPr>
        <w:ind w:firstLineChars="200" w:firstLine="480"/>
        <w:rPr>
          <w:rFonts w:ascii="Calibri" w:hAnsi="Calibri" w:cs="Times New Roman"/>
          <w:sz w:val="24"/>
        </w:rPr>
      </w:pPr>
      <w:r>
        <w:rPr>
          <w:rFonts w:ascii="宋体" w:hAnsi="宋体" w:cs="Times New Roman" w:hint="eastAsia"/>
          <w:sz w:val="24"/>
        </w:rPr>
        <w:t>技术服务层包含由系统开发平台和第三方产品提供的各类基础模块。该逻辑层主要与数据层存在依赖关系，层次间的通信主要采用</w:t>
      </w:r>
      <w:r>
        <w:rPr>
          <w:rFonts w:ascii="Calibri" w:hAnsi="Calibri" w:cs="Times New Roman" w:hint="eastAsia"/>
          <w:sz w:val="24"/>
        </w:rPr>
        <w:t>API</w:t>
      </w:r>
      <w:r>
        <w:rPr>
          <w:rFonts w:ascii="宋体" w:hAnsi="宋体" w:cs="Times New Roman" w:hint="eastAsia"/>
          <w:sz w:val="24"/>
        </w:rPr>
        <w:t>调用的方式。</w:t>
      </w:r>
    </w:p>
    <w:p w:rsidR="00546643" w:rsidRDefault="00546643" w:rsidP="00546643">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数据层</w:t>
      </w:r>
    </w:p>
    <w:p w:rsidR="00546643" w:rsidRDefault="00546643" w:rsidP="00546643">
      <w:pPr>
        <w:ind w:firstLineChars="200" w:firstLine="480"/>
        <w:rPr>
          <w:rFonts w:ascii="Calibri" w:hAnsi="Calibri" w:cs="Times New Roman"/>
          <w:sz w:val="24"/>
        </w:rPr>
      </w:pPr>
      <w:r>
        <w:rPr>
          <w:rFonts w:ascii="宋体" w:hAnsi="宋体" w:cs="Times New Roman" w:hint="eastAsia"/>
          <w:sz w:val="24"/>
        </w:rPr>
        <w:t>数据层主要提供存储数据实体，向业务逻辑层提供访问数据库、文件系统等资源的接口。该逻辑层主要与基础架构服务层存在依赖关系，层次间的通信主要采用</w:t>
      </w:r>
      <w:r>
        <w:rPr>
          <w:rFonts w:ascii="Calibri" w:hAnsi="Calibri" w:cs="Times New Roman" w:hint="eastAsia"/>
          <w:sz w:val="24"/>
        </w:rPr>
        <w:t>Web</w:t>
      </w:r>
      <w:r>
        <w:rPr>
          <w:rFonts w:ascii="宋体" w:hAnsi="宋体" w:cs="Times New Roman" w:hint="eastAsia"/>
          <w:sz w:val="24"/>
        </w:rPr>
        <w:t>服务和</w:t>
      </w:r>
      <w:r>
        <w:rPr>
          <w:rFonts w:ascii="Calibri" w:hAnsi="Calibri" w:cs="Times New Roman" w:hint="eastAsia"/>
          <w:sz w:val="24"/>
        </w:rPr>
        <w:t>API</w:t>
      </w:r>
      <w:r>
        <w:rPr>
          <w:rFonts w:ascii="宋体" w:hAnsi="宋体" w:cs="Times New Roman" w:hint="eastAsia"/>
          <w:sz w:val="24"/>
        </w:rPr>
        <w:t>调用的方式。</w:t>
      </w:r>
    </w:p>
    <w:p w:rsidR="00546643" w:rsidRDefault="00546643" w:rsidP="00546643">
      <w:pPr>
        <w:pStyle w:val="1"/>
        <w:numPr>
          <w:ilvl w:val="0"/>
          <w:numId w:val="2"/>
        </w:numPr>
        <w:ind w:firstLineChars="0"/>
        <w:rPr>
          <w:rFonts w:ascii="Calibri" w:hAnsi="Calibri" w:cs="Times New Roman"/>
          <w:sz w:val="24"/>
          <w:szCs w:val="24"/>
        </w:rPr>
      </w:pPr>
      <w:r>
        <w:rPr>
          <w:rFonts w:ascii="宋体" w:hAnsi="宋体" w:cs="Times New Roman" w:hint="eastAsia"/>
          <w:sz w:val="24"/>
          <w:szCs w:val="24"/>
        </w:rPr>
        <w:t>基础架构服务层</w:t>
      </w:r>
    </w:p>
    <w:p w:rsidR="00546643" w:rsidRDefault="00546643" w:rsidP="00546643">
      <w:pPr>
        <w:ind w:left="480"/>
        <w:rPr>
          <w:rFonts w:ascii="Calibri" w:hAnsi="Calibri" w:cs="Times New Roman"/>
          <w:sz w:val="24"/>
        </w:rPr>
      </w:pPr>
      <w:r>
        <w:rPr>
          <w:rFonts w:ascii="宋体" w:hAnsi="宋体" w:cs="Times New Roman" w:hint="eastAsia"/>
          <w:sz w:val="24"/>
        </w:rPr>
        <w:t>基础架构服务层主要包含应用服务器、数据库等。</w:t>
      </w:r>
    </w:p>
    <w:p w:rsidR="00546643" w:rsidRDefault="00546643" w:rsidP="00546643">
      <w:pPr>
        <w:ind w:firstLineChars="200" w:firstLine="480"/>
        <w:rPr>
          <w:rFonts w:ascii="Calibri" w:hAnsi="Calibri" w:cs="Times New Roman"/>
          <w:sz w:val="24"/>
        </w:rPr>
      </w:pPr>
      <w:r>
        <w:rPr>
          <w:rFonts w:ascii="宋体" w:hAnsi="宋体" w:cs="Times New Roman" w:hint="eastAsia"/>
          <w:sz w:val="24"/>
        </w:rPr>
        <w:t>具有平台购物功能的图片社交类网站主要采用W</w:t>
      </w:r>
      <w:r>
        <w:rPr>
          <w:rFonts w:ascii="宋体" w:hAnsi="宋体" w:cs="Times New Roman"/>
          <w:sz w:val="24"/>
        </w:rPr>
        <w:t>eb</w:t>
      </w:r>
      <w:r>
        <w:rPr>
          <w:rFonts w:ascii="宋体" w:hAnsi="宋体" w:cs="Times New Roman" w:hint="eastAsia"/>
          <w:sz w:val="24"/>
        </w:rPr>
        <w:t>浏览器应用和W</w:t>
      </w:r>
      <w:r>
        <w:rPr>
          <w:rFonts w:ascii="宋体" w:hAnsi="宋体" w:cs="Times New Roman"/>
          <w:sz w:val="24"/>
        </w:rPr>
        <w:t>eb</w:t>
      </w:r>
      <w:r>
        <w:rPr>
          <w:rFonts w:ascii="宋体" w:hAnsi="宋体" w:cs="Times New Roman" w:hint="eastAsia"/>
          <w:sz w:val="24"/>
        </w:rPr>
        <w:t>端服务器应用，实现基于浏览器的平台购物和图片社交业务。其中，浏览器应用主要实现资源搜索管理、私有资源管理、交易管理、评论私信管理等平台交易服务功能，后续根据平台的使用情况，对其进行扩展；服务器端的功能主要是为浏览器提供支撑，进行接口管理、账户维护等相关数据和信息的管理。综上所述，系统的应用架构</w:t>
      </w:r>
      <w:r>
        <w:rPr>
          <w:rFonts w:ascii="宋体" w:hAnsi="宋体" w:cs="Times New Roman" w:hint="eastAsia"/>
          <w:color w:val="FF0000"/>
          <w:sz w:val="24"/>
        </w:rPr>
        <w:t>如图</w:t>
      </w:r>
      <w:r>
        <w:rPr>
          <w:rFonts w:ascii="Calibri" w:hAnsi="Calibri" w:cs="Times New Roman" w:hint="eastAsia"/>
          <w:color w:val="FF0000"/>
          <w:sz w:val="24"/>
        </w:rPr>
        <w:t>4.2</w:t>
      </w:r>
      <w:r>
        <w:rPr>
          <w:rFonts w:ascii="宋体" w:hAnsi="宋体" w:cs="Times New Roman" w:hint="eastAsia"/>
          <w:sz w:val="24"/>
        </w:rPr>
        <w:t>所示。</w:t>
      </w:r>
    </w:p>
    <w:p w:rsidR="00546643" w:rsidRDefault="009D61AA" w:rsidP="00546643">
      <w:r>
        <w:rPr>
          <w:noProof/>
        </w:rPr>
        <w:lastRenderedPageBreak/>
        <w:drawing>
          <wp:inline distT="0" distB="0" distL="0" distR="0">
            <wp:extent cx="5274310" cy="7766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来不及版.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766685"/>
                    </a:xfrm>
                    <a:prstGeom prst="rect">
                      <a:avLst/>
                    </a:prstGeom>
                  </pic:spPr>
                </pic:pic>
              </a:graphicData>
            </a:graphic>
          </wp:inline>
        </w:drawing>
      </w:r>
    </w:p>
    <w:p w:rsidR="00546643" w:rsidRDefault="00546643" w:rsidP="00546643">
      <w:pPr>
        <w:jc w:val="center"/>
        <w:rPr>
          <w:rFonts w:cs="宋体"/>
          <w:b/>
          <w:bCs/>
          <w:sz w:val="24"/>
        </w:rPr>
      </w:pPr>
      <w:r>
        <w:rPr>
          <w:rFonts w:ascii="宋体" w:hAnsi="宋体"/>
          <w:color w:val="FF0000"/>
        </w:rPr>
        <w:t>图</w:t>
      </w:r>
      <w:r>
        <w:rPr>
          <w:rFonts w:hAnsi="宋体"/>
          <w:color w:val="FF0000"/>
        </w:rPr>
        <w:t>4.</w:t>
      </w:r>
      <w:r>
        <w:rPr>
          <w:rFonts w:hAnsi="宋体" w:cs="Times New Roman" w:hint="eastAsia"/>
          <w:color w:val="FF0000"/>
        </w:rPr>
        <w:t xml:space="preserve">2 </w:t>
      </w:r>
      <w:r>
        <w:rPr>
          <w:rFonts w:ascii="宋体" w:hAnsi="宋体" w:cs="Times New Roman" w:hint="eastAsia"/>
        </w:rPr>
        <w:t>系统应用架构图</w:t>
      </w:r>
    </w:p>
    <w:p w:rsidR="00546643" w:rsidRDefault="00546643" w:rsidP="00546643">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系统硬件架构设计</w:t>
      </w:r>
    </w:p>
    <w:p w:rsidR="00546643" w:rsidRPr="00CB5F09" w:rsidRDefault="00546643" w:rsidP="00546643">
      <w:pPr>
        <w:ind w:firstLineChars="200" w:firstLine="480"/>
        <w:rPr>
          <w:rFonts w:ascii="宋体" w:hAnsi="宋体" w:cs="Times New Roman"/>
          <w:sz w:val="24"/>
        </w:rPr>
      </w:pPr>
      <w:r w:rsidRPr="00CB5F09">
        <w:rPr>
          <w:rFonts w:ascii="宋体" w:hAnsi="宋体" w:cs="Times New Roman" w:hint="eastAsia"/>
          <w:sz w:val="24"/>
        </w:rPr>
        <w:t>系统硬件架构是从物理部署的角度对系统的总体框架进行分析，</w:t>
      </w:r>
      <w:r w:rsidR="005604F2">
        <w:rPr>
          <w:rFonts w:ascii="宋体" w:hAnsi="宋体" w:cs="Times New Roman" w:hint="eastAsia"/>
          <w:sz w:val="24"/>
        </w:rPr>
        <w:t>图片社交平</w:t>
      </w:r>
      <w:r w:rsidR="005604F2">
        <w:rPr>
          <w:rFonts w:ascii="宋体" w:hAnsi="宋体" w:cs="Times New Roman" w:hint="eastAsia"/>
          <w:sz w:val="24"/>
        </w:rPr>
        <w:lastRenderedPageBreak/>
        <w:t>台</w:t>
      </w:r>
      <w:r w:rsidRPr="00CB5F09">
        <w:rPr>
          <w:rFonts w:ascii="宋体" w:hAnsi="宋体" w:cs="Times New Roman" w:hint="eastAsia"/>
          <w:sz w:val="24"/>
        </w:rPr>
        <w:t>为了能够为地理上离散的多个参与者提供相关服务，因此系统的部署架构在设计上采用分布式架构模式，具体设计如图4.3所示。</w:t>
      </w:r>
    </w:p>
    <w:p w:rsidR="00546643" w:rsidRDefault="0024599F" w:rsidP="0024599F">
      <w:pPr>
        <w:jc w:val="center"/>
      </w:pPr>
      <w:r>
        <w:rPr>
          <w:noProof/>
        </w:rPr>
        <w:drawing>
          <wp:inline distT="0" distB="0" distL="0" distR="0">
            <wp:extent cx="3962743" cy="425994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来不及版.png"/>
                    <pic:cNvPicPr/>
                  </pic:nvPicPr>
                  <pic:blipFill>
                    <a:blip r:embed="rId7">
                      <a:extLst>
                        <a:ext uri="{28A0092B-C50C-407E-A947-70E740481C1C}">
                          <a14:useLocalDpi xmlns:a14="http://schemas.microsoft.com/office/drawing/2010/main" val="0"/>
                        </a:ext>
                      </a:extLst>
                    </a:blip>
                    <a:stretch>
                      <a:fillRect/>
                    </a:stretch>
                  </pic:blipFill>
                  <pic:spPr>
                    <a:xfrm>
                      <a:off x="0" y="0"/>
                      <a:ext cx="3962743" cy="4259949"/>
                    </a:xfrm>
                    <a:prstGeom prst="rect">
                      <a:avLst/>
                    </a:prstGeom>
                  </pic:spPr>
                </pic:pic>
              </a:graphicData>
            </a:graphic>
          </wp:inline>
        </w:drawing>
      </w:r>
    </w:p>
    <w:p w:rsidR="00546643" w:rsidRDefault="00546643" w:rsidP="00546643">
      <w:pPr>
        <w:jc w:val="center"/>
      </w:pPr>
      <w:r>
        <w:rPr>
          <w:rFonts w:ascii="宋体" w:hAnsi="宋体"/>
          <w:color w:val="FF0000"/>
        </w:rPr>
        <w:t>图</w:t>
      </w:r>
      <w:r>
        <w:rPr>
          <w:rFonts w:hAnsi="宋体"/>
          <w:color w:val="FF0000"/>
        </w:rPr>
        <w:t>4.</w:t>
      </w:r>
      <w:r>
        <w:rPr>
          <w:rFonts w:hAnsi="宋体" w:cs="Times New Roman" w:hint="eastAsia"/>
          <w:color w:val="FF0000"/>
        </w:rPr>
        <w:t xml:space="preserve">3 </w:t>
      </w:r>
      <w:r>
        <w:rPr>
          <w:rFonts w:ascii="宋体" w:hAnsi="宋体" w:cs="Times New Roman" w:hint="eastAsia"/>
        </w:rPr>
        <w:t>系统硬件架构图</w:t>
      </w:r>
    </w:p>
    <w:p w:rsidR="00546643" w:rsidRDefault="00546643" w:rsidP="00546643">
      <w:pPr>
        <w:ind w:firstLineChars="200" w:firstLine="480"/>
        <w:jc w:val="left"/>
        <w:rPr>
          <w:rFonts w:ascii="Calibri" w:hAnsi="Calibri" w:cs="Times New Roman"/>
          <w:sz w:val="24"/>
        </w:rPr>
      </w:pPr>
      <w:r>
        <w:rPr>
          <w:rFonts w:ascii="宋体" w:hAnsi="宋体" w:cs="Times New Roman" w:hint="eastAsia"/>
          <w:sz w:val="24"/>
        </w:rPr>
        <w:t>从图</w:t>
      </w:r>
      <w:r>
        <w:rPr>
          <w:rFonts w:ascii="Calibri" w:hAnsi="Calibri" w:cs="Times New Roman" w:hint="eastAsia"/>
          <w:sz w:val="24"/>
        </w:rPr>
        <w:t>4.3</w:t>
      </w:r>
      <w:r>
        <w:rPr>
          <w:rFonts w:ascii="宋体" w:hAnsi="宋体" w:cs="Times New Roman" w:hint="eastAsia"/>
          <w:sz w:val="24"/>
        </w:rPr>
        <w:t>可以看出，图片社交类网站系统逻辑架构设计中业务逻辑层的各类功能软件构件大多被部署于应用服务器中，应用服务器主要以</w:t>
      </w:r>
      <w:r>
        <w:rPr>
          <w:rFonts w:ascii="Calibri" w:hAnsi="Calibri" w:cs="Times New Roman"/>
          <w:sz w:val="24"/>
        </w:rPr>
        <w:t>RPC</w:t>
      </w:r>
      <w:r>
        <w:rPr>
          <w:rFonts w:ascii="宋体" w:hAnsi="宋体" w:cs="Times New Roman" w:hint="eastAsia"/>
          <w:sz w:val="24"/>
        </w:rPr>
        <w:t>的方式发布系统的主要服务接口，具体实现系统逻辑架构中的用户接口层。数据库服务器中存储着系统所需要的数据，通过部署于应用服务器中的数据库统一访问构件J</w:t>
      </w:r>
      <w:r>
        <w:rPr>
          <w:rFonts w:ascii="宋体" w:hAnsi="宋体" w:cs="Times New Roman"/>
          <w:sz w:val="24"/>
        </w:rPr>
        <w:t>SON</w:t>
      </w:r>
      <w:r>
        <w:rPr>
          <w:rFonts w:ascii="宋体" w:hAnsi="宋体" w:cs="Times New Roman" w:hint="eastAsia"/>
          <w:sz w:val="24"/>
        </w:rPr>
        <w:t>实现对数据的管理。内部网络中的管理员实现对系统各功能的配置工作，为确保系统内部资源的安全性，通过防火墙与外部网隔离。系统的各类用户均可以通过互联网络对系统的功能进行访问和操作，在目前主流浏览器上可以实现对系统功能的正常使用。</w:t>
      </w:r>
    </w:p>
    <w:p w:rsidR="00546643" w:rsidRDefault="00546643" w:rsidP="00546643">
      <w:pPr>
        <w:pStyle w:val="1"/>
        <w:numPr>
          <w:ilvl w:val="1"/>
          <w:numId w:val="1"/>
        </w:numPr>
        <w:spacing w:before="240" w:after="240"/>
        <w:ind w:firstLineChars="0"/>
        <w:outlineLvl w:val="1"/>
        <w:rPr>
          <w:b/>
          <w:bCs/>
          <w:color w:val="000000"/>
          <w:sz w:val="28"/>
          <w:szCs w:val="28"/>
        </w:rPr>
      </w:pPr>
      <w:r>
        <w:rPr>
          <w:rFonts w:ascii="宋体" w:hAnsi="宋体" w:cs="Times New Roman" w:hint="eastAsia"/>
          <w:b/>
          <w:bCs/>
          <w:color w:val="000000"/>
          <w:sz w:val="28"/>
          <w:szCs w:val="28"/>
        </w:rPr>
        <w:t>系统功能模块设计</w:t>
      </w:r>
    </w:p>
    <w:p w:rsidR="00546643" w:rsidRPr="004862EA" w:rsidRDefault="00546643" w:rsidP="00546643">
      <w:pPr>
        <w:ind w:firstLineChars="200" w:firstLine="480"/>
        <w:rPr>
          <w:rFonts w:ascii="宋体" w:hAnsi="宋体"/>
          <w:sz w:val="24"/>
        </w:rPr>
      </w:pPr>
      <w:r w:rsidRPr="004862EA">
        <w:rPr>
          <w:rFonts w:ascii="宋体" w:hAnsi="宋体" w:hint="eastAsia"/>
          <w:sz w:val="24"/>
        </w:rPr>
        <w:t>基于本文第三章对</w:t>
      </w:r>
      <w:r>
        <w:rPr>
          <w:rFonts w:ascii="宋体" w:hAnsi="宋体" w:cs="Times New Roman" w:hint="eastAsia"/>
          <w:sz w:val="24"/>
        </w:rPr>
        <w:t>图片社交类网站</w:t>
      </w:r>
      <w:r w:rsidRPr="004862EA">
        <w:rPr>
          <w:rFonts w:ascii="宋体" w:hAnsi="宋体" w:hint="eastAsia"/>
          <w:sz w:val="24"/>
        </w:rPr>
        <w:t>的需求分析，将系统主要的业务功能模块设计为账户管理</w:t>
      </w:r>
      <w:r w:rsidR="00CE4B40">
        <w:rPr>
          <w:rFonts w:ascii="宋体" w:hAnsi="宋体" w:hint="eastAsia"/>
          <w:sz w:val="24"/>
        </w:rPr>
        <w:t>和</w:t>
      </w:r>
      <w:r>
        <w:rPr>
          <w:rFonts w:ascii="宋体" w:hAnsi="宋体" w:hint="eastAsia"/>
          <w:sz w:val="24"/>
        </w:rPr>
        <w:t>资源</w:t>
      </w:r>
      <w:r w:rsidRPr="004862EA">
        <w:rPr>
          <w:rFonts w:ascii="宋体" w:hAnsi="宋体" w:hint="eastAsia"/>
          <w:sz w:val="24"/>
        </w:rPr>
        <w:t>管理，为</w:t>
      </w:r>
      <w:r>
        <w:rPr>
          <w:rFonts w:ascii="宋体" w:hAnsi="宋体" w:hint="eastAsia"/>
          <w:sz w:val="24"/>
        </w:rPr>
        <w:t>用户和系统管理员</w:t>
      </w:r>
      <w:r w:rsidRPr="004862EA">
        <w:rPr>
          <w:rFonts w:ascii="宋体" w:hAnsi="宋体" w:hint="eastAsia"/>
          <w:sz w:val="24"/>
        </w:rPr>
        <w:t>等用户提供良好的服务。用户通过</w:t>
      </w:r>
      <w:r>
        <w:rPr>
          <w:rFonts w:ascii="宋体" w:hAnsi="宋体" w:hint="eastAsia"/>
          <w:sz w:val="24"/>
        </w:rPr>
        <w:t>浏览器</w:t>
      </w:r>
      <w:r w:rsidRPr="004862EA">
        <w:rPr>
          <w:rFonts w:ascii="宋体" w:hAnsi="宋体" w:hint="eastAsia"/>
          <w:sz w:val="24"/>
        </w:rPr>
        <w:t>在平台上</w:t>
      </w:r>
      <w:r>
        <w:rPr>
          <w:rFonts w:ascii="宋体" w:hAnsi="宋体" w:hint="eastAsia"/>
          <w:sz w:val="24"/>
        </w:rPr>
        <w:t>搜索资源、发布资源或收藏已有资源、发表对资源及发布者的评价以达到社交目的</w:t>
      </w:r>
      <w:r w:rsidR="00CE4B40">
        <w:rPr>
          <w:rFonts w:ascii="宋体" w:hAnsi="宋体" w:hint="eastAsia"/>
          <w:sz w:val="24"/>
        </w:rPr>
        <w:t>。</w:t>
      </w:r>
      <w:r w:rsidRPr="004862EA">
        <w:rPr>
          <w:rFonts w:ascii="宋体" w:hAnsi="宋体" w:hint="eastAsia"/>
          <w:sz w:val="24"/>
        </w:rPr>
        <w:t>平台详细的功能模块如</w:t>
      </w:r>
      <w:r w:rsidRPr="00020F19">
        <w:rPr>
          <w:rFonts w:ascii="宋体" w:hAnsi="宋体" w:hint="eastAsia"/>
          <w:color w:val="FF0000"/>
          <w:sz w:val="24"/>
        </w:rPr>
        <w:t>图4.4</w:t>
      </w:r>
      <w:r w:rsidRPr="004862EA">
        <w:rPr>
          <w:rFonts w:ascii="宋体" w:hAnsi="宋体" w:hint="eastAsia"/>
          <w:sz w:val="24"/>
        </w:rPr>
        <w:t>所示。</w:t>
      </w:r>
    </w:p>
    <w:p w:rsidR="00546643" w:rsidRPr="004862EA" w:rsidRDefault="0067418B" w:rsidP="00546643">
      <w:pPr>
        <w:jc w:val="center"/>
        <w:rPr>
          <w:rFonts w:ascii="宋体" w:hAnsi="宋体"/>
          <w:sz w:val="24"/>
        </w:rPr>
      </w:pPr>
      <w:r>
        <w:rPr>
          <w:rFonts w:ascii="宋体" w:hAnsi="宋体"/>
          <w:noProof/>
          <w:sz w:val="24"/>
        </w:rPr>
        <w:lastRenderedPageBreak/>
        <w:drawing>
          <wp:inline distT="0" distB="0" distL="0" distR="0">
            <wp:extent cx="3833192" cy="283488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来不及版.png"/>
                    <pic:cNvPicPr/>
                  </pic:nvPicPr>
                  <pic:blipFill>
                    <a:blip r:embed="rId8">
                      <a:extLst>
                        <a:ext uri="{28A0092B-C50C-407E-A947-70E740481C1C}">
                          <a14:useLocalDpi xmlns:a14="http://schemas.microsoft.com/office/drawing/2010/main" val="0"/>
                        </a:ext>
                      </a:extLst>
                    </a:blip>
                    <a:stretch>
                      <a:fillRect/>
                    </a:stretch>
                  </pic:blipFill>
                  <pic:spPr>
                    <a:xfrm>
                      <a:off x="0" y="0"/>
                      <a:ext cx="3833192" cy="2834886"/>
                    </a:xfrm>
                    <a:prstGeom prst="rect">
                      <a:avLst/>
                    </a:prstGeom>
                  </pic:spPr>
                </pic:pic>
              </a:graphicData>
            </a:graphic>
          </wp:inline>
        </w:drawing>
      </w:r>
    </w:p>
    <w:p w:rsidR="00546643" w:rsidRDefault="00546643" w:rsidP="00546643">
      <w:pPr>
        <w:jc w:val="center"/>
        <w:rPr>
          <w:rFonts w:ascii="Calibri" w:hAnsi="Calibri" w:cs="Times New Roman"/>
          <w:sz w:val="24"/>
        </w:rPr>
      </w:pPr>
      <w:r>
        <w:rPr>
          <w:rFonts w:ascii="宋体" w:hAnsi="宋体"/>
          <w:color w:val="FF0000"/>
        </w:rPr>
        <w:t>图</w:t>
      </w:r>
      <w:r>
        <w:rPr>
          <w:rFonts w:hAnsi="宋体"/>
          <w:color w:val="FF0000"/>
        </w:rPr>
        <w:t>4.</w:t>
      </w:r>
      <w:r>
        <w:rPr>
          <w:rFonts w:hAnsi="宋体" w:cs="Times New Roman" w:hint="eastAsia"/>
          <w:color w:val="FF0000"/>
        </w:rPr>
        <w:t>4</w:t>
      </w:r>
      <w:r>
        <w:rPr>
          <w:rFonts w:hAnsi="宋体" w:cs="Times New Roman" w:hint="eastAsia"/>
        </w:rPr>
        <w:t xml:space="preserve"> </w:t>
      </w:r>
      <w:r>
        <w:rPr>
          <w:rFonts w:ascii="宋体" w:hAnsi="宋体" w:cs="Times New Roman" w:hint="eastAsia"/>
        </w:rPr>
        <w:t>平台功能模块示意图</w:t>
      </w:r>
    </w:p>
    <w:p w:rsidR="00546643" w:rsidRDefault="00546643" w:rsidP="00546643">
      <w:pPr>
        <w:pStyle w:val="1"/>
        <w:numPr>
          <w:ilvl w:val="2"/>
          <w:numId w:val="1"/>
        </w:numPr>
        <w:spacing w:before="240" w:after="240"/>
        <w:ind w:firstLineChars="0"/>
        <w:outlineLvl w:val="2"/>
        <w:rPr>
          <w:b/>
          <w:bCs/>
          <w:color w:val="000000"/>
          <w:sz w:val="24"/>
          <w:szCs w:val="24"/>
        </w:rPr>
      </w:pPr>
      <w:r>
        <w:rPr>
          <w:rFonts w:ascii="宋体" w:hAnsi="宋体" w:cs="Times New Roman" w:hint="eastAsia"/>
          <w:b/>
          <w:bCs/>
          <w:color w:val="000000"/>
          <w:sz w:val="24"/>
          <w:szCs w:val="24"/>
        </w:rPr>
        <w:t>账户管理模块设计</w:t>
      </w:r>
    </w:p>
    <w:p w:rsidR="00546643" w:rsidRDefault="00546643" w:rsidP="00546643">
      <w:pPr>
        <w:ind w:firstLineChars="200" w:firstLine="480"/>
        <w:rPr>
          <w:rFonts w:ascii="Calibri" w:hAnsi="Calibri" w:cs="Times New Roman"/>
          <w:sz w:val="24"/>
        </w:rPr>
      </w:pPr>
      <w:r>
        <w:rPr>
          <w:rFonts w:ascii="宋体" w:hAnsi="宋体" w:hint="eastAsia"/>
          <w:sz w:val="24"/>
        </w:rPr>
        <w:t>在</w:t>
      </w:r>
      <w:r>
        <w:rPr>
          <w:rFonts w:ascii="宋体" w:hAnsi="宋体" w:cs="Times New Roman" w:hint="eastAsia"/>
          <w:sz w:val="24"/>
        </w:rPr>
        <w:t>图片社交类网站系统中，账户管理模块主要负责对系统账户的注册、</w:t>
      </w:r>
      <w:r w:rsidR="00066C21">
        <w:rPr>
          <w:rFonts w:ascii="宋体" w:hAnsi="宋体" w:cs="Times New Roman" w:hint="eastAsia"/>
          <w:sz w:val="24"/>
        </w:rPr>
        <w:t>对</w:t>
      </w:r>
      <w:r w:rsidR="0067418B">
        <w:rPr>
          <w:rFonts w:ascii="宋体" w:hAnsi="宋体" w:cs="Times New Roman" w:hint="eastAsia"/>
          <w:sz w:val="24"/>
        </w:rPr>
        <w:t>关注用户</w:t>
      </w:r>
      <w:r>
        <w:rPr>
          <w:rFonts w:ascii="宋体" w:hAnsi="宋体" w:cs="Times New Roman" w:hint="eastAsia"/>
          <w:sz w:val="24"/>
        </w:rPr>
        <w:t>进行管理</w:t>
      </w:r>
      <w:r w:rsidR="00066C21">
        <w:rPr>
          <w:rFonts w:ascii="宋体" w:hAnsi="宋体" w:cs="Times New Roman" w:hint="eastAsia"/>
          <w:sz w:val="24"/>
        </w:rPr>
        <w:t>以及对</w:t>
      </w:r>
      <w:r w:rsidR="00066C21">
        <w:rPr>
          <w:rFonts w:ascii="宋体" w:hAnsi="宋体" w:cs="Times New Roman" w:hint="eastAsia"/>
          <w:sz w:val="24"/>
        </w:rPr>
        <w:t>账户信息、账户资源、私信评论</w:t>
      </w:r>
      <w:r w:rsidR="00066C21">
        <w:rPr>
          <w:rFonts w:ascii="宋体" w:hAnsi="宋体" w:cs="Times New Roman" w:hint="eastAsia"/>
          <w:sz w:val="24"/>
        </w:rPr>
        <w:t>和</w:t>
      </w:r>
      <w:r w:rsidR="00066C21">
        <w:rPr>
          <w:rFonts w:ascii="宋体" w:hAnsi="宋体" w:cs="Times New Roman" w:hint="eastAsia"/>
          <w:sz w:val="24"/>
        </w:rPr>
        <w:t>系统消息</w:t>
      </w:r>
      <w:r w:rsidR="00066C21">
        <w:rPr>
          <w:rFonts w:ascii="宋体" w:hAnsi="宋体" w:cs="Times New Roman" w:hint="eastAsia"/>
          <w:sz w:val="24"/>
        </w:rPr>
        <w:t>的查看</w:t>
      </w:r>
      <w:r>
        <w:rPr>
          <w:rFonts w:ascii="宋体" w:hAnsi="宋体" w:cs="Times New Roman" w:hint="eastAsia"/>
          <w:sz w:val="24"/>
        </w:rPr>
        <w:t>。系统账户管理类图如</w:t>
      </w:r>
      <w:r w:rsidRPr="00635437">
        <w:rPr>
          <w:rFonts w:ascii="宋体" w:hAnsi="宋体" w:cs="Times New Roman" w:hint="eastAsia"/>
          <w:color w:val="FF0000"/>
          <w:sz w:val="24"/>
        </w:rPr>
        <w:t>图</w:t>
      </w:r>
      <w:r w:rsidRPr="00635437">
        <w:rPr>
          <w:rFonts w:ascii="Calibri" w:hAnsi="Calibri" w:cs="Times New Roman" w:hint="eastAsia"/>
          <w:color w:val="FF0000"/>
          <w:sz w:val="24"/>
        </w:rPr>
        <w:t>4.5</w:t>
      </w:r>
      <w:r w:rsidRPr="00635437">
        <w:rPr>
          <w:rFonts w:ascii="宋体" w:hAnsi="宋体" w:cs="Times New Roman" w:hint="eastAsia"/>
          <w:sz w:val="24"/>
        </w:rPr>
        <w:t>所示，</w:t>
      </w:r>
      <w:r>
        <w:rPr>
          <w:rFonts w:ascii="宋体" w:hAnsi="宋体" w:cs="Times New Roman" w:hint="eastAsia"/>
          <w:sz w:val="24"/>
        </w:rPr>
        <w:t>从图中可以看出此业务功能模块的详细参与人员，具体业务类包括主用户类和系统管理员类，其中</w:t>
      </w:r>
      <w:r w:rsidR="00146830">
        <w:rPr>
          <w:rFonts w:ascii="宋体" w:hAnsi="宋体" w:cs="Times New Roman" w:hint="eastAsia"/>
          <w:sz w:val="24"/>
        </w:rPr>
        <w:t>用户类</w:t>
      </w:r>
      <w:r>
        <w:rPr>
          <w:rFonts w:ascii="宋体" w:hAnsi="宋体" w:cs="Times New Roman" w:hint="eastAsia"/>
          <w:sz w:val="24"/>
        </w:rPr>
        <w:t>为主用户类的子类。</w:t>
      </w:r>
    </w:p>
    <w:p w:rsidR="00546643" w:rsidRPr="00635437" w:rsidRDefault="00195C97" w:rsidP="00546643">
      <w:pPr>
        <w:rPr>
          <w:rFonts w:ascii="宋体" w:hAnsi="宋体"/>
          <w:sz w:val="24"/>
        </w:rPr>
      </w:pPr>
      <w:r>
        <w:rPr>
          <w:rFonts w:ascii="宋体" w:hAnsi="宋体"/>
          <w:noProof/>
          <w:sz w:val="24"/>
        </w:rPr>
        <w:lastRenderedPageBreak/>
        <w:drawing>
          <wp:inline distT="0" distB="0" distL="0" distR="0">
            <wp:extent cx="5274310" cy="46850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5来不及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685030"/>
                    </a:xfrm>
                    <a:prstGeom prst="rect">
                      <a:avLst/>
                    </a:prstGeom>
                  </pic:spPr>
                </pic:pic>
              </a:graphicData>
            </a:graphic>
          </wp:inline>
        </w:drawing>
      </w:r>
    </w:p>
    <w:p w:rsidR="00546643" w:rsidRPr="007D4B21" w:rsidRDefault="00546643" w:rsidP="00546643">
      <w:pPr>
        <w:ind w:firstLineChars="200" w:firstLine="420"/>
        <w:jc w:val="center"/>
        <w:rPr>
          <w:rFonts w:ascii="宋体" w:hAnsi="宋体"/>
          <w:szCs w:val="21"/>
        </w:rPr>
      </w:pPr>
      <w:r w:rsidRPr="007D4B21">
        <w:rPr>
          <w:rFonts w:ascii="宋体" w:hAnsi="宋体" w:hint="eastAsia"/>
          <w:color w:val="FF0000"/>
          <w:szCs w:val="21"/>
        </w:rPr>
        <w:t>图4.5</w:t>
      </w:r>
      <w:r w:rsidRPr="007D4B21">
        <w:rPr>
          <w:rFonts w:ascii="宋体" w:hAnsi="宋体" w:hint="eastAsia"/>
          <w:szCs w:val="21"/>
        </w:rPr>
        <w:t xml:space="preserve"> 账户管理类图</w:t>
      </w:r>
    </w:p>
    <w:p w:rsidR="00546643" w:rsidRPr="007D4B21" w:rsidRDefault="00546643" w:rsidP="00546643">
      <w:pPr>
        <w:ind w:firstLineChars="200" w:firstLine="480"/>
        <w:rPr>
          <w:rFonts w:ascii="宋体" w:hAnsi="宋体"/>
          <w:sz w:val="24"/>
        </w:rPr>
      </w:pPr>
      <w:r w:rsidRPr="007D4B21">
        <w:rPr>
          <w:rFonts w:ascii="宋体" w:hAnsi="宋体" w:hint="eastAsia"/>
          <w:sz w:val="24"/>
        </w:rPr>
        <w:t>从</w:t>
      </w:r>
      <w:r w:rsidRPr="007D4B21">
        <w:rPr>
          <w:rFonts w:ascii="宋体" w:hAnsi="宋体" w:hint="eastAsia"/>
          <w:color w:val="FF0000"/>
          <w:sz w:val="24"/>
        </w:rPr>
        <w:t>图4.4平台功能模块示意图</w:t>
      </w:r>
      <w:r w:rsidRPr="007D4B21">
        <w:rPr>
          <w:rFonts w:ascii="宋体" w:hAnsi="宋体" w:hint="eastAsia"/>
          <w:sz w:val="24"/>
        </w:rPr>
        <w:t>中可以看出，账户管理功能模块主要包括用户注册、账户</w:t>
      </w:r>
      <w:r>
        <w:rPr>
          <w:rFonts w:ascii="宋体" w:hAnsi="宋体" w:hint="eastAsia"/>
          <w:sz w:val="24"/>
        </w:rPr>
        <w:t>资源</w:t>
      </w:r>
      <w:r w:rsidR="00195C97">
        <w:rPr>
          <w:rFonts w:ascii="宋体" w:hAnsi="宋体" w:hint="eastAsia"/>
          <w:sz w:val="24"/>
        </w:rPr>
        <w:t>查看</w:t>
      </w:r>
      <w:r w:rsidRPr="007D4B21">
        <w:rPr>
          <w:rFonts w:ascii="宋体" w:hAnsi="宋体" w:hint="eastAsia"/>
          <w:sz w:val="24"/>
        </w:rPr>
        <w:t>、</w:t>
      </w:r>
      <w:r>
        <w:rPr>
          <w:rFonts w:ascii="宋体" w:hAnsi="宋体" w:hint="eastAsia"/>
          <w:sz w:val="24"/>
        </w:rPr>
        <w:t>私信评论</w:t>
      </w:r>
      <w:r w:rsidR="00195C97">
        <w:rPr>
          <w:rFonts w:ascii="宋体" w:hAnsi="宋体" w:hint="eastAsia"/>
          <w:sz w:val="24"/>
        </w:rPr>
        <w:t>查看</w:t>
      </w:r>
      <w:r w:rsidR="009E7ED9">
        <w:rPr>
          <w:rFonts w:ascii="宋体" w:hAnsi="宋体" w:hint="eastAsia"/>
          <w:sz w:val="24"/>
        </w:rPr>
        <w:t>、</w:t>
      </w:r>
      <w:r>
        <w:rPr>
          <w:rFonts w:ascii="宋体" w:hAnsi="宋体" w:hint="eastAsia"/>
          <w:sz w:val="24"/>
        </w:rPr>
        <w:t>系统消息</w:t>
      </w:r>
      <w:r w:rsidR="00195C97">
        <w:rPr>
          <w:rFonts w:ascii="宋体" w:hAnsi="宋体" w:hint="eastAsia"/>
          <w:sz w:val="24"/>
        </w:rPr>
        <w:t>查看</w:t>
      </w:r>
      <w:r w:rsidR="00606BCE">
        <w:rPr>
          <w:rFonts w:ascii="宋体" w:hAnsi="宋体" w:hint="eastAsia"/>
          <w:sz w:val="24"/>
        </w:rPr>
        <w:t>、</w:t>
      </w:r>
      <w:r w:rsidR="009E7ED9">
        <w:rPr>
          <w:rFonts w:ascii="宋体" w:hAnsi="宋体" w:hint="eastAsia"/>
          <w:sz w:val="24"/>
        </w:rPr>
        <w:t>关注管理</w:t>
      </w:r>
      <w:r w:rsidR="00606BCE">
        <w:rPr>
          <w:rFonts w:ascii="宋体" w:hAnsi="宋体" w:hint="eastAsia"/>
          <w:sz w:val="24"/>
        </w:rPr>
        <w:t>和账户信息</w:t>
      </w:r>
      <w:r w:rsidR="003642C9">
        <w:rPr>
          <w:rFonts w:ascii="宋体" w:hAnsi="宋体" w:hint="eastAsia"/>
          <w:sz w:val="24"/>
        </w:rPr>
        <w:t>维护</w:t>
      </w:r>
      <w:r w:rsidRPr="007D4B21">
        <w:rPr>
          <w:rFonts w:ascii="宋体" w:hAnsi="宋体" w:hint="eastAsia"/>
          <w:sz w:val="24"/>
        </w:rPr>
        <w:t>等功能，具体每部分功能的详细设计如下。</w:t>
      </w:r>
    </w:p>
    <w:p w:rsidR="00546643" w:rsidRPr="004263E4" w:rsidRDefault="00546643" w:rsidP="00546643">
      <w:pPr>
        <w:pStyle w:val="a3"/>
        <w:numPr>
          <w:ilvl w:val="0"/>
          <w:numId w:val="3"/>
        </w:numPr>
        <w:ind w:firstLineChars="0"/>
        <w:rPr>
          <w:rFonts w:ascii="宋体" w:hAnsi="宋体"/>
          <w:sz w:val="24"/>
        </w:rPr>
      </w:pPr>
      <w:r w:rsidRPr="004263E4">
        <w:rPr>
          <w:rFonts w:ascii="宋体" w:hAnsi="宋体" w:hint="eastAsia"/>
          <w:sz w:val="24"/>
        </w:rPr>
        <w:t>账户注册</w:t>
      </w:r>
    </w:p>
    <w:p w:rsidR="00546643" w:rsidRDefault="00546643" w:rsidP="00546643">
      <w:pPr>
        <w:ind w:firstLineChars="200" w:firstLine="480"/>
        <w:rPr>
          <w:rFonts w:ascii="宋体" w:hAnsi="宋体"/>
          <w:sz w:val="24"/>
        </w:rPr>
      </w:pPr>
      <w:r w:rsidRPr="007D4B21">
        <w:rPr>
          <w:rFonts w:ascii="宋体" w:hAnsi="宋体" w:hint="eastAsia"/>
          <w:sz w:val="24"/>
        </w:rPr>
        <w:t>为了方便管理平台用户，提高平台信息的可信度，要求用户使用本平台前，必须在平台上完成账户注册。账户注册页面需要用户输入的具体信息有用户名、密码、手机号、验证码、</w:t>
      </w:r>
      <w:r>
        <w:rPr>
          <w:rFonts w:ascii="宋体" w:hAnsi="宋体" w:hint="eastAsia"/>
          <w:sz w:val="24"/>
        </w:rPr>
        <w:t>邮箱号、</w:t>
      </w:r>
      <w:r w:rsidRPr="007D4B21">
        <w:rPr>
          <w:rFonts w:ascii="宋体" w:hAnsi="宋体" w:hint="eastAsia"/>
          <w:sz w:val="24"/>
        </w:rPr>
        <w:t>姓名、</w:t>
      </w:r>
      <w:r w:rsidR="0070443D">
        <w:rPr>
          <w:rFonts w:ascii="宋体" w:hAnsi="宋体" w:hint="eastAsia"/>
          <w:sz w:val="24"/>
        </w:rPr>
        <w:t>身份</w:t>
      </w:r>
      <w:r>
        <w:rPr>
          <w:rFonts w:ascii="宋体" w:hAnsi="宋体" w:hint="eastAsia"/>
          <w:sz w:val="24"/>
        </w:rPr>
        <w:t>证件号</w:t>
      </w:r>
      <w:r w:rsidR="00106757">
        <w:rPr>
          <w:rFonts w:ascii="宋体" w:hAnsi="宋体" w:hint="eastAsia"/>
          <w:sz w:val="24"/>
        </w:rPr>
        <w:t>、性别</w:t>
      </w:r>
      <w:r w:rsidRPr="007D4B21">
        <w:rPr>
          <w:rFonts w:ascii="宋体" w:hAnsi="宋体" w:hint="eastAsia"/>
          <w:sz w:val="24"/>
        </w:rPr>
        <w:t>等，注册信息及详细情况如</w:t>
      </w:r>
      <w:r w:rsidRPr="00DF5751">
        <w:rPr>
          <w:rFonts w:ascii="宋体" w:hAnsi="宋体" w:hint="eastAsia"/>
          <w:color w:val="FF0000"/>
          <w:sz w:val="24"/>
        </w:rPr>
        <w:t>表4.1</w:t>
      </w:r>
      <w:r w:rsidRPr="007D4B21">
        <w:rPr>
          <w:rFonts w:ascii="宋体" w:hAnsi="宋体" w:hint="eastAsia"/>
          <w:sz w:val="24"/>
        </w:rPr>
        <w:t>所示。</w:t>
      </w:r>
    </w:p>
    <w:p w:rsidR="00546643" w:rsidRDefault="00546643" w:rsidP="00546643">
      <w:pPr>
        <w:jc w:val="center"/>
        <w:rPr>
          <w:szCs w:val="21"/>
        </w:rPr>
      </w:pPr>
      <w:r>
        <w:rPr>
          <w:rFonts w:ascii="宋体" w:hAnsi="宋体" w:cs="Times New Roman" w:hint="eastAsia"/>
          <w:color w:val="FF0000"/>
        </w:rPr>
        <w:t>表</w:t>
      </w:r>
      <w:r>
        <w:rPr>
          <w:rFonts w:cs="Times New Roman" w:hint="eastAsia"/>
          <w:color w:val="FF0000"/>
        </w:rPr>
        <w:t xml:space="preserve">4.1 </w:t>
      </w:r>
      <w:r w:rsidRPr="00B759F1">
        <w:rPr>
          <w:rFonts w:ascii="宋体" w:hAnsi="宋体" w:cs="Times New Roman" w:hint="eastAsia"/>
        </w:rPr>
        <w:t>用户注册信息输入项设计说明表</w:t>
      </w:r>
    </w:p>
    <w:tbl>
      <w:tblPr>
        <w:tblW w:w="10001" w:type="dxa"/>
        <w:jc w:val="center"/>
        <w:tblLayout w:type="fixed"/>
        <w:tblLook w:val="0000" w:firstRow="0" w:lastRow="0" w:firstColumn="0" w:lastColumn="0" w:noHBand="0" w:noVBand="0"/>
      </w:tblPr>
      <w:tblGrid>
        <w:gridCol w:w="660"/>
        <w:gridCol w:w="1720"/>
        <w:gridCol w:w="5140"/>
        <w:gridCol w:w="1280"/>
        <w:gridCol w:w="1201"/>
      </w:tblGrid>
      <w:tr w:rsidR="00546643" w:rsidTr="008755EF">
        <w:trPr>
          <w:trHeight w:val="405"/>
          <w:jc w:val="center"/>
        </w:trPr>
        <w:tc>
          <w:tcPr>
            <w:tcW w:w="660" w:type="dxa"/>
            <w:tcBorders>
              <w:top w:val="single" w:sz="4" w:space="0" w:color="auto"/>
              <w:left w:val="single" w:sz="4" w:space="0" w:color="auto"/>
              <w:bottom w:val="single" w:sz="4" w:space="0" w:color="auto"/>
              <w:right w:val="single" w:sz="4" w:space="0" w:color="auto"/>
            </w:tcBorders>
            <w:shd w:val="clear" w:color="auto" w:fill="A5A5A5"/>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序号</w:t>
            </w:r>
          </w:p>
        </w:tc>
        <w:tc>
          <w:tcPr>
            <w:tcW w:w="1720" w:type="dxa"/>
            <w:tcBorders>
              <w:top w:val="single" w:sz="4" w:space="0" w:color="auto"/>
              <w:left w:val="nil"/>
              <w:bottom w:val="single" w:sz="4" w:space="0" w:color="auto"/>
              <w:right w:val="single" w:sz="4" w:space="0" w:color="auto"/>
            </w:tcBorders>
            <w:shd w:val="clear" w:color="auto" w:fill="A5A5A5"/>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输入项</w:t>
            </w:r>
          </w:p>
        </w:tc>
        <w:tc>
          <w:tcPr>
            <w:tcW w:w="5140" w:type="dxa"/>
            <w:tcBorders>
              <w:top w:val="single" w:sz="4" w:space="0" w:color="auto"/>
              <w:left w:val="nil"/>
              <w:bottom w:val="single" w:sz="4" w:space="0" w:color="auto"/>
              <w:right w:val="single" w:sz="4" w:space="0" w:color="auto"/>
            </w:tcBorders>
            <w:shd w:val="clear" w:color="auto" w:fill="A5A5A5"/>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具体要求</w:t>
            </w:r>
          </w:p>
        </w:tc>
        <w:tc>
          <w:tcPr>
            <w:tcW w:w="1280" w:type="dxa"/>
            <w:tcBorders>
              <w:top w:val="single" w:sz="4" w:space="0" w:color="auto"/>
              <w:left w:val="nil"/>
              <w:bottom w:val="single" w:sz="4" w:space="0" w:color="auto"/>
              <w:right w:val="single" w:sz="4" w:space="0" w:color="auto"/>
            </w:tcBorders>
            <w:shd w:val="clear" w:color="auto" w:fill="A5A5A5"/>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用户角色</w:t>
            </w:r>
          </w:p>
        </w:tc>
        <w:tc>
          <w:tcPr>
            <w:tcW w:w="1201" w:type="dxa"/>
            <w:tcBorders>
              <w:top w:val="single" w:sz="4" w:space="0" w:color="auto"/>
              <w:left w:val="nil"/>
              <w:bottom w:val="single" w:sz="4" w:space="0" w:color="auto"/>
              <w:right w:val="single" w:sz="4" w:space="0" w:color="auto"/>
            </w:tcBorders>
            <w:shd w:val="clear" w:color="auto" w:fill="A5A5A5"/>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是否必填</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1</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用户名</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只能由4-16位字母、数字下划线组成,具有唯一性</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2</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密码</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最少6位</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3</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确认密码</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必须与“密码”输入项内容一致</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4</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手机号</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必须为11位数字</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5</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图片验证码</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单次点击，提交前都有效</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是</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6</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身份证号</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r w:rsidR="00C70B37">
              <w:rPr>
                <w:rFonts w:ascii="宋体" w:hAnsi="宋体" w:hint="eastAsia"/>
                <w:color w:val="000000"/>
                <w:kern w:val="0"/>
                <w:sz w:val="22"/>
                <w:szCs w:val="22"/>
              </w:rPr>
              <w:t>必须是身份证号</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46643" w:rsidTr="008755EF">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7</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姓名</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 xml:space="preserve">　</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546643" w:rsidTr="00C70B37">
        <w:trPr>
          <w:trHeight w:val="270"/>
          <w:jc w:val="center"/>
        </w:trPr>
        <w:tc>
          <w:tcPr>
            <w:tcW w:w="660" w:type="dxa"/>
            <w:tcBorders>
              <w:top w:val="nil"/>
              <w:left w:val="single" w:sz="4" w:space="0" w:color="auto"/>
              <w:bottom w:val="single" w:sz="4" w:space="0" w:color="auto"/>
              <w:right w:val="single" w:sz="4" w:space="0" w:color="auto"/>
            </w:tcBorders>
            <w:vAlign w:val="center"/>
          </w:tcPr>
          <w:p w:rsidR="00546643" w:rsidRDefault="00375F0C" w:rsidP="008755EF">
            <w:pPr>
              <w:widowControl/>
              <w:jc w:val="center"/>
              <w:rPr>
                <w:rFonts w:ascii="宋体" w:hAnsi="宋体" w:cs="宋体"/>
                <w:color w:val="000000"/>
                <w:kern w:val="0"/>
                <w:sz w:val="22"/>
                <w:szCs w:val="22"/>
              </w:rPr>
            </w:pPr>
            <w:r>
              <w:rPr>
                <w:rFonts w:ascii="宋体" w:hAnsi="宋体"/>
                <w:color w:val="000000"/>
                <w:kern w:val="0"/>
                <w:sz w:val="22"/>
                <w:szCs w:val="22"/>
              </w:rPr>
              <w:t>8</w:t>
            </w:r>
          </w:p>
        </w:tc>
        <w:tc>
          <w:tcPr>
            <w:tcW w:w="172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性别</w:t>
            </w:r>
          </w:p>
        </w:tc>
        <w:tc>
          <w:tcPr>
            <w:tcW w:w="514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提供“男”和“女”两种选项供用户选择</w:t>
            </w:r>
          </w:p>
        </w:tc>
        <w:tc>
          <w:tcPr>
            <w:tcW w:w="1280" w:type="dxa"/>
            <w:tcBorders>
              <w:top w:val="nil"/>
              <w:left w:val="nil"/>
              <w:bottom w:val="single" w:sz="4" w:space="0" w:color="auto"/>
              <w:right w:val="single" w:sz="4" w:space="0" w:color="auto"/>
            </w:tcBorders>
            <w:vAlign w:val="center"/>
          </w:tcPr>
          <w:p w:rsidR="00546643" w:rsidRDefault="00546643"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用户</w:t>
            </w:r>
          </w:p>
        </w:tc>
        <w:tc>
          <w:tcPr>
            <w:tcW w:w="1201" w:type="dxa"/>
            <w:tcBorders>
              <w:top w:val="nil"/>
              <w:left w:val="nil"/>
              <w:bottom w:val="single" w:sz="4" w:space="0" w:color="auto"/>
              <w:right w:val="single" w:sz="4" w:space="0" w:color="auto"/>
            </w:tcBorders>
            <w:vAlign w:val="center"/>
          </w:tcPr>
          <w:p w:rsidR="00546643" w:rsidRDefault="00C70B37" w:rsidP="008755EF">
            <w:pPr>
              <w:widowControl/>
              <w:jc w:val="center"/>
              <w:rPr>
                <w:rFonts w:ascii="宋体" w:hAnsi="宋体" w:cs="宋体"/>
                <w:color w:val="000000"/>
                <w:kern w:val="0"/>
                <w:sz w:val="22"/>
                <w:szCs w:val="22"/>
              </w:rPr>
            </w:pPr>
            <w:r>
              <w:rPr>
                <w:rFonts w:ascii="宋体" w:hAnsi="宋体" w:hint="eastAsia"/>
                <w:color w:val="000000"/>
                <w:kern w:val="0"/>
                <w:sz w:val="22"/>
                <w:szCs w:val="22"/>
              </w:rPr>
              <w:t>否</w:t>
            </w:r>
          </w:p>
        </w:tc>
      </w:tr>
      <w:tr w:rsidR="00C70B37" w:rsidTr="00C70B37">
        <w:trPr>
          <w:trHeight w:val="270"/>
          <w:jc w:val="center"/>
        </w:trPr>
        <w:tc>
          <w:tcPr>
            <w:tcW w:w="660" w:type="dxa"/>
            <w:tcBorders>
              <w:top w:val="single" w:sz="4" w:space="0" w:color="auto"/>
              <w:left w:val="single" w:sz="4" w:space="0" w:color="auto"/>
              <w:bottom w:val="single" w:sz="4" w:space="0" w:color="auto"/>
              <w:right w:val="single" w:sz="4" w:space="0" w:color="auto"/>
            </w:tcBorders>
            <w:vAlign w:val="center"/>
          </w:tcPr>
          <w:p w:rsidR="00C70B37" w:rsidRDefault="00C70B37" w:rsidP="008755EF">
            <w:pPr>
              <w:widowControl/>
              <w:jc w:val="center"/>
              <w:rPr>
                <w:rFonts w:ascii="宋体" w:hAnsi="宋体"/>
                <w:color w:val="000000"/>
                <w:kern w:val="0"/>
                <w:sz w:val="22"/>
                <w:szCs w:val="22"/>
              </w:rPr>
            </w:pPr>
            <w:r>
              <w:rPr>
                <w:rFonts w:ascii="宋体" w:hAnsi="宋体" w:hint="eastAsia"/>
                <w:color w:val="000000"/>
                <w:kern w:val="0"/>
                <w:sz w:val="22"/>
                <w:szCs w:val="22"/>
              </w:rPr>
              <w:t>9</w:t>
            </w:r>
          </w:p>
        </w:tc>
        <w:tc>
          <w:tcPr>
            <w:tcW w:w="1720" w:type="dxa"/>
            <w:tcBorders>
              <w:top w:val="single" w:sz="4" w:space="0" w:color="auto"/>
              <w:left w:val="nil"/>
              <w:bottom w:val="single" w:sz="4" w:space="0" w:color="auto"/>
              <w:right w:val="single" w:sz="4" w:space="0" w:color="auto"/>
            </w:tcBorders>
            <w:vAlign w:val="center"/>
          </w:tcPr>
          <w:p w:rsidR="00C70B37" w:rsidRDefault="00C70B37" w:rsidP="008755EF">
            <w:pPr>
              <w:widowControl/>
              <w:jc w:val="center"/>
              <w:rPr>
                <w:rFonts w:ascii="宋体" w:hAnsi="宋体" w:hint="eastAsia"/>
                <w:color w:val="000000"/>
                <w:kern w:val="0"/>
                <w:sz w:val="22"/>
                <w:szCs w:val="22"/>
              </w:rPr>
            </w:pPr>
            <w:r>
              <w:rPr>
                <w:rFonts w:ascii="宋体" w:hAnsi="宋体" w:hint="eastAsia"/>
                <w:color w:val="000000"/>
                <w:kern w:val="0"/>
                <w:sz w:val="22"/>
                <w:szCs w:val="22"/>
              </w:rPr>
              <w:t>邮箱号</w:t>
            </w:r>
          </w:p>
        </w:tc>
        <w:tc>
          <w:tcPr>
            <w:tcW w:w="5140" w:type="dxa"/>
            <w:tcBorders>
              <w:top w:val="single" w:sz="4" w:space="0" w:color="auto"/>
              <w:left w:val="nil"/>
              <w:bottom w:val="single" w:sz="4" w:space="0" w:color="auto"/>
              <w:right w:val="single" w:sz="4" w:space="0" w:color="auto"/>
            </w:tcBorders>
            <w:vAlign w:val="center"/>
          </w:tcPr>
          <w:p w:rsidR="00C70B37" w:rsidRDefault="00C70B37" w:rsidP="008755EF">
            <w:pPr>
              <w:widowControl/>
              <w:jc w:val="center"/>
              <w:rPr>
                <w:rFonts w:ascii="宋体" w:hAnsi="宋体" w:hint="eastAsia"/>
                <w:color w:val="000000"/>
                <w:kern w:val="0"/>
                <w:sz w:val="22"/>
                <w:szCs w:val="22"/>
              </w:rPr>
            </w:pPr>
            <w:r>
              <w:rPr>
                <w:rFonts w:ascii="宋体" w:hAnsi="宋体" w:hint="eastAsia"/>
                <w:color w:val="000000"/>
                <w:kern w:val="0"/>
                <w:sz w:val="22"/>
                <w:szCs w:val="22"/>
              </w:rPr>
              <w:t>必须是有效的邮箱号</w:t>
            </w:r>
          </w:p>
        </w:tc>
        <w:tc>
          <w:tcPr>
            <w:tcW w:w="1280" w:type="dxa"/>
            <w:tcBorders>
              <w:top w:val="single" w:sz="4" w:space="0" w:color="auto"/>
              <w:left w:val="nil"/>
              <w:bottom w:val="single" w:sz="4" w:space="0" w:color="auto"/>
              <w:right w:val="single" w:sz="4" w:space="0" w:color="auto"/>
            </w:tcBorders>
            <w:vAlign w:val="center"/>
          </w:tcPr>
          <w:p w:rsidR="00C70B37" w:rsidRDefault="00C70B37" w:rsidP="008755EF">
            <w:pPr>
              <w:widowControl/>
              <w:jc w:val="center"/>
              <w:rPr>
                <w:rFonts w:ascii="宋体" w:hAnsi="宋体" w:hint="eastAsia"/>
                <w:color w:val="000000"/>
                <w:kern w:val="0"/>
                <w:sz w:val="22"/>
                <w:szCs w:val="22"/>
              </w:rPr>
            </w:pPr>
            <w:r>
              <w:rPr>
                <w:rFonts w:ascii="宋体" w:hAnsi="宋体" w:hint="eastAsia"/>
                <w:color w:val="000000"/>
                <w:kern w:val="0"/>
                <w:sz w:val="22"/>
                <w:szCs w:val="22"/>
              </w:rPr>
              <w:t>用户</w:t>
            </w:r>
          </w:p>
        </w:tc>
        <w:tc>
          <w:tcPr>
            <w:tcW w:w="1201" w:type="dxa"/>
            <w:tcBorders>
              <w:top w:val="single" w:sz="4" w:space="0" w:color="auto"/>
              <w:left w:val="nil"/>
              <w:bottom w:val="single" w:sz="4" w:space="0" w:color="auto"/>
              <w:right w:val="single" w:sz="4" w:space="0" w:color="auto"/>
            </w:tcBorders>
            <w:vAlign w:val="center"/>
          </w:tcPr>
          <w:p w:rsidR="00C70B37" w:rsidRDefault="00C70B37" w:rsidP="008755EF">
            <w:pPr>
              <w:widowControl/>
              <w:jc w:val="center"/>
              <w:rPr>
                <w:rFonts w:ascii="宋体" w:hAnsi="宋体" w:hint="eastAsia"/>
                <w:color w:val="000000"/>
                <w:kern w:val="0"/>
                <w:sz w:val="22"/>
                <w:szCs w:val="22"/>
              </w:rPr>
            </w:pPr>
            <w:r>
              <w:rPr>
                <w:rFonts w:ascii="宋体" w:hAnsi="宋体" w:hint="eastAsia"/>
                <w:color w:val="000000"/>
                <w:kern w:val="0"/>
                <w:sz w:val="22"/>
                <w:szCs w:val="22"/>
              </w:rPr>
              <w:t>是</w:t>
            </w:r>
          </w:p>
        </w:tc>
      </w:tr>
    </w:tbl>
    <w:p w:rsidR="00546643" w:rsidRPr="00597C45" w:rsidRDefault="00546643" w:rsidP="00546643">
      <w:pPr>
        <w:rPr>
          <w:rFonts w:ascii="宋体" w:hAnsi="宋体"/>
        </w:rPr>
      </w:pPr>
    </w:p>
    <w:p w:rsidR="00546643" w:rsidRDefault="00546643" w:rsidP="00546643">
      <w:pPr>
        <w:ind w:firstLineChars="200" w:firstLine="480"/>
        <w:rPr>
          <w:rFonts w:ascii="宋体" w:hAnsi="宋体"/>
          <w:sz w:val="24"/>
        </w:rPr>
      </w:pPr>
      <w:r w:rsidRPr="00597C45">
        <w:rPr>
          <w:rFonts w:ascii="宋体" w:hAnsi="宋体" w:hint="eastAsia"/>
          <w:sz w:val="24"/>
        </w:rPr>
        <w:t>系统用户注册界面设计如</w:t>
      </w:r>
      <w:r w:rsidRPr="00597C45">
        <w:rPr>
          <w:rFonts w:ascii="宋体" w:hAnsi="宋体" w:hint="eastAsia"/>
          <w:color w:val="FF0000"/>
          <w:sz w:val="24"/>
        </w:rPr>
        <w:t>图4.6</w:t>
      </w:r>
      <w:r w:rsidRPr="00597C45">
        <w:rPr>
          <w:rFonts w:ascii="宋体" w:hAnsi="宋体" w:hint="eastAsia"/>
          <w:sz w:val="24"/>
        </w:rPr>
        <w:t>所示。</w:t>
      </w:r>
    </w:p>
    <w:p w:rsidR="00546643" w:rsidRDefault="00546643" w:rsidP="00546643">
      <w:pPr>
        <w:rPr>
          <w:rFonts w:ascii="宋体" w:hAnsi="宋体"/>
          <w:sz w:val="24"/>
        </w:rPr>
      </w:pPr>
      <w:r>
        <w:rPr>
          <w:rFonts w:ascii="宋体" w:hAnsi="宋体"/>
          <w:noProof/>
          <w:sz w:val="24"/>
        </w:rPr>
        <w:drawing>
          <wp:inline distT="0" distB="0" distL="0" distR="0" wp14:anchorId="75401B81" wp14:editId="376C27E3">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注册界面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546643" w:rsidRDefault="00546643" w:rsidP="00546643">
      <w:pPr>
        <w:rPr>
          <w:rFonts w:ascii="宋体" w:hAnsi="宋体"/>
          <w:sz w:val="24"/>
        </w:rPr>
      </w:pPr>
      <w:r>
        <w:rPr>
          <w:rFonts w:ascii="宋体" w:hAnsi="宋体" w:hint="eastAsia"/>
          <w:noProof/>
          <w:sz w:val="24"/>
        </w:rPr>
        <w:drawing>
          <wp:inline distT="0" distB="0" distL="0" distR="0" wp14:anchorId="4B430B67" wp14:editId="66194362">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6注册界面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546643" w:rsidRDefault="00546643" w:rsidP="00546643">
      <w:pPr>
        <w:rPr>
          <w:rFonts w:ascii="宋体" w:hAnsi="宋体"/>
          <w:sz w:val="24"/>
        </w:rPr>
      </w:pPr>
      <w:r>
        <w:rPr>
          <w:rFonts w:ascii="宋体" w:hAnsi="宋体" w:hint="eastAsia"/>
          <w:noProof/>
          <w:sz w:val="24"/>
        </w:rPr>
        <w:lastRenderedPageBreak/>
        <w:drawing>
          <wp:inline distT="0" distB="0" distL="0" distR="0" wp14:anchorId="723B060D" wp14:editId="5D641FCD">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注册界面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546643" w:rsidRDefault="00546643" w:rsidP="00546643">
      <w:pPr>
        <w:rPr>
          <w:rFonts w:ascii="宋体" w:hAnsi="宋体"/>
          <w:sz w:val="24"/>
        </w:rPr>
      </w:pPr>
      <w:r>
        <w:rPr>
          <w:rFonts w:ascii="宋体" w:hAnsi="宋体" w:hint="eastAsia"/>
          <w:noProof/>
          <w:sz w:val="24"/>
        </w:rPr>
        <w:drawing>
          <wp:inline distT="0" distB="0" distL="0" distR="0" wp14:anchorId="6524D7B5" wp14:editId="51742B98">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注册界面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546643" w:rsidRPr="00BD26E3" w:rsidRDefault="00546643" w:rsidP="00546643">
      <w:pPr>
        <w:jc w:val="center"/>
        <w:rPr>
          <w:rFonts w:ascii="宋体" w:hAnsi="宋体"/>
          <w:color w:val="FF0000"/>
          <w:szCs w:val="21"/>
        </w:rPr>
      </w:pPr>
      <w:r w:rsidRPr="00BD26E3">
        <w:rPr>
          <w:rFonts w:ascii="宋体" w:hAnsi="宋体" w:hint="eastAsia"/>
          <w:color w:val="FF0000"/>
          <w:szCs w:val="21"/>
        </w:rPr>
        <w:t>图4</w:t>
      </w:r>
      <w:r w:rsidRPr="00BD26E3">
        <w:rPr>
          <w:rFonts w:ascii="宋体" w:hAnsi="宋体"/>
          <w:color w:val="FF0000"/>
          <w:szCs w:val="21"/>
        </w:rPr>
        <w:t xml:space="preserve">.6 </w:t>
      </w:r>
      <w:r w:rsidRPr="00BD26E3">
        <w:rPr>
          <w:rFonts w:ascii="宋体" w:hAnsi="宋体" w:hint="eastAsia"/>
          <w:color w:val="FF0000"/>
          <w:szCs w:val="21"/>
        </w:rPr>
        <w:t>系统用户注册界面</w:t>
      </w:r>
    </w:p>
    <w:p w:rsidR="00546643" w:rsidRDefault="00546643" w:rsidP="00546643">
      <w:pPr>
        <w:ind w:firstLineChars="200" w:firstLine="480"/>
        <w:rPr>
          <w:rFonts w:ascii="宋体" w:hAnsi="宋体"/>
          <w:sz w:val="24"/>
        </w:rPr>
      </w:pPr>
      <w:r w:rsidRPr="00597C45">
        <w:rPr>
          <w:rFonts w:ascii="宋体" w:hAnsi="宋体" w:hint="eastAsia"/>
          <w:sz w:val="24"/>
        </w:rPr>
        <w:t>系统依照</w:t>
      </w:r>
      <w:r w:rsidRPr="00597C45">
        <w:rPr>
          <w:rFonts w:ascii="宋体" w:hAnsi="宋体" w:hint="eastAsia"/>
          <w:color w:val="FF0000"/>
          <w:sz w:val="24"/>
        </w:rPr>
        <w:t>表4.1</w:t>
      </w:r>
      <w:r w:rsidRPr="00597C45">
        <w:rPr>
          <w:rFonts w:ascii="宋体" w:hAnsi="宋体" w:hint="eastAsia"/>
          <w:sz w:val="24"/>
        </w:rPr>
        <w:t>中的具体要求，对用户输入的注册信息进行合法校验，若信</w:t>
      </w:r>
      <w:r w:rsidRPr="00597C45">
        <w:rPr>
          <w:rFonts w:ascii="宋体" w:hAnsi="宋体" w:hint="eastAsia"/>
          <w:sz w:val="24"/>
        </w:rPr>
        <w:lastRenderedPageBreak/>
        <w:t>息不合法，系统将给出用户提示，告知其具体非法项，例如用户名设置重复，提示用户“用户名已存在”；</w:t>
      </w:r>
      <w:r>
        <w:rPr>
          <w:rFonts w:ascii="宋体" w:hAnsi="宋体" w:hint="eastAsia"/>
          <w:sz w:val="24"/>
        </w:rPr>
        <w:t>一个用户只能绑定一个手机号和一个邮箱号；每次提交都要填写图片验证码。</w:t>
      </w:r>
      <w:r w:rsidRPr="00597C45">
        <w:rPr>
          <w:rFonts w:ascii="宋体" w:hAnsi="宋体" w:hint="eastAsia"/>
          <w:sz w:val="24"/>
        </w:rPr>
        <w:t>信息校验无误后，系统返回注册成功信息，提示用户“注册成功”。</w:t>
      </w:r>
    </w:p>
    <w:p w:rsidR="00546643" w:rsidRDefault="00546643" w:rsidP="00546643">
      <w:pPr>
        <w:pStyle w:val="2"/>
        <w:numPr>
          <w:ilvl w:val="0"/>
          <w:numId w:val="3"/>
        </w:numPr>
        <w:ind w:firstLineChars="0"/>
        <w:rPr>
          <w:color w:val="000000"/>
          <w:sz w:val="24"/>
          <w:szCs w:val="24"/>
        </w:rPr>
      </w:pPr>
      <w:r>
        <w:rPr>
          <w:rFonts w:ascii="宋体" w:hAnsi="宋体" w:cs="Times New Roman" w:hint="eastAsia"/>
          <w:color w:val="000000"/>
          <w:sz w:val="24"/>
          <w:szCs w:val="24"/>
        </w:rPr>
        <w:t>账户审核</w:t>
      </w:r>
    </w:p>
    <w:p w:rsidR="00546643" w:rsidRDefault="00546643" w:rsidP="00546643">
      <w:pPr>
        <w:ind w:firstLineChars="200" w:firstLine="480"/>
        <w:rPr>
          <w:rFonts w:hAnsi="宋体"/>
          <w:color w:val="000000"/>
          <w:sz w:val="24"/>
        </w:rPr>
      </w:pPr>
      <w:r>
        <w:rPr>
          <w:rFonts w:ascii="宋体" w:hAnsi="宋体" w:cs="Times New Roman" w:hint="eastAsia"/>
          <w:color w:val="000000"/>
          <w:sz w:val="24"/>
        </w:rPr>
        <w:t>由</w:t>
      </w:r>
      <w:r>
        <w:rPr>
          <w:rFonts w:ascii="宋体" w:hAnsi="宋体" w:cs="Times New Roman" w:hint="eastAsia"/>
          <w:color w:val="FF0000"/>
          <w:sz w:val="24"/>
        </w:rPr>
        <w:t>图</w:t>
      </w:r>
      <w:r>
        <w:rPr>
          <w:rFonts w:hAnsi="宋体" w:cs="Times New Roman" w:hint="eastAsia"/>
          <w:color w:val="FF0000"/>
          <w:sz w:val="24"/>
        </w:rPr>
        <w:t>4.5</w:t>
      </w:r>
      <w:r>
        <w:rPr>
          <w:rFonts w:ascii="宋体" w:hAnsi="宋体" w:cs="Times New Roman" w:hint="eastAsia"/>
          <w:color w:val="000000"/>
          <w:sz w:val="24"/>
        </w:rPr>
        <w:t>账户管理类图可见，只有系统管理员用户拥有账户审核的操作权限。系统管理员对用户注册信息中的</w:t>
      </w:r>
      <w:r w:rsidR="00007A19">
        <w:rPr>
          <w:rFonts w:ascii="宋体" w:hAnsi="宋体" w:cs="Times New Roman" w:hint="eastAsia"/>
          <w:color w:val="000000"/>
          <w:sz w:val="24"/>
        </w:rPr>
        <w:t>身份证号</w:t>
      </w:r>
      <w:r>
        <w:rPr>
          <w:rFonts w:ascii="宋体" w:hAnsi="宋体" w:cs="Times New Roman" w:hint="eastAsia"/>
          <w:color w:val="000000"/>
          <w:sz w:val="24"/>
        </w:rPr>
        <w:t>进行人工审核，而后提交审核结果给系统后台。如果信息正确，则确认审核通过，系统将数据库中该</w:t>
      </w:r>
      <w:r w:rsidR="000123F4">
        <w:rPr>
          <w:rFonts w:ascii="宋体" w:hAnsi="宋体" w:cs="Times New Roman" w:hint="eastAsia"/>
          <w:color w:val="000000"/>
          <w:sz w:val="24"/>
        </w:rPr>
        <w:t>用户实名认证的</w:t>
      </w:r>
      <w:r>
        <w:rPr>
          <w:rFonts w:ascii="宋体" w:hAnsi="宋体" w:cs="Times New Roman" w:hint="eastAsia"/>
          <w:color w:val="000000"/>
          <w:sz w:val="24"/>
        </w:rPr>
        <w:t>账户信息更新为</w:t>
      </w:r>
      <w:r>
        <w:rPr>
          <w:rFonts w:hAnsi="宋体" w:cs="Times New Roman" w:hint="eastAsia"/>
          <w:color w:val="000000"/>
          <w:sz w:val="24"/>
        </w:rPr>
        <w:t>“已</w:t>
      </w:r>
      <w:r w:rsidR="004233D7">
        <w:rPr>
          <w:rFonts w:hAnsi="宋体" w:cs="Times New Roman" w:hint="eastAsia"/>
          <w:color w:val="000000"/>
          <w:sz w:val="24"/>
        </w:rPr>
        <w:t>认证</w:t>
      </w:r>
      <w:r>
        <w:rPr>
          <w:rFonts w:hAnsi="宋体" w:cs="Times New Roman" w:hint="eastAsia"/>
          <w:color w:val="000000"/>
          <w:sz w:val="24"/>
        </w:rPr>
        <w:t>”状态，并通过发送系统消息的方式告知用户“</w:t>
      </w:r>
      <w:r w:rsidR="002F396E">
        <w:rPr>
          <w:rFonts w:hAnsi="宋体" w:cs="Times New Roman" w:hint="eastAsia"/>
          <w:color w:val="000000"/>
          <w:sz w:val="24"/>
        </w:rPr>
        <w:t>实名认证已通过</w:t>
      </w:r>
      <w:r>
        <w:rPr>
          <w:rFonts w:hAnsi="宋体" w:cs="Times New Roman" w:hint="eastAsia"/>
          <w:color w:val="000000"/>
          <w:sz w:val="24"/>
        </w:rPr>
        <w:t>”；如果信息不正确，则确认审核不通过，系统将数据库中该账户信息更新为“未</w:t>
      </w:r>
      <w:r w:rsidR="00891B1B">
        <w:rPr>
          <w:rFonts w:hAnsi="宋体" w:cs="Times New Roman" w:hint="eastAsia"/>
          <w:color w:val="000000"/>
          <w:sz w:val="24"/>
        </w:rPr>
        <w:t>认证</w:t>
      </w:r>
      <w:r>
        <w:rPr>
          <w:rFonts w:hAnsi="宋体" w:cs="Times New Roman" w:hint="eastAsia"/>
          <w:color w:val="000000"/>
          <w:sz w:val="24"/>
        </w:rPr>
        <w:t>”状态，并通过发送系统消息的方式告知用户“</w:t>
      </w:r>
      <w:r w:rsidR="008A7BFB">
        <w:rPr>
          <w:rFonts w:hAnsi="宋体" w:cs="Times New Roman" w:hint="eastAsia"/>
          <w:color w:val="000000"/>
          <w:sz w:val="24"/>
        </w:rPr>
        <w:t>实名认证</w:t>
      </w:r>
      <w:r>
        <w:rPr>
          <w:rFonts w:hAnsi="宋体" w:cs="Times New Roman" w:hint="eastAsia"/>
          <w:color w:val="000000"/>
          <w:sz w:val="24"/>
        </w:rPr>
        <w:t>未通过，请重新提交审核申请”。</w:t>
      </w:r>
    </w:p>
    <w:p w:rsidR="00546643" w:rsidRDefault="00546643" w:rsidP="00546643">
      <w:pPr>
        <w:ind w:firstLineChars="200" w:firstLine="480"/>
        <w:rPr>
          <w:rFonts w:hAnsi="宋体"/>
          <w:color w:val="000000"/>
          <w:sz w:val="24"/>
        </w:rPr>
      </w:pPr>
      <w:r>
        <w:rPr>
          <w:rFonts w:ascii="宋体" w:hAnsi="宋体" w:cs="Times New Roman" w:hint="eastAsia"/>
          <w:color w:val="000000"/>
          <w:sz w:val="24"/>
        </w:rPr>
        <w:t>系统用户注册及审核的详细序列图如</w:t>
      </w:r>
      <w:r>
        <w:rPr>
          <w:rFonts w:ascii="宋体" w:hAnsi="宋体" w:cs="Times New Roman" w:hint="eastAsia"/>
          <w:color w:val="FF0000"/>
          <w:sz w:val="24"/>
        </w:rPr>
        <w:t>图</w:t>
      </w:r>
      <w:r>
        <w:rPr>
          <w:rFonts w:hAnsi="宋体" w:cs="Times New Roman" w:hint="eastAsia"/>
          <w:color w:val="FF0000"/>
          <w:sz w:val="24"/>
        </w:rPr>
        <w:t>4.7</w:t>
      </w:r>
      <w:r>
        <w:rPr>
          <w:rFonts w:ascii="宋体" w:hAnsi="宋体" w:cs="Times New Roman" w:hint="eastAsia"/>
          <w:color w:val="FF0000"/>
          <w:sz w:val="24"/>
        </w:rPr>
        <w:t>所示</w:t>
      </w:r>
      <w:r>
        <w:rPr>
          <w:rFonts w:ascii="宋体" w:hAnsi="宋体" w:cs="Times New Roman" w:hint="eastAsia"/>
          <w:color w:val="000000"/>
          <w:sz w:val="24"/>
        </w:rPr>
        <w:t>。</w:t>
      </w:r>
    </w:p>
    <w:p w:rsidR="00546643" w:rsidRPr="00877F56" w:rsidRDefault="00A61E14" w:rsidP="00546643">
      <w:pPr>
        <w:rPr>
          <w:rFonts w:ascii="宋体" w:hAnsi="宋体" w:hint="eastAsia"/>
          <w:sz w:val="24"/>
        </w:rPr>
      </w:pPr>
      <w:r>
        <w:rPr>
          <w:rFonts w:ascii="宋体" w:hAnsi="宋体" w:hint="eastAsia"/>
          <w:noProof/>
          <w:sz w:val="24"/>
        </w:rPr>
        <w:lastRenderedPageBreak/>
        <w:drawing>
          <wp:inline distT="0" distB="0" distL="0" distR="0">
            <wp:extent cx="5274310" cy="75838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7 系统用户注册及审核序列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7583805"/>
                    </a:xfrm>
                    <a:prstGeom prst="rect">
                      <a:avLst/>
                    </a:prstGeom>
                  </pic:spPr>
                </pic:pic>
              </a:graphicData>
            </a:graphic>
          </wp:inline>
        </w:drawing>
      </w:r>
    </w:p>
    <w:p w:rsidR="00546643" w:rsidRDefault="00546643" w:rsidP="00546643">
      <w:pPr>
        <w:ind w:leftChars="-405" w:hangingChars="405" w:hanging="850"/>
        <w:jc w:val="center"/>
        <w:rPr>
          <w:rFonts w:ascii="宋体" w:hAnsi="宋体" w:cs="Times New Roman"/>
        </w:rPr>
      </w:pPr>
      <w:r>
        <w:rPr>
          <w:rFonts w:ascii="宋体" w:hAnsi="宋体"/>
          <w:color w:val="FF0000"/>
        </w:rPr>
        <w:t>图</w:t>
      </w:r>
      <w:r>
        <w:rPr>
          <w:rFonts w:hAnsi="宋体"/>
          <w:color w:val="FF0000"/>
        </w:rPr>
        <w:t>4.</w:t>
      </w:r>
      <w:r>
        <w:rPr>
          <w:rFonts w:hAnsi="宋体" w:cs="Times New Roman" w:hint="eastAsia"/>
          <w:color w:val="FF0000"/>
        </w:rPr>
        <w:t>7</w:t>
      </w:r>
      <w:r>
        <w:rPr>
          <w:rFonts w:hAnsi="宋体" w:cs="Times New Roman" w:hint="eastAsia"/>
        </w:rPr>
        <w:t xml:space="preserve"> </w:t>
      </w:r>
      <w:r>
        <w:rPr>
          <w:rFonts w:ascii="宋体" w:hAnsi="宋体" w:cs="Times New Roman" w:hint="eastAsia"/>
        </w:rPr>
        <w:t>系统用户注册及审核序列图</w:t>
      </w:r>
    </w:p>
    <w:p w:rsidR="00546643" w:rsidRPr="000375A7" w:rsidRDefault="00546643" w:rsidP="00546643">
      <w:pPr>
        <w:pStyle w:val="a3"/>
        <w:numPr>
          <w:ilvl w:val="0"/>
          <w:numId w:val="3"/>
        </w:numPr>
        <w:ind w:firstLineChars="0"/>
        <w:rPr>
          <w:rFonts w:ascii="宋体" w:hAnsi="宋体"/>
          <w:sz w:val="24"/>
        </w:rPr>
      </w:pPr>
      <w:r>
        <w:rPr>
          <w:rFonts w:ascii="宋体" w:hAnsi="宋体" w:hint="eastAsia"/>
          <w:sz w:val="24"/>
        </w:rPr>
        <w:t>账户资源</w:t>
      </w:r>
      <w:r w:rsidR="00CB75A5">
        <w:rPr>
          <w:rFonts w:ascii="宋体" w:hAnsi="宋体" w:hint="eastAsia"/>
          <w:sz w:val="24"/>
        </w:rPr>
        <w:t>查看</w:t>
      </w:r>
    </w:p>
    <w:p w:rsidR="00546643" w:rsidRDefault="000E0DF1" w:rsidP="00546643">
      <w:pPr>
        <w:ind w:firstLineChars="200" w:firstLine="480"/>
        <w:rPr>
          <w:rFonts w:ascii="宋体" w:hAnsi="宋体"/>
          <w:sz w:val="24"/>
        </w:rPr>
      </w:pPr>
      <w:r>
        <w:rPr>
          <w:rFonts w:ascii="宋体" w:hAnsi="宋体" w:hint="eastAsia"/>
          <w:sz w:val="24"/>
        </w:rPr>
        <w:t>为了方便用户快速</w:t>
      </w:r>
      <w:r>
        <w:rPr>
          <w:rFonts w:ascii="宋体" w:hAnsi="宋体" w:hint="eastAsia"/>
          <w:sz w:val="24"/>
        </w:rPr>
        <w:t>找到自己发表或收藏的资源，用户可以在个人主页查看自己的</w:t>
      </w:r>
      <w:r w:rsidR="003C2DBC" w:rsidRPr="00236E12">
        <w:rPr>
          <w:rFonts w:ascii="宋体" w:hAnsi="宋体" w:hint="eastAsia"/>
          <w:sz w:val="24"/>
        </w:rPr>
        <w:t>资源</w:t>
      </w:r>
      <w:r>
        <w:rPr>
          <w:rFonts w:ascii="宋体" w:hAnsi="宋体" w:hint="eastAsia"/>
          <w:sz w:val="24"/>
        </w:rPr>
        <w:t>。资源包括</w:t>
      </w:r>
      <w:r w:rsidR="003C2DBC" w:rsidRPr="00236E12">
        <w:rPr>
          <w:rFonts w:ascii="宋体" w:hAnsi="宋体" w:hint="eastAsia"/>
          <w:sz w:val="24"/>
        </w:rPr>
        <w:t>用户的动态、专辑、文章、收藏</w:t>
      </w:r>
      <w:r w:rsidR="004E7254">
        <w:rPr>
          <w:rFonts w:ascii="宋体" w:hAnsi="宋体" w:hint="eastAsia"/>
          <w:sz w:val="24"/>
        </w:rPr>
        <w:t>，</w:t>
      </w:r>
      <w:r w:rsidR="003C2DBC" w:rsidRPr="00236E12">
        <w:rPr>
          <w:rFonts w:ascii="宋体" w:hAnsi="宋体" w:hint="eastAsia"/>
          <w:sz w:val="24"/>
        </w:rPr>
        <w:t>分</w:t>
      </w:r>
      <w:r w:rsidR="00577BC8">
        <w:rPr>
          <w:rFonts w:ascii="宋体" w:hAnsi="宋体" w:hint="eastAsia"/>
          <w:sz w:val="24"/>
        </w:rPr>
        <w:t>类</w:t>
      </w:r>
      <w:r w:rsidR="003C2DBC" w:rsidRPr="00236E12">
        <w:rPr>
          <w:rFonts w:ascii="宋体" w:hAnsi="宋体" w:hint="eastAsia"/>
          <w:sz w:val="24"/>
        </w:rPr>
        <w:t>显示</w:t>
      </w:r>
      <w:r w:rsidR="00577BC8">
        <w:rPr>
          <w:rFonts w:ascii="宋体" w:hAnsi="宋体" w:hint="eastAsia"/>
          <w:sz w:val="24"/>
        </w:rPr>
        <w:t>。</w:t>
      </w:r>
      <w:r w:rsidRPr="00236E12">
        <w:rPr>
          <w:rFonts w:ascii="宋体" w:hAnsi="宋体" w:hint="eastAsia"/>
          <w:sz w:val="24"/>
        </w:rPr>
        <w:t>页面右下角有直接回到顶部按键，用户可以快速返回顶部。</w:t>
      </w:r>
      <w:r w:rsidR="00BC0AE7" w:rsidRPr="00236E12">
        <w:rPr>
          <w:rFonts w:ascii="宋体" w:hAnsi="宋体" w:hint="eastAsia"/>
          <w:sz w:val="24"/>
        </w:rPr>
        <w:t>各模块显示内容如图 个人</w:t>
      </w:r>
      <w:r w:rsidR="00BC0AE7">
        <w:rPr>
          <w:rFonts w:ascii="宋体" w:hAnsi="宋体" w:hint="eastAsia"/>
          <w:sz w:val="24"/>
        </w:rPr>
        <w:t>主页</w:t>
      </w:r>
      <w:r w:rsidR="00BC0AE7" w:rsidRPr="00236E12">
        <w:rPr>
          <w:rFonts w:ascii="宋体" w:hAnsi="宋体" w:hint="eastAsia"/>
          <w:sz w:val="24"/>
        </w:rPr>
        <w:t>页</w:t>
      </w:r>
      <w:r w:rsidR="00BC0AE7" w:rsidRPr="00236E12">
        <w:rPr>
          <w:rFonts w:ascii="宋体" w:hAnsi="宋体" w:hint="eastAsia"/>
          <w:sz w:val="24"/>
        </w:rPr>
        <w:lastRenderedPageBreak/>
        <w:t>面设计图所示。</w:t>
      </w:r>
      <w:bookmarkStart w:id="0" w:name="_GoBack"/>
      <w:bookmarkEnd w:id="0"/>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546643" w:rsidRPr="000375A7" w:rsidRDefault="00546643" w:rsidP="00546643">
      <w:pPr>
        <w:pStyle w:val="a3"/>
        <w:numPr>
          <w:ilvl w:val="0"/>
          <w:numId w:val="3"/>
        </w:numPr>
        <w:ind w:firstLineChars="0"/>
        <w:rPr>
          <w:rFonts w:ascii="宋体" w:hAnsi="宋体"/>
          <w:sz w:val="24"/>
        </w:rPr>
      </w:pPr>
      <w:r>
        <w:rPr>
          <w:rFonts w:ascii="宋体" w:hAnsi="宋体" w:hint="eastAsia"/>
          <w:sz w:val="24"/>
        </w:rPr>
        <w:t>私信评论</w:t>
      </w:r>
      <w:r w:rsidR="00CB75A5">
        <w:rPr>
          <w:rFonts w:ascii="宋体" w:hAnsi="宋体" w:hint="eastAsia"/>
          <w:sz w:val="24"/>
        </w:rPr>
        <w:t>查看</w:t>
      </w:r>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546643" w:rsidRPr="000375A7" w:rsidRDefault="00546643" w:rsidP="00546643">
      <w:pPr>
        <w:pStyle w:val="a3"/>
        <w:numPr>
          <w:ilvl w:val="0"/>
          <w:numId w:val="3"/>
        </w:numPr>
        <w:ind w:firstLineChars="0"/>
        <w:rPr>
          <w:rFonts w:ascii="宋体" w:hAnsi="宋体"/>
          <w:sz w:val="24"/>
        </w:rPr>
      </w:pPr>
      <w:r>
        <w:rPr>
          <w:rFonts w:ascii="宋体" w:hAnsi="宋体" w:hint="eastAsia"/>
          <w:sz w:val="24"/>
        </w:rPr>
        <w:t>系统消息</w:t>
      </w:r>
      <w:r w:rsidR="00CB75A5">
        <w:rPr>
          <w:rFonts w:ascii="宋体" w:hAnsi="宋体" w:hint="eastAsia"/>
          <w:sz w:val="24"/>
        </w:rPr>
        <w:t>查看</w:t>
      </w:r>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546643" w:rsidRDefault="00546643" w:rsidP="00546643">
      <w:pPr>
        <w:ind w:firstLineChars="200" w:firstLine="480"/>
        <w:rPr>
          <w:rFonts w:ascii="宋体" w:hAnsi="宋体"/>
          <w:sz w:val="24"/>
        </w:rPr>
      </w:pPr>
    </w:p>
    <w:p w:rsidR="00CB75A5" w:rsidRPr="00CB75A5" w:rsidRDefault="00CB75A5" w:rsidP="00CB75A5">
      <w:pPr>
        <w:pStyle w:val="a3"/>
        <w:numPr>
          <w:ilvl w:val="0"/>
          <w:numId w:val="3"/>
        </w:numPr>
        <w:ind w:firstLineChars="0"/>
        <w:rPr>
          <w:rFonts w:ascii="宋体" w:hAnsi="宋体"/>
          <w:sz w:val="24"/>
        </w:rPr>
      </w:pPr>
      <w:r>
        <w:rPr>
          <w:rFonts w:ascii="宋体" w:hAnsi="宋体" w:hint="eastAsia"/>
          <w:sz w:val="24"/>
        </w:rPr>
        <w:t>关注管理</w:t>
      </w:r>
    </w:p>
    <w:p w:rsidR="00CB75A5" w:rsidRDefault="00BF72BC" w:rsidP="00546643">
      <w:pPr>
        <w:ind w:firstLineChars="200" w:firstLine="480"/>
        <w:rPr>
          <w:rFonts w:ascii="宋体" w:hAnsi="宋体"/>
          <w:sz w:val="24"/>
        </w:rPr>
      </w:pPr>
      <w:r>
        <w:rPr>
          <w:rFonts w:ascii="宋体" w:hAnsi="宋体" w:hint="eastAsia"/>
          <w:sz w:val="24"/>
        </w:rPr>
        <w:t>个人主页</w:t>
      </w:r>
      <w:r w:rsidRPr="00236E12">
        <w:rPr>
          <w:rFonts w:ascii="宋体" w:hAnsi="宋体" w:hint="eastAsia"/>
          <w:sz w:val="24"/>
        </w:rPr>
        <w:t>会显示粉丝数、关注数、个人简介等信息，</w:t>
      </w:r>
    </w:p>
    <w:p w:rsidR="00CB75A5" w:rsidRDefault="00CB75A5" w:rsidP="00546643">
      <w:pPr>
        <w:ind w:firstLineChars="200" w:firstLine="480"/>
        <w:rPr>
          <w:rFonts w:ascii="宋体" w:hAnsi="宋体" w:hint="eastAsia"/>
          <w:sz w:val="24"/>
        </w:rPr>
      </w:pPr>
    </w:p>
    <w:p w:rsidR="00546643" w:rsidRDefault="00546643" w:rsidP="00546643">
      <w:pPr>
        <w:ind w:firstLineChars="200" w:firstLine="480"/>
        <w:rPr>
          <w:rFonts w:ascii="宋体" w:hAnsi="宋体"/>
          <w:sz w:val="24"/>
        </w:rPr>
      </w:pPr>
    </w:p>
    <w:p w:rsidR="00CB75A5" w:rsidRPr="00CB75A5" w:rsidRDefault="00CB75A5" w:rsidP="00CB75A5">
      <w:pPr>
        <w:pStyle w:val="a3"/>
        <w:numPr>
          <w:ilvl w:val="0"/>
          <w:numId w:val="3"/>
        </w:numPr>
        <w:ind w:firstLineChars="0"/>
        <w:rPr>
          <w:rFonts w:ascii="宋体" w:hAnsi="宋体"/>
          <w:sz w:val="24"/>
        </w:rPr>
      </w:pPr>
      <w:r>
        <w:rPr>
          <w:rFonts w:ascii="宋体" w:hAnsi="宋体" w:hint="eastAsia"/>
          <w:sz w:val="24"/>
        </w:rPr>
        <w:t>账户信息管理</w:t>
      </w:r>
    </w:p>
    <w:p w:rsidR="00CB75A5" w:rsidRPr="00236E12" w:rsidRDefault="003673DE" w:rsidP="00546643">
      <w:pPr>
        <w:ind w:firstLineChars="200" w:firstLine="480"/>
        <w:rPr>
          <w:rFonts w:ascii="宋体" w:hAnsi="宋体"/>
          <w:sz w:val="24"/>
        </w:rPr>
      </w:pPr>
      <w:r>
        <w:rPr>
          <w:rFonts w:ascii="宋体" w:hAnsi="宋体" w:hint="eastAsia"/>
          <w:sz w:val="24"/>
        </w:rPr>
        <w:t>为了</w:t>
      </w:r>
      <w:r w:rsidR="00555598">
        <w:rPr>
          <w:rFonts w:ascii="宋体" w:hAnsi="宋体" w:hint="eastAsia"/>
          <w:sz w:val="24"/>
        </w:rPr>
        <w:t>方便</w:t>
      </w:r>
      <w:r>
        <w:rPr>
          <w:rFonts w:ascii="宋体" w:hAnsi="宋体" w:hint="eastAsia"/>
          <w:sz w:val="24"/>
        </w:rPr>
        <w:t>用户快速找到自己志同道合的朋友，</w:t>
      </w:r>
      <w:r w:rsidR="00236E12" w:rsidRPr="00236E12">
        <w:rPr>
          <w:rFonts w:ascii="宋体" w:hAnsi="宋体" w:hint="eastAsia"/>
          <w:sz w:val="24"/>
        </w:rPr>
        <w:t>用户可以</w:t>
      </w:r>
      <w:r>
        <w:rPr>
          <w:rFonts w:ascii="宋体" w:hAnsi="宋体" w:hint="eastAsia"/>
          <w:sz w:val="24"/>
        </w:rPr>
        <w:t>在</w:t>
      </w:r>
      <w:r w:rsidR="00236E12" w:rsidRPr="00236E12">
        <w:rPr>
          <w:rFonts w:ascii="宋体" w:hAnsi="宋体" w:hint="eastAsia"/>
          <w:sz w:val="24"/>
        </w:rPr>
        <w:t>个</w:t>
      </w:r>
      <w:r w:rsidR="00662816">
        <w:rPr>
          <w:rFonts w:ascii="宋体" w:hAnsi="宋体" w:hint="eastAsia"/>
          <w:sz w:val="24"/>
        </w:rPr>
        <w:t>人</w:t>
      </w:r>
      <w:r>
        <w:rPr>
          <w:rFonts w:ascii="宋体" w:hAnsi="宋体" w:hint="eastAsia"/>
          <w:sz w:val="24"/>
        </w:rPr>
        <w:t>主页</w:t>
      </w:r>
      <w:r w:rsidR="00121F18">
        <w:rPr>
          <w:rFonts w:ascii="宋体" w:hAnsi="宋体" w:hint="eastAsia"/>
          <w:sz w:val="24"/>
        </w:rPr>
        <w:t>对自己的信息</w:t>
      </w:r>
      <w:r>
        <w:rPr>
          <w:rFonts w:ascii="宋体" w:hAnsi="宋体" w:hint="eastAsia"/>
          <w:sz w:val="24"/>
        </w:rPr>
        <w:t>进行</w:t>
      </w:r>
      <w:r w:rsidR="00236E12" w:rsidRPr="00236E12">
        <w:rPr>
          <w:rFonts w:ascii="宋体" w:hAnsi="宋体" w:hint="eastAsia"/>
          <w:sz w:val="24"/>
        </w:rPr>
        <w:t>修改</w:t>
      </w:r>
      <w:r w:rsidR="002F1E92">
        <w:rPr>
          <w:rFonts w:ascii="宋体" w:hAnsi="宋体" w:hint="eastAsia"/>
          <w:sz w:val="24"/>
        </w:rPr>
        <w:t>或</w:t>
      </w:r>
      <w:r w:rsidR="00236E12" w:rsidRPr="00236E12">
        <w:rPr>
          <w:rFonts w:ascii="宋体" w:hAnsi="宋体" w:hint="eastAsia"/>
          <w:sz w:val="24"/>
        </w:rPr>
        <w:t>完善</w:t>
      </w:r>
      <w:r w:rsidR="00FF6AD0">
        <w:rPr>
          <w:rFonts w:ascii="宋体" w:hAnsi="宋体" w:hint="eastAsia"/>
          <w:sz w:val="24"/>
        </w:rPr>
        <w:t>。</w:t>
      </w:r>
      <w:r w:rsidR="00236E12" w:rsidRPr="00236E12">
        <w:rPr>
          <w:rFonts w:ascii="宋体" w:hAnsi="宋体" w:hint="eastAsia"/>
          <w:sz w:val="24"/>
        </w:rPr>
        <w:t>用户</w:t>
      </w:r>
      <w:r w:rsidR="00BF72BC">
        <w:rPr>
          <w:rFonts w:ascii="宋体" w:hAnsi="宋体" w:hint="eastAsia"/>
          <w:sz w:val="24"/>
        </w:rPr>
        <w:t>通过个人主页的“</w:t>
      </w:r>
      <w:r w:rsidR="00236E12" w:rsidRPr="00236E12">
        <w:rPr>
          <w:rFonts w:ascii="宋体" w:hAnsi="宋体" w:hint="eastAsia"/>
          <w:sz w:val="24"/>
        </w:rPr>
        <w:t>编辑</w:t>
      </w:r>
      <w:r w:rsidR="00BF72BC">
        <w:rPr>
          <w:rFonts w:ascii="宋体" w:hAnsi="宋体" w:hint="eastAsia"/>
          <w:sz w:val="24"/>
        </w:rPr>
        <w:t>”</w:t>
      </w:r>
      <w:r w:rsidR="00236E12" w:rsidRPr="00236E12">
        <w:rPr>
          <w:rFonts w:ascii="宋体" w:hAnsi="宋体" w:hint="eastAsia"/>
          <w:sz w:val="24"/>
        </w:rPr>
        <w:t>按键，修改个人基本信息</w:t>
      </w:r>
      <w:r>
        <w:rPr>
          <w:rFonts w:ascii="宋体" w:hAnsi="宋体" w:hint="eastAsia"/>
          <w:sz w:val="24"/>
        </w:rPr>
        <w:t>。</w:t>
      </w:r>
      <w:r w:rsidR="00E16C32">
        <w:rPr>
          <w:rFonts w:ascii="宋体" w:hAnsi="宋体" w:hint="eastAsia"/>
          <w:sz w:val="24"/>
        </w:rPr>
        <w:t>可修改的信息包括</w:t>
      </w:r>
      <w:r w:rsidR="00236E12" w:rsidRPr="00236E12">
        <w:rPr>
          <w:rFonts w:ascii="宋体" w:hAnsi="宋体" w:hint="eastAsia"/>
          <w:sz w:val="24"/>
        </w:rPr>
        <w:t>实名验证、城市、个人简介和密码，并且</w:t>
      </w:r>
      <w:r w:rsidR="003C2DBC">
        <w:rPr>
          <w:rFonts w:ascii="宋体" w:hAnsi="宋体" w:hint="eastAsia"/>
          <w:sz w:val="24"/>
        </w:rPr>
        <w:t>需要</w:t>
      </w:r>
      <w:r w:rsidR="00236E12" w:rsidRPr="00236E12">
        <w:rPr>
          <w:rFonts w:ascii="宋体" w:hAnsi="宋体" w:hint="eastAsia"/>
          <w:sz w:val="24"/>
        </w:rPr>
        <w:t>图片验证码验证</w:t>
      </w:r>
      <w:r w:rsidR="003C2DBC">
        <w:rPr>
          <w:rFonts w:ascii="宋体" w:hAnsi="宋体" w:hint="eastAsia"/>
          <w:sz w:val="24"/>
        </w:rPr>
        <w:t>。</w:t>
      </w:r>
      <w:r w:rsidR="00236E12" w:rsidRPr="00236E12">
        <w:rPr>
          <w:rFonts w:ascii="宋体" w:hAnsi="宋体" w:hint="eastAsia"/>
          <w:sz w:val="24"/>
        </w:rPr>
        <w:t>提交成功后，即修改成功，若失败，则返回原页面。</w:t>
      </w:r>
      <w:r w:rsidR="00681C94" w:rsidRPr="00236E12">
        <w:rPr>
          <w:rFonts w:ascii="宋体" w:hAnsi="宋体" w:hint="eastAsia"/>
          <w:sz w:val="24"/>
        </w:rPr>
        <w:t>内容如图 个人</w:t>
      </w:r>
      <w:r w:rsidR="00681C94">
        <w:rPr>
          <w:rFonts w:ascii="宋体" w:hAnsi="宋体" w:hint="eastAsia"/>
          <w:sz w:val="24"/>
        </w:rPr>
        <w:t>信息</w:t>
      </w:r>
      <w:r w:rsidR="00681C94" w:rsidRPr="00236E12">
        <w:rPr>
          <w:rFonts w:ascii="宋体" w:hAnsi="宋体" w:hint="eastAsia"/>
          <w:sz w:val="24"/>
        </w:rPr>
        <w:t>页面设计图所示。</w:t>
      </w:r>
    </w:p>
    <w:p w:rsidR="00CB75A5" w:rsidRPr="007D4B21" w:rsidRDefault="00CB75A5" w:rsidP="00546643">
      <w:pPr>
        <w:ind w:firstLineChars="200" w:firstLine="480"/>
        <w:rPr>
          <w:rFonts w:ascii="宋体" w:hAnsi="宋体" w:hint="eastAsia"/>
          <w:sz w:val="24"/>
        </w:rPr>
      </w:pPr>
    </w:p>
    <w:p w:rsidR="000B4E73" w:rsidRDefault="00BC0AE7"/>
    <w:sectPr w:rsidR="000B4E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84233"/>
    <w:multiLevelType w:val="hybridMultilevel"/>
    <w:tmpl w:val="B08ED152"/>
    <w:lvl w:ilvl="0" w:tplc="C5665BC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3807CE"/>
    <w:multiLevelType w:val="multilevel"/>
    <w:tmpl w:val="21308ED6"/>
    <w:lvl w:ilvl="0">
      <w:start w:val="1"/>
      <w:numFmt w:val="decimal"/>
      <w:lvlText w:val="（%1）"/>
      <w:lvlJc w:val="left"/>
      <w:pPr>
        <w:ind w:left="1200" w:hanging="720"/>
      </w:pPr>
      <w:rPr>
        <w:rFonts w:ascii="Times New Roman" w:hAnsi="Times New Roman" w:hint="default"/>
      </w:rPr>
    </w:lvl>
    <w:lvl w:ilvl="1">
      <w:start w:val="1"/>
      <w:numFmt w:val="lowerLetter"/>
      <w:lvlText w:val="%2)"/>
      <w:lvlJc w:val="left"/>
      <w:pPr>
        <w:ind w:left="1320" w:hanging="420"/>
      </w:pPr>
      <w:rPr>
        <w:rFonts w:ascii="Times New Roman" w:hAnsi="Times New Roman" w:hint="default"/>
      </w:rPr>
    </w:lvl>
    <w:lvl w:ilvl="2">
      <w:start w:val="1"/>
      <w:numFmt w:val="lowerRoman"/>
      <w:lvlText w:val="%3."/>
      <w:lvlJc w:val="right"/>
      <w:pPr>
        <w:ind w:left="1740" w:hanging="420"/>
      </w:pPr>
      <w:rPr>
        <w:rFonts w:ascii="Times New Roman" w:hAnsi="Times New Roman" w:hint="default"/>
      </w:rPr>
    </w:lvl>
    <w:lvl w:ilvl="3">
      <w:start w:val="1"/>
      <w:numFmt w:val="decimal"/>
      <w:lvlText w:val="%4."/>
      <w:lvlJc w:val="left"/>
      <w:pPr>
        <w:ind w:left="2160" w:hanging="420"/>
      </w:pPr>
      <w:rPr>
        <w:rFonts w:ascii="Times New Roman" w:hAnsi="Times New Roman" w:hint="default"/>
      </w:rPr>
    </w:lvl>
    <w:lvl w:ilvl="4">
      <w:start w:val="1"/>
      <w:numFmt w:val="lowerLetter"/>
      <w:lvlText w:val="%5)"/>
      <w:lvlJc w:val="left"/>
      <w:pPr>
        <w:ind w:left="2580" w:hanging="420"/>
      </w:pPr>
      <w:rPr>
        <w:rFonts w:ascii="Times New Roman" w:hAnsi="Times New Roman" w:hint="default"/>
      </w:rPr>
    </w:lvl>
    <w:lvl w:ilvl="5">
      <w:start w:val="1"/>
      <w:numFmt w:val="lowerRoman"/>
      <w:lvlText w:val="%6."/>
      <w:lvlJc w:val="right"/>
      <w:pPr>
        <w:ind w:left="3000" w:hanging="420"/>
      </w:pPr>
      <w:rPr>
        <w:rFonts w:ascii="Times New Roman" w:hAnsi="Times New Roman" w:hint="default"/>
      </w:rPr>
    </w:lvl>
    <w:lvl w:ilvl="6">
      <w:start w:val="1"/>
      <w:numFmt w:val="decimal"/>
      <w:lvlText w:val="%7."/>
      <w:lvlJc w:val="left"/>
      <w:pPr>
        <w:ind w:left="3420" w:hanging="420"/>
      </w:pPr>
      <w:rPr>
        <w:rFonts w:ascii="Times New Roman" w:hAnsi="Times New Roman" w:hint="default"/>
      </w:rPr>
    </w:lvl>
    <w:lvl w:ilvl="7">
      <w:start w:val="1"/>
      <w:numFmt w:val="lowerLetter"/>
      <w:lvlText w:val="%8)"/>
      <w:lvlJc w:val="left"/>
      <w:pPr>
        <w:ind w:left="3840" w:hanging="420"/>
      </w:pPr>
      <w:rPr>
        <w:rFonts w:ascii="Times New Roman" w:hAnsi="Times New Roman" w:hint="default"/>
      </w:rPr>
    </w:lvl>
    <w:lvl w:ilvl="8">
      <w:start w:val="1"/>
      <w:numFmt w:val="lowerRoman"/>
      <w:lvlText w:val="%9."/>
      <w:lvlJc w:val="right"/>
      <w:pPr>
        <w:ind w:left="4260" w:hanging="420"/>
      </w:pPr>
      <w:rPr>
        <w:rFonts w:ascii="Times New Roman" w:hAnsi="Times New Roman" w:hint="default"/>
      </w:rPr>
    </w:lvl>
  </w:abstractNum>
  <w:abstractNum w:abstractNumId="2" w15:restartNumberingAfterBreak="0">
    <w:nsid w:val="6AB32004"/>
    <w:multiLevelType w:val="multilevel"/>
    <w:tmpl w:val="047A1064"/>
    <w:lvl w:ilvl="0">
      <w:start w:val="4"/>
      <w:numFmt w:val="decimal"/>
      <w:lvlText w:val="%1"/>
      <w:lvlJc w:val="left"/>
      <w:pPr>
        <w:ind w:left="375" w:hanging="375"/>
      </w:pPr>
      <w:rPr>
        <w:rFonts w:ascii="Times New Roman" w:hAnsi="Times New Roman" w:hint="default"/>
      </w:rPr>
    </w:lvl>
    <w:lvl w:ilvl="1">
      <w:start w:val="1"/>
      <w:numFmt w:val="decimal"/>
      <w:lvlText w:val="%1.%2"/>
      <w:lvlJc w:val="left"/>
      <w:pPr>
        <w:ind w:left="375" w:hanging="375"/>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num w:numId="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43"/>
    <w:rsid w:val="00007A19"/>
    <w:rsid w:val="000123F4"/>
    <w:rsid w:val="00066C21"/>
    <w:rsid w:val="000E0DF1"/>
    <w:rsid w:val="000F2D51"/>
    <w:rsid w:val="00106757"/>
    <w:rsid w:val="00121F18"/>
    <w:rsid w:val="00146830"/>
    <w:rsid w:val="00195C97"/>
    <w:rsid w:val="001A5A7D"/>
    <w:rsid w:val="00221C6B"/>
    <w:rsid w:val="00236E12"/>
    <w:rsid w:val="0024599F"/>
    <w:rsid w:val="002A353D"/>
    <w:rsid w:val="002F1E92"/>
    <w:rsid w:val="002F396E"/>
    <w:rsid w:val="003642C9"/>
    <w:rsid w:val="003673DE"/>
    <w:rsid w:val="00375F0C"/>
    <w:rsid w:val="003C2DBC"/>
    <w:rsid w:val="003C4F08"/>
    <w:rsid w:val="004233D7"/>
    <w:rsid w:val="00437BB6"/>
    <w:rsid w:val="00495D11"/>
    <w:rsid w:val="004E7254"/>
    <w:rsid w:val="00546643"/>
    <w:rsid w:val="00555598"/>
    <w:rsid w:val="005604F2"/>
    <w:rsid w:val="00577BC8"/>
    <w:rsid w:val="00606BCE"/>
    <w:rsid w:val="00662816"/>
    <w:rsid w:val="0067418B"/>
    <w:rsid w:val="00681C94"/>
    <w:rsid w:val="0070443D"/>
    <w:rsid w:val="00824B6D"/>
    <w:rsid w:val="00891B1B"/>
    <w:rsid w:val="008A7BFB"/>
    <w:rsid w:val="008C75A1"/>
    <w:rsid w:val="00960757"/>
    <w:rsid w:val="009D61AA"/>
    <w:rsid w:val="009E7ED9"/>
    <w:rsid w:val="00A61E14"/>
    <w:rsid w:val="00A91195"/>
    <w:rsid w:val="00B351EA"/>
    <w:rsid w:val="00BC0AE7"/>
    <w:rsid w:val="00BC4BCA"/>
    <w:rsid w:val="00BF72BC"/>
    <w:rsid w:val="00C359E4"/>
    <w:rsid w:val="00C70B37"/>
    <w:rsid w:val="00CB75A5"/>
    <w:rsid w:val="00CC59AB"/>
    <w:rsid w:val="00CE4B40"/>
    <w:rsid w:val="00D067FA"/>
    <w:rsid w:val="00D674DD"/>
    <w:rsid w:val="00E16C32"/>
    <w:rsid w:val="00EB4ACF"/>
    <w:rsid w:val="00EB6BE0"/>
    <w:rsid w:val="00F9149A"/>
    <w:rsid w:val="00FF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D372"/>
  <w15:chartTrackingRefBased/>
  <w15:docId w15:val="{2EDDA596-6A25-4785-B61B-1F81AC76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643"/>
    <w:pPr>
      <w:widowControl w:val="0"/>
      <w:jc w:val="both"/>
    </w:pPr>
    <w:rPr>
      <w:rFonts w:ascii="Times New Roman" w:eastAsia="宋体" w:hAnsi="Times New Roman" w:cs="Mangal"/>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546643"/>
    <w:pPr>
      <w:ind w:firstLineChars="200" w:firstLine="420"/>
    </w:pPr>
    <w:rPr>
      <w:rFonts w:cs="宋体"/>
      <w:szCs w:val="21"/>
    </w:rPr>
  </w:style>
  <w:style w:type="paragraph" w:styleId="a3">
    <w:name w:val="List Paragraph"/>
    <w:basedOn w:val="a"/>
    <w:uiPriority w:val="34"/>
    <w:qFormat/>
    <w:rsid w:val="00546643"/>
    <w:pPr>
      <w:ind w:firstLineChars="200" w:firstLine="420"/>
    </w:pPr>
  </w:style>
  <w:style w:type="paragraph" w:customStyle="1" w:styleId="2">
    <w:name w:val="列表段落2"/>
    <w:basedOn w:val="a"/>
    <w:rsid w:val="00546643"/>
    <w:pPr>
      <w:ind w:firstLineChars="200" w:firstLine="420"/>
    </w:pPr>
    <w:rPr>
      <w:rFonts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艳燕</dc:creator>
  <cp:keywords/>
  <dc:description/>
  <cp:lastModifiedBy>黄 艳燕</cp:lastModifiedBy>
  <cp:revision>56</cp:revision>
  <dcterms:created xsi:type="dcterms:W3CDTF">2019-08-22T16:35:00Z</dcterms:created>
  <dcterms:modified xsi:type="dcterms:W3CDTF">2019-08-22T18:23:00Z</dcterms:modified>
</cp:coreProperties>
</file>