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4B2DC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办公设施与会议室使用指南</w:t>
      </w:r>
    </w:p>
    <w:p w14:paraId="2A5C55E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 总则</w:t>
      </w:r>
    </w:p>
    <w:p w14:paraId="09A132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1.1 为规范公司办公设施、公共会议室使用管理，保障办公环境整洁有序，办公设施设备正常运行，提高公共资源使用效率，节约办公成本，特制定本指南。 1.2 本指南适用于公司全体员工、实习生及临时驻场人员，覆盖公司全部办公区域、工位设备、公共设施、洽谈室、各类会议室。 1.3 行政部为本制度归口管理部门，负责设施巡检维护、会议室资源管理、故障报修处理、使用监督；全体员工为使用责任人，应当爱护公共财物，遵守使用规范。</w:t>
      </w:r>
    </w:p>
    <w:p w14:paraId="4B5BCA3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 个人办公设施管理</w:t>
      </w:r>
    </w:p>
    <w:p w14:paraId="6E4F08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2.1 员工工位配置的电脑、显示器、键盘鼠标、桌椅、文件柜、电源插排等属于公司固定资产，员工仅享有使用权，不得私自转借、拆卸、改装、带离公司。 2.2 日常使用应保持设备整洁，规范开关机，禁止暴力操作设备。不得私自安装与工作无关的软件。 2.3 办公设备发生故障、异常，不得自行拆机维修，应通过企业微信 / 钉钉提交报修工单，由行政或 IT 人员处理。 2.4 员工调岗、离职时，须完整归还工位全部办公资产，完成设备交接核验；人为造成设备损坏，按公司规定承担相应赔偿责任。</w:t>
      </w:r>
    </w:p>
    <w:p w14:paraId="166EFCC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 公共办公设施使用规范</w:t>
      </w:r>
    </w:p>
    <w:p w14:paraId="5B4F56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3.1 公共设施包含打印机、复印机、扫描仪、碎纸机、饮水机、投影仪、公共休闲区设施等，全体员工共同使用。使用原则：按需使用、用完复原、节约资源。 3.2 打印复印提倡双面打印，禁止大量打印私人资料；涉密文件打印后应立即取走；废弃涉密纸质文件必须使用碎纸机粉碎，不得随意丢弃。 3.3 使用打印机遇到卡纸、缺墨、缺纸，简单故障可自行处理，无法解决及时通知行政，不要反复操作造成设备二次损坏。 3.4 公共区域使用完毕保持环境整洁，个人物品不要长期堆放在公共区域。 3.5 严禁私拉乱接电线、私自改造电路，发现线路、电器隐患第一时间上报行政部。</w:t>
      </w:r>
    </w:p>
    <w:p w14:paraId="1FE7D8B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4 会议室分类及适用场景</w:t>
      </w:r>
    </w:p>
    <w:p w14:paraId="533995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1）小型洽谈室（2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noBreakHyphen/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6 人）：一对一沟通、小组简短讨论、客户简易洽谈。 2）中型会议室（6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noBreakHyphen/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15 人）：部门例会、项目研讨、内部小型培训。 3）大型多功能会议室（15 人以上）：公司全员会议、大型培训、对外商务接待。</w:t>
      </w:r>
    </w:p>
    <w:p w14:paraId="482AB4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right="72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会议室仅限工作用途，不得用于私人闲聊、休息、娱乐占用。</w:t>
      </w:r>
    </w:p>
    <w:p w14:paraId="1A61988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5 会议室预约管理</w:t>
      </w:r>
    </w:p>
    <w:p w14:paraId="1A5251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5.1 使用会议室</w:t>
      </w: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必须提前预约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，在公司办公系统填写预约信息：使用时间、会议主题、参会人数、需要配套设备、申请人。 5.2 预约优先级：公司级会议 / 外部商务接待 ＞ 跨部门会议 ＞ 部门内部会议 ＞ 小组讨论。 5.3 预约时间如实填写，禁</w:t>
      </w:r>
      <w:bookmarkStart w:id="0" w:name="_GoBack"/>
      <w:bookmarkEnd w:id="0"/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止长时间占位；会议取消请及时撤销预约，释放会议室资源。 5.4 无预约不允许私自占用会议室；临时紧急会议可联系行政协调资源。</w:t>
      </w:r>
    </w:p>
    <w:p w14:paraId="51051B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6 会议室现场使用要求</w:t>
      </w:r>
    </w:p>
    <w:p w14:paraId="559D0E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6.1 会议室内保持安静，禁止大声喧哗，严禁吸烟，不食用气味较重食品。 6.2 投影仪、音响、麦克风、电子白板等设备按操作规程使用，不要随意修改系统设置、插拔线路。 6.3 会议期间节约水电；无人在场及时关闭空调、灯光与设备。 6.4 不要随意挪动会议室桌椅、展示物料位置。</w:t>
      </w:r>
    </w:p>
    <w:p w14:paraId="1299F34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7 会后清理要求（会议申请人负责）</w:t>
      </w:r>
    </w:p>
    <w:p w14:paraId="6CF1D9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7.1 清理桌面垃圾、水杯、废纸等杂物； 7.2 白板内容擦拭干净，桌椅恢复原位； 7.3 关闭投影仪、音响、空调、全部灯光，关好门窗； 7.4 使用中发现设备损坏、设施故障，立刻向行政报备，不得隐瞒。</w:t>
      </w:r>
    </w:p>
    <w:p w14:paraId="5BAA994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8 违规处理</w:t>
      </w:r>
    </w:p>
    <w:p w14:paraId="0A9D09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8.1 未预约占用会议室、恶意长时间占位，行政予以提醒通报； 8.2 人为损坏办公及会议室设施，责任人照价赔偿，情节严重计入绩效考核； 8.3 多次会后不清理现场，可限制该员工会议室预约权限。</w:t>
      </w:r>
    </w:p>
    <w:p w14:paraId="6E19BBF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9 附则</w:t>
      </w:r>
    </w:p>
    <w:p w14:paraId="452638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9.1 本指南由行政部负责解释、修订。 9.2 本指南自发布之日起执行。</w:t>
      </w:r>
    </w:p>
    <w:p w14:paraId="1BF6926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+西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E3ECD"/>
    <w:rsid w:val="02D52EEC"/>
    <w:rsid w:val="02D933E0"/>
    <w:rsid w:val="036F4882"/>
    <w:rsid w:val="05237065"/>
    <w:rsid w:val="0A1A2AD5"/>
    <w:rsid w:val="0C621E43"/>
    <w:rsid w:val="0DE55690"/>
    <w:rsid w:val="0F540C27"/>
    <w:rsid w:val="12780A17"/>
    <w:rsid w:val="15E07F67"/>
    <w:rsid w:val="18BD3600"/>
    <w:rsid w:val="19F7305F"/>
    <w:rsid w:val="1A1F2BFD"/>
    <w:rsid w:val="1C0A47CC"/>
    <w:rsid w:val="1C815CB0"/>
    <w:rsid w:val="1F200833"/>
    <w:rsid w:val="21AA3516"/>
    <w:rsid w:val="24317A01"/>
    <w:rsid w:val="2C351388"/>
    <w:rsid w:val="2DEB470B"/>
    <w:rsid w:val="2E274563"/>
    <w:rsid w:val="2E2C160D"/>
    <w:rsid w:val="2E682EB4"/>
    <w:rsid w:val="2F2C4F71"/>
    <w:rsid w:val="2FE83639"/>
    <w:rsid w:val="30297EDA"/>
    <w:rsid w:val="322E0518"/>
    <w:rsid w:val="33140478"/>
    <w:rsid w:val="36C22E36"/>
    <w:rsid w:val="3ABE37D1"/>
    <w:rsid w:val="3B35133D"/>
    <w:rsid w:val="3B360827"/>
    <w:rsid w:val="3C491519"/>
    <w:rsid w:val="3D1077DE"/>
    <w:rsid w:val="3FD87226"/>
    <w:rsid w:val="415E19AD"/>
    <w:rsid w:val="438356FB"/>
    <w:rsid w:val="4E7C7342"/>
    <w:rsid w:val="4EC214F1"/>
    <w:rsid w:val="50086D8C"/>
    <w:rsid w:val="552B5B42"/>
    <w:rsid w:val="582D788A"/>
    <w:rsid w:val="5A956D89"/>
    <w:rsid w:val="5D2044E1"/>
    <w:rsid w:val="619743F4"/>
    <w:rsid w:val="623E4995"/>
    <w:rsid w:val="69F060A4"/>
    <w:rsid w:val="6B11530B"/>
    <w:rsid w:val="6B2021CA"/>
    <w:rsid w:val="6CB02608"/>
    <w:rsid w:val="704C24FD"/>
    <w:rsid w:val="70AC268D"/>
    <w:rsid w:val="71992581"/>
    <w:rsid w:val="72BA1E81"/>
    <w:rsid w:val="7316683A"/>
    <w:rsid w:val="75AA110C"/>
    <w:rsid w:val="765E52C6"/>
    <w:rsid w:val="78C909EB"/>
    <w:rsid w:val="798F62ED"/>
    <w:rsid w:val="7ABE004D"/>
    <w:rsid w:val="7F080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42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00000" w:themeColor="text1"/>
      <w:sz w:val="48"/>
      <w:szCs w:val="48"/>
      <w:lang w:val="en-US" w:eastAsia="zh-CN" w:bidi="ar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10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00000" w:themeColor="text1"/>
      <w:kern w:val="0"/>
      <w:sz w:val="36"/>
      <w:szCs w:val="36"/>
      <w:lang w:val="en-US" w:eastAsia="zh-CN" w:bidi="ar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11"/>
    <w:semiHidden/>
    <w:unhideWhenUsed/>
    <w:qFormat/>
    <w:uiPriority w:val="0"/>
    <w:pPr>
      <w:keepNext/>
      <w:keepLines/>
      <w:spacing w:before="200" w:after="0"/>
      <w:outlineLvl w:val="2"/>
    </w:pPr>
    <w:rPr>
      <w:rFonts w:asciiTheme="majorAscii" w:hAnsiTheme="majorAscii" w:cstheme="majorBidi"/>
      <w:b/>
      <w:bCs/>
      <w:color w:val="000000" w:themeColor="text1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10" w:beforeLines="0" w:beforeAutospacing="0" w:after="10" w:afterLines="0" w:afterAutospacing="0" w:line="240" w:lineRule="auto"/>
      <w:jc w:val="left"/>
      <w:outlineLvl w:val="3"/>
    </w:pPr>
    <w:rPr>
      <w:rFonts w:ascii="Arial" w:hAnsi="Arial" w:eastAsia="黑体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itle"/>
    <w:basedOn w:val="1"/>
    <w:next w:val="1"/>
    <w:link w:val="12"/>
    <w:qFormat/>
    <w:uiPriority w:val="0"/>
    <w:pPr>
      <w:spacing w:before="480" w:after="360" w:line="240" w:lineRule="auto"/>
      <w:jc w:val="center"/>
      <w:outlineLvl w:val="0"/>
    </w:pPr>
    <w:rPr>
      <w:rFonts w:ascii="Cambria" w:hAnsi="Cambria" w:eastAsia="黑体" w:cs="Times New Roman"/>
      <w:b/>
      <w:bCs/>
      <w:sz w:val="32"/>
      <w:szCs w:val="32"/>
    </w:rPr>
  </w:style>
  <w:style w:type="character" w:styleId="9">
    <w:name w:val="Strong"/>
    <w:qFormat/>
    <w:uiPriority w:val="0"/>
    <w:rPr>
      <w:rFonts w:ascii="Times New Roman" w:hAnsi="Times New Roman" w:eastAsia="宋体"/>
      <w:b/>
      <w:bCs/>
      <w:sz w:val="21"/>
    </w:rPr>
  </w:style>
  <w:style w:type="character" w:customStyle="1" w:styleId="10">
    <w:name w:val="标题 2 Char"/>
    <w:link w:val="3"/>
    <w:qFormat/>
    <w:uiPriority w:val="9"/>
    <w:rPr>
      <w:rFonts w:ascii="+西文标题" w:hAnsi="+西文标题" w:eastAsia="宋体" w:cs="宋体"/>
      <w:b/>
      <w:bCs/>
      <w:sz w:val="28"/>
      <w:szCs w:val="36"/>
      <w:lang w:eastAsia="en-US"/>
    </w:rPr>
  </w:style>
  <w:style w:type="character" w:customStyle="1" w:styleId="11">
    <w:name w:val="标题 3 Char"/>
    <w:link w:val="4"/>
    <w:semiHidden/>
    <w:qFormat/>
    <w:uiPriority w:val="0"/>
    <w:rPr>
      <w:rFonts w:eastAsia="宋体"/>
      <w:b/>
      <w:bCs/>
      <w:kern w:val="2"/>
      <w:sz w:val="24"/>
      <w:szCs w:val="32"/>
      <w:lang w:eastAsia="en-US"/>
    </w:rPr>
  </w:style>
  <w:style w:type="character" w:customStyle="1" w:styleId="12">
    <w:name w:val="标题 Char"/>
    <w:link w:val="6"/>
    <w:qFormat/>
    <w:uiPriority w:val="0"/>
    <w:rPr>
      <w:rFonts w:ascii="Cambria" w:hAnsi="Cambria" w:eastAsia="黑体" w:cs="Times New Roman"/>
      <w:b/>
      <w:bCs/>
      <w:kern w:val="2"/>
      <w:sz w:val="32"/>
      <w:szCs w:val="32"/>
    </w:rPr>
  </w:style>
  <w:style w:type="character" w:customStyle="1" w:styleId="13">
    <w:name w:val="标题 1 字符"/>
    <w:basedOn w:val="8"/>
    <w:link w:val="2"/>
    <w:qFormat/>
    <w:uiPriority w:val="9"/>
    <w:rPr>
      <w:rFonts w:ascii="+西文标题" w:hAnsi="+西文标题" w:eastAsia="黑体"/>
      <w:bCs/>
      <w:kern w:val="44"/>
      <w:sz w:val="32"/>
      <w:szCs w:val="44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134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2025-11-12T16:04:00Z</dcterms:created>
  <dc:creator>lenovo</dc:creator>
  <cp:lastModifiedBy>WPS_1687910256</cp:lastModifiedBy>
  <dcterms:modified xsi:type="dcterms:W3CDTF">2026-08-14T09:11:40Z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253F8A98C6BA420886CA61ED5328771B_12</vt:lpwstr>
  </property>
  <property fmtid="{D5CDD505-2E9C-101B-9397-08002B2CF9AE}" pid="4" name="KSOTemplateDocerSaveRecord">
    <vt:lpwstr>eyJoZGlkIjoiYjJjOTQxYzhjODMyMDAzZmE0MDJkMWFkNmJlNDkwYTUiLCJ1c2VySWQiOiIxNTA5NzY3NjQwIn0=</vt:lpwstr>
  </property>
</Properties>
</file>