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sz w:val="14"/>
          <w:szCs w:val="14"/>
        </w:rPr>
      </w:pPr>
      <w:bookmarkStart w:id="1" w:name="_top"/>
      <w:bookmarkEnd w:id="1"/>
      <w:r>
        <w:rPr>
          <w:lang w:eastAsia="ko-KR"/>
          <w:rFonts w:ascii="맑은 고딕"/>
          <w:sz w:val="92"/>
          <w:szCs w:val="2"/>
          <w:u w:val="single" w:color="auto"/>
          <w:shd w:val="clear" w:color="999999" w:fill="auto"/>
          <w:rtl w:val="off"/>
        </w:rPr>
        <w:t>SUMMARY</w:t>
      </w:r>
    </w:p>
    <w:p>
      <w:pPr>
        <w:pStyle w:val="0"/>
        <w:widowControl w:val="off"/>
        <w:wordWrap/>
        <w:jc w:val="center"/>
      </w:pPr>
      <w:r>
        <w:rPr>
          <w:lang w:eastAsia="ko-KR"/>
          <w:rFonts w:ascii="맑은 고딕" w:eastAsia="맑은 고딕"/>
          <w:w w:val="95"/>
          <w:sz w:val="32"/>
          <w:szCs w:val="12"/>
          <w:shd w:val="clear" w:color="999999" w:fill="auto"/>
          <w:spacing w:val="-10"/>
          <w:rtl w:val="off"/>
        </w:rPr>
        <w:t>대구가톨릭대학교 18학번 김성학</w:t>
      </w:r>
      <w:r>
        <w:rPr>
          <w:rFonts w:ascii="맑은 고딕" w:eastAsia="맑은 고딕"/>
          <w:w w:val="95"/>
          <w:sz w:val="36"/>
          <w:szCs w:val="16"/>
          <w:shd w:val="clear" w:color="999999" w:fill="auto"/>
          <w:spacing w:val="-10"/>
        </w:rPr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center"/>
      </w:pPr>
      <w:r>
        <w:drawing>
          <wp:inline distT="0" distB="0" distL="0" distR="0">
            <wp:extent cx="3314257" cy="369525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257" cy="3695259"/>
                    </a:xfrm>
                    <a:prstGeom prst="rect"/>
                    <a:ln w="0" cap="sq">
                      <a:solidFill>
                        <a:srgbClr val="ffffff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4655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jc w:val="right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4"/>
        <w:gridCol w:w="2791"/>
      </w:tblGrid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학과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컴퓨터공학전공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/>
                <w:sz w:val="24"/>
              </w:rPr>
              <w:t>1</w:t>
            </w:r>
            <w:r>
              <w:rPr>
                <w:lang w:eastAsia="ko-KR"/>
                <w:rFonts w:ascii="맑은 고딕"/>
                <w:sz w:val="24"/>
                <w:rtl w:val="off"/>
              </w:rPr>
              <w:t>8113699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이름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김성학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담당 교수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24"/>
              </w:rPr>
              <w:t>김기성 교수님</w:t>
            </w:r>
          </w:p>
        </w:tc>
      </w:tr>
    </w:tbl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16"/>
          <w:szCs w:val="12"/>
          <w:rtl w:val="off"/>
        </w:rPr>
        <w:t xml:space="preserve">블록체인의 본질이 무엇인지, 실제로 가치가 있는지에 대한 가치 판달을 할 수 있게 하는 목적으로 작성하였음. </w:t>
      </w:r>
    </w:p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  <w:r>
        <w:rPr>
          <w:lang w:eastAsia="ko-KR"/>
          <w:rFonts w:hint="eastAsia"/>
          <w:color w:val="FF0000"/>
          <w:sz w:val="16"/>
          <w:szCs w:val="12"/>
          <w:rtl w:val="off"/>
        </w:rPr>
        <w:t>※ 본 내용은 개인적으로 공부하며 정리하는 내용이라 틀릴 수 있습니다.</w:t>
      </w:r>
    </w:p>
    <w:p>
      <w:pPr>
        <w:ind w:left="0"/>
        <w:jc w:val="center"/>
        <w:rPr>
          <w:lang w:eastAsia="ko-KR"/>
          <w:rFonts w:hint="eastAsia"/>
          <w:rtl w:val="off"/>
        </w:rPr>
      </w:pPr>
      <w:r>
        <w:rPr>
          <w:lang w:eastAsia="ko-KR"/>
          <w:b/>
          <w:bCs/>
          <w:color w:val="3057B9"/>
          <w:sz w:val="28"/>
          <w:szCs w:val="24"/>
          <w:rtl w:val="off"/>
        </w:rPr>
        <w:t xml:space="preserve">블록체인 개념 정리 </w:t>
      </w:r>
      <w:r>
        <w:rPr>
          <w:lang w:eastAsia="ko-KR"/>
          <w:b/>
          <w:bCs/>
          <w:color w:val="3057B9"/>
          <w:sz w:val="24"/>
          <w:szCs w:val="20"/>
          <w:rtl w:val="off"/>
        </w:rPr>
        <w:t>v</w:t>
      </w:r>
      <w:r>
        <w:rPr>
          <w:lang w:eastAsia="ko-KR"/>
          <w:b/>
          <w:bCs/>
          <w:color w:val="3057B9"/>
          <w:sz w:val="34"/>
          <w:szCs w:val="30"/>
          <w:rtl w:val="off"/>
        </w:rPr>
        <w:t>0.1</w:t>
      </w:r>
    </w:p>
    <w:p>
      <w:pPr>
        <w:jc w:val="righ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rtl w:val="off"/>
        </w:rPr>
        <w:t>대구가톨릭대학교 18학번 김성학</w:t>
      </w:r>
    </w:p>
    <w:p>
      <w:pPr>
        <w:jc w:val="left"/>
        <w:tabs>
          <w:tab w:val="left" w:pos="580"/>
        </w:tabs>
        <w:rPr>
          <w:lang w:eastAsia="ko-KR"/>
          <w:rFonts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블록체인 기본 매커니즘에 관한 부가 설명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1. 개별 거래(Transaction)는 암호화(Cryptography) 매커니즘으로 거래 상대방을 확인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예를 들어서 A가 B에게 10코인만큼을 줬다는 경우,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B입장) 실제 A가 맞는지, 다른사람이 A인 척 하는것이 아닌지, 코인을 준 척 그에 상응하는 현금을 주라는 것이 아닌지에 대해 확인하는 방식 (공개키 / 비밀키)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2. 장부(Ledger)는 소유주 변동 상황을 기록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3. 일정한 주기로 일정 수(가령, 2400건)의 새로운 거래를 포함한 새로운 장부를 작성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4. 누구나 새로운 장부를 작성하고, 발표(Publish)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※ 누구나 장부 작성 시, 가짜 장부 발생 40코인 -&gt;  400코인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5. 새로운 장부로부터 제일 먼저 SHA256 코드를 발굴한 사람(Miner)이 일정수의 코인을 획득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6. 장부 그 자체가 코인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public key 누구나 알려주는 키 : </w:t>
      </w:r>
      <w:r>
        <w:rPr>
          <w:lang w:eastAsia="ko-KR"/>
          <w:b/>
          <w:bCs/>
          <w:color w:val="008000"/>
          <w:sz w:val="20"/>
          <w:szCs w:val="16"/>
          <w:rtl w:val="off"/>
        </w:rPr>
        <w:t>pk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private(secret) key 숨기는 키 : </w:t>
      </w:r>
      <w:r>
        <w:rPr>
          <w:lang w:eastAsia="ko-KR"/>
          <w:b/>
          <w:bCs/>
          <w:color w:val="FF0000"/>
          <w:sz w:val="20"/>
          <w:szCs w:val="16"/>
          <w:rtl w:val="off"/>
        </w:rPr>
        <w:t>sk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A give 10 to B : Message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시행 과정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1. 상대방이 진짜 자신이 주장하는 사람인가? Identity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2. 정말 그러한 자산을 가지고 있는가? Ownership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A(송신자)일 경우,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24"/>
          <w:szCs w:val="20"/>
          <w:rtl w:val="off"/>
        </w:rPr>
      </w:pPr>
      <w:r>
        <w:rPr>
          <w:lang w:eastAsia="ko-KR"/>
          <w:b/>
          <w:bCs/>
          <w:color w:val="000000"/>
          <w:sz w:val="24"/>
          <w:szCs w:val="20"/>
          <w:rtl w:val="off"/>
        </w:rPr>
        <w:t xml:space="preserve">Sign(Message, </w:t>
      </w:r>
      <w:r>
        <w:rPr>
          <w:lang w:eastAsia="ko-KR"/>
          <w:b/>
          <w:bCs/>
          <w:color w:val="FF0000"/>
          <w:sz w:val="24"/>
          <w:szCs w:val="20"/>
          <w:rtl w:val="off"/>
        </w:rPr>
        <w:t>sk</w:t>
      </w:r>
      <w:r>
        <w:rPr>
          <w:lang w:eastAsia="ko-KR"/>
          <w:b/>
          <w:bCs/>
          <w:color w:val="000000"/>
          <w:sz w:val="24"/>
          <w:szCs w:val="20"/>
          <w:rtl w:val="off"/>
        </w:rPr>
        <w:t>) {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24"/>
          <w:szCs w:val="20"/>
          <w:rtl w:val="off"/>
        </w:rPr>
      </w:pPr>
      <w:r>
        <w:rPr>
          <w:lang w:eastAsia="ko-KR"/>
          <w:b/>
          <w:bCs/>
          <w:color w:val="000000"/>
          <w:sz w:val="24"/>
          <w:szCs w:val="20"/>
          <w:rtl w:val="off"/>
        </w:rPr>
        <w:t>...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24"/>
          <w:szCs w:val="20"/>
          <w:rtl w:val="off"/>
        </w:rPr>
      </w:pPr>
      <w:r>
        <w:rPr>
          <w:lang w:eastAsia="ko-KR"/>
          <w:b/>
          <w:bCs/>
          <w:color w:val="000000"/>
          <w:sz w:val="24"/>
          <w:szCs w:val="20"/>
          <w:rtl w:val="off"/>
        </w:rPr>
        <w:t xml:space="preserve">return </w:t>
      </w:r>
      <w:r>
        <w:rPr>
          <w:lang w:eastAsia="ko-KR"/>
          <w:b/>
          <w:bCs/>
          <w:color w:val="FF0000"/>
          <w:sz w:val="24"/>
          <w:szCs w:val="20"/>
          <w:rtl w:val="off"/>
        </w:rPr>
        <w:t>Signature</w:t>
      </w:r>
      <w:r>
        <w:rPr>
          <w:lang w:eastAsia="ko-KR"/>
          <w:b/>
          <w:bCs/>
          <w:color w:val="000000"/>
          <w:sz w:val="24"/>
          <w:szCs w:val="20"/>
          <w:rtl w:val="off"/>
        </w:rPr>
        <w:t xml:space="preserve">, </w:t>
      </w:r>
      <w:r>
        <w:rPr>
          <w:lang w:eastAsia="ko-KR"/>
          <w:b/>
          <w:bCs/>
          <w:color w:val="FF6600"/>
          <w:sz w:val="24"/>
          <w:szCs w:val="20"/>
          <w:rtl w:val="off"/>
        </w:rPr>
        <w:t>Encrypted Message</w:t>
      </w:r>
      <w:r>
        <w:rPr>
          <w:lang w:eastAsia="ko-KR"/>
          <w:b/>
          <w:bCs/>
          <w:color w:val="000000"/>
          <w:sz w:val="24"/>
          <w:szCs w:val="20"/>
          <w:rtl w:val="off"/>
        </w:rPr>
        <w:t xml:space="preserve"> } 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==&gt; 위의 메시지랑 비밀키를 이용하여 리턴값을 구한다. 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리턴되는 값: 전자서명과 암호화된 메시지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-&gt; Signature, Encrypted Message 전송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B(수신자)일 경우,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24"/>
          <w:szCs w:val="20"/>
          <w:rtl w:val="off"/>
        </w:rPr>
      </w:pPr>
      <w:r>
        <w:rPr>
          <w:lang w:eastAsia="ko-KR"/>
          <w:b/>
          <w:bCs/>
          <w:color w:val="000000"/>
          <w:sz w:val="24"/>
          <w:szCs w:val="20"/>
          <w:rtl w:val="off"/>
        </w:rPr>
        <w:t>Verify(</w:t>
      </w:r>
      <w:r>
        <w:rPr>
          <w:lang w:eastAsia="ko-KR"/>
          <w:b/>
          <w:bCs/>
          <w:color w:val="FF6600"/>
          <w:sz w:val="24"/>
          <w:szCs w:val="20"/>
          <w:rtl w:val="off"/>
        </w:rPr>
        <w:t>Encrypted Message</w:t>
      </w:r>
      <w:r>
        <w:rPr>
          <w:lang w:eastAsia="ko-KR"/>
          <w:b/>
          <w:bCs/>
          <w:color w:val="000000"/>
          <w:sz w:val="24"/>
          <w:szCs w:val="20"/>
          <w:rtl w:val="off"/>
        </w:rPr>
        <w:t xml:space="preserve">, </w:t>
      </w:r>
      <w:r>
        <w:rPr>
          <w:lang w:eastAsia="ko-KR"/>
          <w:b/>
          <w:bCs/>
          <w:color w:val="FF0000"/>
          <w:sz w:val="24"/>
          <w:szCs w:val="20"/>
          <w:rtl w:val="off"/>
        </w:rPr>
        <w:t>Signature</w:t>
      </w:r>
      <w:r>
        <w:rPr>
          <w:lang w:eastAsia="ko-KR"/>
          <w:b/>
          <w:bCs/>
          <w:color w:val="000000"/>
          <w:sz w:val="24"/>
          <w:szCs w:val="20"/>
          <w:rtl w:val="off"/>
        </w:rPr>
        <w:t>, A_</w:t>
      </w:r>
      <w:r>
        <w:rPr>
          <w:lang w:eastAsia="ko-KR"/>
          <w:b/>
          <w:bCs/>
          <w:color w:val="008000"/>
          <w:sz w:val="24"/>
          <w:szCs w:val="20"/>
          <w:rtl w:val="off"/>
        </w:rPr>
        <w:t>pk</w:t>
      </w:r>
      <w:r>
        <w:rPr>
          <w:lang w:eastAsia="ko-KR"/>
          <w:b/>
          <w:bCs/>
          <w:color w:val="000000"/>
          <w:sz w:val="24"/>
          <w:szCs w:val="20"/>
          <w:rtl w:val="off"/>
        </w:rPr>
        <w:t>) {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24"/>
          <w:szCs w:val="20"/>
          <w:rtl w:val="off"/>
        </w:rPr>
      </w:pPr>
      <w:r>
        <w:rPr>
          <w:lang w:eastAsia="ko-KR"/>
          <w:b/>
          <w:bCs/>
          <w:color w:val="000000"/>
          <w:sz w:val="24"/>
          <w:szCs w:val="20"/>
          <w:rtl w:val="off"/>
        </w:rPr>
        <w:t>...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/>
          <w:bCs/>
          <w:color w:val="000000"/>
          <w:sz w:val="24"/>
          <w:szCs w:val="20"/>
          <w:rtl w:val="off"/>
        </w:rPr>
        <w:t>return Message }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==&gt; 암호화된 메시지, 전자서명과 A의 공개키를 이용하여 리턴값을 구한다.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리턴되는 값: 복호화된 메시지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문제점 발생 : A의 전자서명(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Signature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)을 복사하여 사용.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결론은 불가능.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Message가 조금만 바껴도 </w:t>
      </w:r>
      <w:r>
        <w:rPr>
          <w:lang w:eastAsia="ko-KR"/>
          <w:b w:val="0"/>
          <w:bCs w:val="0"/>
          <w:color w:val="FF0000"/>
          <w:sz w:val="20"/>
          <w:szCs w:val="16"/>
          <w:rtl w:val="off"/>
        </w:rPr>
        <w:t>Signature</w:t>
      </w: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이 달라지기 때문에 A의 전자서명을 복사해서 재사용하는 것이 불가능하다.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b w:val="0"/>
          <w:bCs w:val="0"/>
          <w:color w:val="000000"/>
          <w:sz w:val="20"/>
          <w:szCs w:val="16"/>
        </w:rPr>
      </w:pP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한컴바탕">
    <w:panose1 w:val="02030600000101010101"/>
    <w:charset w:val="00"/>
    <w:notTrueType w:val="false"/>
    <w:sig w:usb0="FFFFFFFF" w:usb1="FFFFFFFF" w:usb2="00FFFFFF" w:usb3="00000001" w:csb0="863F01FF" w:csb1="0000FFFF"/>
  </w:font>
  <w:font w:name="Calibri">
    <w:panose1 w:val="020F0502020204030204"/>
    <w:charset w:val="00"/>
    <w:notTrueType w:val="false"/>
    <w:sig w:usb0="E4002EFF" w:usb1="C000247B" w:usb2="00000009" w:usb3="00000001" w:csb0="2000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  <w:style w:type="paragraph" w:customStyle="1" w:styleId="b0">
    <w:name w:val="스타일1"/>
    <w:basedOn w:val="a1"/>
    <w:link w:val="Normal"/>
    <w:qFormat/>
    <w:pPr>
      <w:ind w:left="0" w:right="0" w:firstLine="0"/>
      <w:bidi w:val="off"/>
      <w:keepNext w:val="off"/>
      <w:keepLines w:val="off"/>
      <w:pageBreakBefore w:val="off"/>
      <w:widowControl w:val="off"/>
      <w:outlineLvl w:val="9"/>
      <w:jc w:val="left"/>
      <w:spacing w:after="0" w:afterAutospacing="0" w:before="0" w:beforeAutospacing="0" w:line="240" w:lineRule="auto"/>
    </w:pPr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pacing w:val="0"/>
      <w:vertAlign w:val="baseline"/>
    </w:rPr>
  </w:style>
  <w:style w:type="character" w:customStyle="1" w:styleId="b1">
    <w:name w:val="스타일1 Char"/>
    <w:basedOn w:val="a2"/>
    <w:link w:val="Normal"/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pacing w:val="0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gi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jip98</dc:creator>
  <cp:keywords/>
  <dc:description/>
  <cp:lastModifiedBy>jip98</cp:lastModifiedBy>
  <cp:revision>1</cp:revision>
  <dcterms:modified xsi:type="dcterms:W3CDTF">2023-02-06T09:28:27Z</dcterms:modified>
  <cp:version>0900.0001.01</cp:version>
</cp:coreProperties>
</file>