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EA559" w14:textId="77777777" w:rsidR="007578E9" w:rsidRPr="00B314B3" w:rsidRDefault="00000000" w:rsidP="00B314B3">
      <w:pPr>
        <w:pStyle w:val="17babae4-54f0-44fa-a444-1068224df0ac"/>
        <w:rPr>
          <w:sz w:val="32"/>
          <w:szCs w:val="32"/>
        </w:rPr>
      </w:pPr>
      <w:r w:rsidRPr="00B314B3">
        <w:rPr>
          <w:sz w:val="32"/>
          <w:szCs w:val="32"/>
        </w:rPr>
        <w:t>基于产生式规则与知识图谱的动物智能识别与属性推理系统</w:t>
      </w:r>
    </w:p>
    <w:p w14:paraId="6A4A3FBD" w14:textId="34FDFAEC" w:rsidR="007578E9" w:rsidRPr="00B314B3" w:rsidRDefault="00000000">
      <w:pPr>
        <w:spacing w:after="480"/>
        <w:jc w:val="center"/>
        <w:rPr>
          <w:rFonts w:eastAsia="宋体" w:hint="eastAsia"/>
          <w:lang w:eastAsia="zh-CN"/>
        </w:rPr>
      </w:pPr>
      <w:r>
        <w:rPr>
          <w:rFonts w:ascii="微软雅黑" w:hAnsi="微软雅黑"/>
          <w:color w:val="646E7D"/>
          <w:lang w:eastAsia="zh-CN"/>
        </w:rPr>
        <w:t>《人工智能》课堂报告</w:t>
      </w:r>
      <w:r>
        <w:rPr>
          <w:rFonts w:ascii="微软雅黑" w:hAnsi="微软雅黑"/>
          <w:color w:val="646E7D"/>
          <w:lang w:eastAsia="zh-CN"/>
        </w:rPr>
        <w:t xml:space="preserve"> | </w:t>
      </w:r>
      <w:r>
        <w:rPr>
          <w:rFonts w:ascii="微软雅黑" w:hAnsi="微软雅黑"/>
          <w:color w:val="646E7D"/>
          <w:lang w:eastAsia="zh-CN"/>
        </w:rPr>
        <w:t>实践专题：知识表示与推理</w:t>
      </w:r>
      <w:r>
        <w:rPr>
          <w:rFonts w:ascii="微软雅黑" w:hAnsi="微软雅黑"/>
          <w:color w:val="646E7D"/>
          <w:lang w:eastAsia="zh-CN"/>
        </w:rPr>
        <w:t xml:space="preserve"> | </w:t>
      </w:r>
      <w:r>
        <w:rPr>
          <w:rFonts w:ascii="微软雅黑" w:hAnsi="微软雅黑"/>
          <w:color w:val="646E7D"/>
          <w:lang w:eastAsia="zh-CN"/>
        </w:rPr>
        <w:t>小组：第</w:t>
      </w:r>
      <w:r>
        <w:rPr>
          <w:rFonts w:ascii="微软雅黑" w:hAnsi="微软雅黑"/>
          <w:color w:val="646E7D"/>
          <w:lang w:eastAsia="zh-CN"/>
        </w:rPr>
        <w:t>12</w:t>
      </w:r>
      <w:r>
        <w:rPr>
          <w:rFonts w:ascii="微软雅黑" w:hAnsi="微软雅黑"/>
          <w:color w:val="646E7D"/>
          <w:lang w:eastAsia="zh-CN"/>
        </w:rPr>
        <w:t>组</w:t>
      </w:r>
      <w:r w:rsidR="00B314B3">
        <w:rPr>
          <w:rFonts w:ascii="微软雅黑" w:eastAsia="宋体" w:hAnsi="微软雅黑" w:hint="eastAsia"/>
          <w:color w:val="646E7D"/>
          <w:lang w:eastAsia="zh-CN"/>
        </w:rPr>
        <w:t>(</w:t>
      </w:r>
      <w:proofErr w:type="gramStart"/>
      <w:r w:rsidR="00B314B3">
        <w:rPr>
          <w:rFonts w:ascii="微软雅黑" w:eastAsia="宋体" w:hAnsi="微软雅黑" w:hint="eastAsia"/>
          <w:color w:val="646E7D"/>
          <w:lang w:eastAsia="zh-CN"/>
        </w:rPr>
        <w:t>张嘉培</w:t>
      </w:r>
      <w:r w:rsidR="00B314B3">
        <w:rPr>
          <w:rFonts w:ascii="微软雅黑" w:eastAsia="宋体" w:hAnsi="微软雅黑" w:hint="eastAsia"/>
          <w:color w:val="646E7D"/>
          <w:lang w:eastAsia="zh-CN"/>
        </w:rPr>
        <w:t>,</w:t>
      </w:r>
      <w:r w:rsidR="00B314B3">
        <w:rPr>
          <w:rFonts w:ascii="微软雅黑" w:eastAsia="宋体" w:hAnsi="微软雅黑" w:hint="eastAsia"/>
          <w:color w:val="646E7D"/>
          <w:lang w:eastAsia="zh-CN"/>
        </w:rPr>
        <w:t>张宝庆</w:t>
      </w:r>
      <w:r w:rsidR="00B314B3">
        <w:rPr>
          <w:rFonts w:ascii="微软雅黑" w:eastAsia="宋体" w:hAnsi="微软雅黑" w:hint="eastAsia"/>
          <w:color w:val="646E7D"/>
          <w:lang w:eastAsia="zh-CN"/>
        </w:rPr>
        <w:t>,</w:t>
      </w:r>
      <w:r w:rsidR="00B314B3">
        <w:rPr>
          <w:rFonts w:ascii="微软雅黑" w:eastAsia="宋体" w:hAnsi="微软雅黑" w:hint="eastAsia"/>
          <w:color w:val="646E7D"/>
          <w:lang w:eastAsia="zh-CN"/>
        </w:rPr>
        <w:t>张汉敏</w:t>
      </w:r>
      <w:r w:rsidR="00B314B3">
        <w:rPr>
          <w:rFonts w:ascii="微软雅黑" w:eastAsia="宋体" w:hAnsi="微软雅黑" w:hint="eastAsia"/>
          <w:color w:val="646E7D"/>
          <w:lang w:eastAsia="zh-CN"/>
        </w:rPr>
        <w:t>,</w:t>
      </w:r>
      <w:r w:rsidR="00B314B3">
        <w:rPr>
          <w:rFonts w:ascii="微软雅黑" w:eastAsia="宋体" w:hAnsi="微软雅黑" w:hint="eastAsia"/>
          <w:color w:val="646E7D"/>
          <w:lang w:eastAsia="zh-CN"/>
        </w:rPr>
        <w:t>曾嘉龙</w:t>
      </w:r>
      <w:r w:rsidR="00B314B3">
        <w:rPr>
          <w:rFonts w:ascii="微软雅黑" w:eastAsia="宋体" w:hAnsi="微软雅黑" w:hint="eastAsia"/>
          <w:color w:val="646E7D"/>
          <w:lang w:eastAsia="zh-CN"/>
        </w:rPr>
        <w:t>)</w:t>
      </w:r>
      <w:proofErr w:type="gramEnd"/>
    </w:p>
    <w:p w14:paraId="3D7C31F7" w14:textId="77777777" w:rsidR="007578E9" w:rsidRDefault="00000000" w:rsidP="00B314B3">
      <w:pPr>
        <w:pStyle w:val="21bc9c4b-6a32-43e5-beaa-fd2d792c5735"/>
        <w:rPr>
          <w:lang w:eastAsia="zh-CN"/>
        </w:rPr>
      </w:pPr>
      <w:r>
        <w:rPr>
          <w:lang w:eastAsia="zh-CN"/>
        </w:rPr>
        <w:t>一、题目</w:t>
      </w:r>
    </w:p>
    <w:p w14:paraId="6095B7AE" w14:textId="77777777" w:rsidR="007578E9" w:rsidRDefault="00000000" w:rsidP="00B314B3">
      <w:pPr>
        <w:pStyle w:val="be358f00-9758-446e-aec5-cde8345aeef3"/>
        <w:ind w:left="440"/>
      </w:pPr>
      <w:r>
        <w:rPr>
          <w:b/>
          <w:color w:val="1E293B"/>
        </w:rPr>
        <w:t>课程报告题目：</w:t>
      </w:r>
      <w:r>
        <w:t>《基于产生式规则与知识图谱的动物智能识别与属性推理系统》</w:t>
      </w:r>
    </w:p>
    <w:p w14:paraId="6AB47E14" w14:textId="77777777" w:rsidR="007578E9" w:rsidRDefault="00000000" w:rsidP="00B314B3">
      <w:pPr>
        <w:pStyle w:val="21bc9c4b-6a32-43e5-beaa-fd2d792c5735"/>
        <w:rPr>
          <w:lang w:eastAsia="zh-CN"/>
        </w:rPr>
      </w:pPr>
      <w:r>
        <w:rPr>
          <w:lang w:eastAsia="zh-CN"/>
        </w:rPr>
        <w:t>二、摘要</w:t>
      </w:r>
    </w:p>
    <w:p w14:paraId="2955A660" w14:textId="77777777" w:rsidR="007578E9" w:rsidRDefault="00000000" w:rsidP="00B314B3">
      <w:pPr>
        <w:pStyle w:val="be358f00-9758-446e-aec5-cde8345aeef3"/>
        <w:ind w:left="440"/>
      </w:pPr>
      <w:r>
        <w:t>针对人工智能核心课题“知识表示与推理”，本实践设计并实现了一套融合“产生式规则系统”与“知识图谱语义网络”的双驱动动物智能识别与属性推理系统。实践选取产生式规则（IF-THEN）形式化表达生物分类学中的多层因果推导逻辑，采用RDF实体-关系-属性三元组构建动物生态百科知识网络；基于Python独立设计了支持多步正向演绎的前向推理机，并依托NetworkX图结构引擎实现基于图拓扑的属性路径检索。系统能够接收用户输入的离散生物表征（如毛发、食性、斑纹），通过递推生成中间事实（如哺乳动物、食肉动物），最终精准识别出老虎、金钱豹、斑马、企鹅等目标动物，并自动联动知识图谱扩展其栖息环境、保护级别与生态特性。测试结果表明，该系统推理链条清晰直观、逻辑完全可溯源，且单次推导耗时小于1毫秒，直观验证了符号主义人工智能在逻辑透明性、防幻觉及因果推断方面的经典优势。</w:t>
      </w:r>
    </w:p>
    <w:p w14:paraId="55DC73EF" w14:textId="77777777" w:rsidR="007578E9" w:rsidRDefault="00000000" w:rsidP="00B314B3">
      <w:pPr>
        <w:pStyle w:val="be358f00-9758-446e-aec5-cde8345aeef3"/>
        <w:ind w:left="440"/>
      </w:pPr>
      <w:r>
        <w:t>三、关键词</w:t>
      </w:r>
    </w:p>
    <w:p w14:paraId="05588779" w14:textId="77777777" w:rsidR="007578E9" w:rsidRDefault="00000000" w:rsidP="00B314B3">
      <w:pPr>
        <w:pStyle w:val="be358f00-9758-446e-aec5-cde8345aeef3"/>
        <w:ind w:left="440"/>
      </w:pPr>
      <w:r>
        <w:rPr>
          <w:color w:val="1E293B"/>
        </w:rPr>
        <w:t>关键词：</w:t>
      </w:r>
      <w:r>
        <w:t>产生式系统；知识图谱；知识表示；正向推理；专家系统</w:t>
      </w:r>
    </w:p>
    <w:p w14:paraId="3051D2CC" w14:textId="77777777" w:rsidR="007578E9" w:rsidRDefault="00000000" w:rsidP="00B314B3">
      <w:pPr>
        <w:pStyle w:val="21bc9c4b-6a32-43e5-beaa-fd2d792c5735"/>
        <w:rPr>
          <w:lang w:eastAsia="zh-CN"/>
        </w:rPr>
      </w:pPr>
      <w:r>
        <w:rPr>
          <w:lang w:eastAsia="zh-CN"/>
        </w:rPr>
        <w:t>四、背景与目标</w:t>
      </w:r>
    </w:p>
    <w:p w14:paraId="4E10AB88" w14:textId="77777777" w:rsidR="007578E9" w:rsidRDefault="00000000" w:rsidP="00B314B3">
      <w:pPr>
        <w:pStyle w:val="be358f00-9758-446e-aec5-cde8345aeef3"/>
        <w:ind w:left="440"/>
      </w:pPr>
      <w:r>
        <w:t>在自然科普教育、野生动物监测及互动教学等场景中，用户观察到的往往是零散碎片化的外在表征（如“有羽毛”、“会游泳”、“不会飞”），缺乏系统化的生物分类学背景知识。传统的关键词查表检索难以处理复杂的多层级分类推导；而单纯依靠现代深度学习图像识别模型，虽然端到端精度高，但其内部属于黑盒机制，无法向用户解释“为什么该动物属于该物种”的科学演化因果逻辑。在科普与教育等严肃认知领域，“每一步结论均有理有据”的白盒推理具有不可替代的价值。</w:t>
      </w:r>
    </w:p>
    <w:p w14:paraId="70916EEC" w14:textId="77777777" w:rsidR="007578E9" w:rsidRDefault="00000000" w:rsidP="00B314B3">
      <w:pPr>
        <w:pStyle w:val="be358f00-9758-446e-aec5-cde8345aeef3"/>
        <w:ind w:left="440"/>
      </w:pPr>
      <w:r>
        <w:lastRenderedPageBreak/>
        <w:t>针对上述背景，本项目设定核心目标为：构建一套轻量化、通俗易懂且逻辑严密的动物识别与属性推理系统。具体指标包括：</w:t>
      </w:r>
      <w:proofErr w:type="gramStart"/>
      <w:r>
        <w:t>(1)</w:t>
      </w:r>
      <w:proofErr w:type="gramEnd"/>
      <w:r>
        <w:t xml:space="preserve"> 构建规范的动物产生式规则库，支持多步中间事实递推，目标物种识别准确率达到100%；</w:t>
      </w:r>
      <w:proofErr w:type="gramStart"/>
      <w:r>
        <w:t>(2)</w:t>
      </w:r>
      <w:proofErr w:type="gramEnd"/>
      <w:r>
        <w:t xml:space="preserve"> 搭建轻量级动物百科知识图谱，在识别出具体物种后，自动通过图路径检索其生活环境、濒危保护级别与生态习性；</w:t>
      </w:r>
      <w:proofErr w:type="gramStart"/>
      <w:r>
        <w:t>(3)</w:t>
      </w:r>
      <w:proofErr w:type="gramEnd"/>
      <w:r>
        <w:t xml:space="preserve"> 实现交互式界面与关系拓扑图可视化，使非专业用户能直观观察到每一步推理的触发条件与推演过程。</w:t>
      </w:r>
    </w:p>
    <w:p w14:paraId="165950DE" w14:textId="77777777" w:rsidR="007578E9" w:rsidRDefault="00000000" w:rsidP="00B314B3">
      <w:pPr>
        <w:pStyle w:val="21bc9c4b-6a32-43e5-beaa-fd2d792c5735"/>
        <w:rPr>
          <w:lang w:eastAsia="zh-CN"/>
        </w:rPr>
      </w:pPr>
      <w:r>
        <w:rPr>
          <w:lang w:eastAsia="zh-CN"/>
        </w:rPr>
        <w:t>五、相关技术与工具准备</w:t>
      </w:r>
    </w:p>
    <w:p w14:paraId="7B80154F" w14:textId="77777777" w:rsidR="007578E9" w:rsidRDefault="00000000" w:rsidP="00B314B3">
      <w:pPr>
        <w:pStyle w:val="be358f00-9758-446e-aec5-cde8345aeef3"/>
        <w:ind w:left="440"/>
      </w:pPr>
      <w:r>
        <w:t>本实践对比并融合了人工智能领域两种最经典的知识表示方法：产生式规则与语义网络（知识图谱）。二者的核心逻辑对比与典型适用场景如表1所示：</w:t>
      </w:r>
    </w:p>
    <w:tbl>
      <w:tblPr>
        <w:tblW w:w="0" w:type="auto"/>
        <w:jc w:val="center"/>
        <w:tblLook w:val="04A0" w:firstRow="1" w:lastRow="0" w:firstColumn="1" w:lastColumn="0" w:noHBand="0" w:noVBand="1"/>
      </w:tblPr>
      <w:tblGrid>
        <w:gridCol w:w="1872"/>
        <w:gridCol w:w="1872"/>
        <w:gridCol w:w="1872"/>
        <w:gridCol w:w="1872"/>
        <w:gridCol w:w="1872"/>
      </w:tblGrid>
      <w:tr w:rsidR="007578E9" w14:paraId="295FED93" w14:textId="77777777">
        <w:trPr>
          <w:jc w:val="center"/>
        </w:trPr>
        <w:tc>
          <w:tcPr>
            <w:tcW w:w="1872" w:type="dxa"/>
            <w:shd w:val="clear" w:color="auto" w:fill="102C57"/>
          </w:tcPr>
          <w:p w14:paraId="7BBE6E88" w14:textId="77777777" w:rsidR="007578E9" w:rsidRDefault="00000000">
            <w:pPr>
              <w:jc w:val="center"/>
            </w:pPr>
            <w:r>
              <w:rPr>
                <w:rFonts w:ascii="微软雅黑" w:eastAsia="微软雅黑" w:hAnsi="微软雅黑" w:cs="微软雅黑" w:hint="eastAsia"/>
                <w:b/>
                <w:color w:val="FFFFFF"/>
                <w:sz w:val="19"/>
              </w:rPr>
              <w:t>对</w:t>
            </w:r>
            <w:r>
              <w:rPr>
                <w:rFonts w:ascii="微软雅黑" w:hAnsi="微软雅黑"/>
                <w:b/>
                <w:color w:val="FFFFFF"/>
                <w:sz w:val="19"/>
              </w:rPr>
              <w:t>比维度</w:t>
            </w:r>
          </w:p>
        </w:tc>
        <w:tc>
          <w:tcPr>
            <w:tcW w:w="1872" w:type="dxa"/>
            <w:shd w:val="clear" w:color="auto" w:fill="102C57"/>
          </w:tcPr>
          <w:p w14:paraId="53A35AE8" w14:textId="77777777" w:rsidR="007578E9" w:rsidRDefault="00000000">
            <w:pPr>
              <w:jc w:val="center"/>
            </w:pPr>
            <w:r>
              <w:rPr>
                <w:rFonts w:ascii="微软雅黑" w:hAnsi="微软雅黑"/>
                <w:b/>
                <w:color w:val="FFFFFF"/>
                <w:sz w:val="19"/>
              </w:rPr>
              <w:t>产生式规则系统</w:t>
            </w:r>
            <w:r>
              <w:rPr>
                <w:rFonts w:ascii="微软雅黑" w:hAnsi="微软雅黑"/>
                <w:b/>
                <w:color w:val="FFFFFF"/>
                <w:sz w:val="19"/>
              </w:rPr>
              <w:t xml:space="preserve"> (IF-THEN)</w:t>
            </w:r>
          </w:p>
        </w:tc>
        <w:tc>
          <w:tcPr>
            <w:tcW w:w="1872" w:type="dxa"/>
            <w:shd w:val="clear" w:color="auto" w:fill="102C57"/>
          </w:tcPr>
          <w:p w14:paraId="3CE347BB" w14:textId="77777777" w:rsidR="007578E9" w:rsidRDefault="00000000">
            <w:pPr>
              <w:jc w:val="center"/>
              <w:rPr>
                <w:lang w:eastAsia="zh-CN"/>
              </w:rPr>
            </w:pPr>
            <w:r>
              <w:rPr>
                <w:rFonts w:ascii="微软雅黑" w:hAnsi="微软雅黑"/>
                <w:b/>
                <w:color w:val="FFFFFF"/>
                <w:sz w:val="19"/>
                <w:lang w:eastAsia="zh-CN"/>
              </w:rPr>
              <w:t>语义网络</w:t>
            </w:r>
            <w:r>
              <w:rPr>
                <w:rFonts w:ascii="微软雅黑" w:hAnsi="微软雅黑"/>
                <w:b/>
                <w:color w:val="FFFFFF"/>
                <w:sz w:val="19"/>
                <w:lang w:eastAsia="zh-CN"/>
              </w:rPr>
              <w:t xml:space="preserve"> / </w:t>
            </w:r>
            <w:r>
              <w:rPr>
                <w:rFonts w:ascii="微软雅黑" w:hAnsi="微软雅黑"/>
                <w:b/>
                <w:color w:val="FFFFFF"/>
                <w:sz w:val="19"/>
                <w:lang w:eastAsia="zh-CN"/>
              </w:rPr>
              <w:t>知识图谱</w:t>
            </w:r>
            <w:r>
              <w:rPr>
                <w:rFonts w:ascii="微软雅黑" w:hAnsi="微软雅黑"/>
                <w:b/>
                <w:color w:val="FFFFFF"/>
                <w:sz w:val="19"/>
                <w:lang w:eastAsia="zh-CN"/>
              </w:rPr>
              <w:t xml:space="preserve"> </w:t>
            </w:r>
            <w:proofErr w:type="gramStart"/>
            <w:r>
              <w:rPr>
                <w:rFonts w:ascii="微软雅黑" w:hAnsi="微软雅黑"/>
                <w:b/>
                <w:color w:val="FFFFFF"/>
                <w:sz w:val="19"/>
                <w:lang w:eastAsia="zh-CN"/>
              </w:rPr>
              <w:t>(RDF</w:t>
            </w:r>
            <w:r>
              <w:rPr>
                <w:rFonts w:ascii="微软雅黑" w:hAnsi="微软雅黑"/>
                <w:b/>
                <w:color w:val="FFFFFF"/>
                <w:sz w:val="19"/>
                <w:lang w:eastAsia="zh-CN"/>
              </w:rPr>
              <w:t>三元组</w:t>
            </w:r>
            <w:r>
              <w:rPr>
                <w:rFonts w:ascii="微软雅黑" w:hAnsi="微软雅黑"/>
                <w:b/>
                <w:color w:val="FFFFFF"/>
                <w:sz w:val="19"/>
                <w:lang w:eastAsia="zh-CN"/>
              </w:rPr>
              <w:t>)</w:t>
            </w:r>
            <w:proofErr w:type="gramEnd"/>
          </w:p>
        </w:tc>
        <w:tc>
          <w:tcPr>
            <w:tcW w:w="1872" w:type="dxa"/>
            <w:shd w:val="clear" w:color="auto" w:fill="102C57"/>
          </w:tcPr>
          <w:p w14:paraId="7643956A" w14:textId="77777777" w:rsidR="007578E9" w:rsidRDefault="00000000">
            <w:pPr>
              <w:jc w:val="center"/>
            </w:pPr>
            <w:r>
              <w:rPr>
                <w:rFonts w:ascii="微软雅黑" w:hAnsi="微软雅黑"/>
                <w:b/>
                <w:color w:val="FFFFFF"/>
                <w:sz w:val="19"/>
              </w:rPr>
              <w:t>优缺点权衡对比</w:t>
            </w:r>
          </w:p>
        </w:tc>
        <w:tc>
          <w:tcPr>
            <w:tcW w:w="1872" w:type="dxa"/>
            <w:shd w:val="clear" w:color="auto" w:fill="102C57"/>
          </w:tcPr>
          <w:p w14:paraId="19C80476" w14:textId="77777777" w:rsidR="007578E9" w:rsidRDefault="00000000">
            <w:pPr>
              <w:jc w:val="center"/>
            </w:pPr>
            <w:r>
              <w:rPr>
                <w:rFonts w:ascii="微软雅黑" w:hAnsi="微软雅黑"/>
                <w:b/>
                <w:color w:val="FFFFFF"/>
                <w:sz w:val="19"/>
              </w:rPr>
              <w:t>典型适用场景</w:t>
            </w:r>
          </w:p>
        </w:tc>
      </w:tr>
      <w:tr w:rsidR="007578E9" w14:paraId="1B2F26B9" w14:textId="77777777">
        <w:trPr>
          <w:jc w:val="center"/>
        </w:trPr>
        <w:tc>
          <w:tcPr>
            <w:tcW w:w="1872" w:type="dxa"/>
            <w:shd w:val="clear" w:color="auto" w:fill="FFFFFF"/>
            <w:tcMar>
              <w:top w:w="80" w:type="dxa"/>
              <w:left w:w="100" w:type="dxa"/>
              <w:bottom w:w="80" w:type="dxa"/>
              <w:right w:w="100" w:type="dxa"/>
            </w:tcMar>
          </w:tcPr>
          <w:p w14:paraId="6029D78C" w14:textId="77777777" w:rsidR="007578E9" w:rsidRDefault="00000000">
            <w:r>
              <w:rPr>
                <w:rFonts w:ascii="宋体" w:hAnsi="宋体"/>
                <w:color w:val="333333"/>
                <w:sz w:val="18"/>
              </w:rPr>
              <w:t>核心逻辑</w:t>
            </w:r>
          </w:p>
        </w:tc>
        <w:tc>
          <w:tcPr>
            <w:tcW w:w="1872" w:type="dxa"/>
            <w:shd w:val="clear" w:color="auto" w:fill="FFFFFF"/>
            <w:tcMar>
              <w:top w:w="80" w:type="dxa"/>
              <w:left w:w="100" w:type="dxa"/>
              <w:bottom w:w="80" w:type="dxa"/>
              <w:right w:w="100" w:type="dxa"/>
            </w:tcMar>
          </w:tcPr>
          <w:p w14:paraId="403F0A13" w14:textId="77777777" w:rsidR="007578E9" w:rsidRDefault="00000000">
            <w:pPr>
              <w:rPr>
                <w:lang w:eastAsia="zh-CN"/>
              </w:rPr>
            </w:pPr>
            <w:r>
              <w:rPr>
                <w:rFonts w:ascii="宋体" w:hAnsi="宋体"/>
                <w:color w:val="333333"/>
                <w:sz w:val="18"/>
                <w:lang w:eastAsia="zh-CN"/>
              </w:rPr>
              <w:t>条件</w:t>
            </w:r>
            <w:r>
              <w:rPr>
                <w:rFonts w:ascii="宋体" w:hAnsi="宋体"/>
                <w:color w:val="333333"/>
                <w:sz w:val="18"/>
                <w:lang w:eastAsia="zh-CN"/>
              </w:rPr>
              <w:t>-</w:t>
            </w:r>
            <w:r>
              <w:rPr>
                <w:rFonts w:ascii="宋体" w:hAnsi="宋体"/>
                <w:color w:val="333333"/>
                <w:sz w:val="18"/>
                <w:lang w:eastAsia="zh-CN"/>
              </w:rPr>
              <w:t>动作对：</w:t>
            </w:r>
            <w:r>
              <w:rPr>
                <w:rFonts w:ascii="宋体" w:hAnsi="宋体"/>
                <w:color w:val="333333"/>
                <w:sz w:val="18"/>
                <w:lang w:eastAsia="zh-CN"/>
              </w:rPr>
              <w:t xml:space="preserve">IF </w:t>
            </w:r>
            <w:proofErr w:type="gramStart"/>
            <w:r>
              <w:rPr>
                <w:rFonts w:ascii="宋体" w:hAnsi="宋体"/>
                <w:color w:val="333333"/>
                <w:sz w:val="18"/>
                <w:lang w:eastAsia="zh-CN"/>
              </w:rPr>
              <w:t>(</w:t>
            </w:r>
            <w:r>
              <w:rPr>
                <w:rFonts w:ascii="宋体" w:hAnsi="宋体"/>
                <w:color w:val="333333"/>
                <w:sz w:val="18"/>
                <w:lang w:eastAsia="zh-CN"/>
              </w:rPr>
              <w:t>前提条件</w:t>
            </w:r>
            <w:r>
              <w:rPr>
                <w:rFonts w:ascii="宋体" w:hAnsi="宋体"/>
                <w:color w:val="333333"/>
                <w:sz w:val="18"/>
                <w:lang w:eastAsia="zh-CN"/>
              </w:rPr>
              <w:t>)</w:t>
            </w:r>
            <w:proofErr w:type="gramEnd"/>
            <w:r>
              <w:rPr>
                <w:rFonts w:ascii="宋体" w:hAnsi="宋体"/>
                <w:color w:val="333333"/>
                <w:sz w:val="18"/>
                <w:lang w:eastAsia="zh-CN"/>
              </w:rPr>
              <w:t xml:space="preserve"> THEN </w:t>
            </w:r>
            <w:proofErr w:type="gramStart"/>
            <w:r>
              <w:rPr>
                <w:rFonts w:ascii="宋体" w:hAnsi="宋体"/>
                <w:color w:val="333333"/>
                <w:sz w:val="18"/>
                <w:lang w:eastAsia="zh-CN"/>
              </w:rPr>
              <w:t>(</w:t>
            </w:r>
            <w:r>
              <w:rPr>
                <w:rFonts w:ascii="宋体" w:hAnsi="宋体"/>
                <w:color w:val="333333"/>
                <w:sz w:val="18"/>
                <w:lang w:eastAsia="zh-CN"/>
              </w:rPr>
              <w:t>推导结论</w:t>
            </w:r>
            <w:r>
              <w:rPr>
                <w:rFonts w:ascii="宋体" w:hAnsi="宋体"/>
                <w:color w:val="333333"/>
                <w:sz w:val="18"/>
                <w:lang w:eastAsia="zh-CN"/>
              </w:rPr>
              <w:t>)</w:t>
            </w:r>
            <w:proofErr w:type="gramEnd"/>
          </w:p>
        </w:tc>
        <w:tc>
          <w:tcPr>
            <w:tcW w:w="1872" w:type="dxa"/>
            <w:shd w:val="clear" w:color="auto" w:fill="FFFFFF"/>
            <w:tcMar>
              <w:top w:w="80" w:type="dxa"/>
              <w:left w:w="100" w:type="dxa"/>
              <w:bottom w:w="80" w:type="dxa"/>
              <w:right w:w="100" w:type="dxa"/>
            </w:tcMar>
          </w:tcPr>
          <w:p w14:paraId="4D724A2D" w14:textId="77777777" w:rsidR="007578E9" w:rsidRDefault="00000000">
            <w:pPr>
              <w:rPr>
                <w:lang w:eastAsia="zh-CN"/>
              </w:rPr>
            </w:pPr>
            <w:r>
              <w:rPr>
                <w:rFonts w:ascii="宋体" w:hAnsi="宋体"/>
                <w:color w:val="333333"/>
                <w:sz w:val="18"/>
                <w:lang w:eastAsia="zh-CN"/>
              </w:rPr>
              <w:t>主体</w:t>
            </w:r>
            <w:r>
              <w:rPr>
                <w:rFonts w:ascii="宋体" w:hAnsi="宋体"/>
                <w:color w:val="333333"/>
                <w:sz w:val="18"/>
                <w:lang w:eastAsia="zh-CN"/>
              </w:rPr>
              <w:t>-</w:t>
            </w:r>
            <w:r>
              <w:rPr>
                <w:rFonts w:ascii="宋体" w:hAnsi="宋体"/>
                <w:color w:val="333333"/>
                <w:sz w:val="18"/>
                <w:lang w:eastAsia="zh-CN"/>
              </w:rPr>
              <w:t>谓词</w:t>
            </w:r>
            <w:r>
              <w:rPr>
                <w:rFonts w:ascii="宋体" w:hAnsi="宋体"/>
                <w:color w:val="333333"/>
                <w:sz w:val="18"/>
                <w:lang w:eastAsia="zh-CN"/>
              </w:rPr>
              <w:t>-</w:t>
            </w:r>
            <w:r>
              <w:rPr>
                <w:rFonts w:ascii="宋体" w:hAnsi="宋体"/>
                <w:color w:val="333333"/>
                <w:sz w:val="18"/>
                <w:lang w:eastAsia="zh-CN"/>
              </w:rPr>
              <w:t>客体：</w:t>
            </w:r>
            <w:proofErr w:type="gramStart"/>
            <w:r>
              <w:rPr>
                <w:rFonts w:ascii="宋体" w:hAnsi="宋体"/>
                <w:color w:val="333333"/>
                <w:sz w:val="18"/>
                <w:lang w:eastAsia="zh-CN"/>
              </w:rPr>
              <w:t>(</w:t>
            </w:r>
            <w:r>
              <w:rPr>
                <w:rFonts w:ascii="宋体" w:hAnsi="宋体"/>
                <w:color w:val="333333"/>
                <w:sz w:val="18"/>
                <w:lang w:eastAsia="zh-CN"/>
              </w:rPr>
              <w:t>实体</w:t>
            </w:r>
            <w:proofErr w:type="gramEnd"/>
            <w:r>
              <w:rPr>
                <w:rFonts w:ascii="宋体" w:hAnsi="宋体"/>
                <w:color w:val="333333"/>
                <w:sz w:val="18"/>
                <w:lang w:eastAsia="zh-CN"/>
              </w:rPr>
              <w:t xml:space="preserve">, </w:t>
            </w:r>
            <w:proofErr w:type="gramStart"/>
            <w:r>
              <w:rPr>
                <w:rFonts w:ascii="宋体" w:hAnsi="宋体"/>
                <w:color w:val="333333"/>
                <w:sz w:val="18"/>
                <w:lang w:eastAsia="zh-CN"/>
              </w:rPr>
              <w:t>关系</w:t>
            </w:r>
            <w:r>
              <w:rPr>
                <w:rFonts w:ascii="宋体" w:hAnsi="宋体"/>
                <w:color w:val="333333"/>
                <w:sz w:val="18"/>
                <w:lang w:eastAsia="zh-CN"/>
              </w:rPr>
              <w:t>,</w:t>
            </w:r>
            <w:proofErr w:type="gramEnd"/>
            <w:r>
              <w:rPr>
                <w:rFonts w:ascii="宋体" w:hAnsi="宋体"/>
                <w:color w:val="333333"/>
                <w:sz w:val="18"/>
                <w:lang w:eastAsia="zh-CN"/>
              </w:rPr>
              <w:t xml:space="preserve"> </w:t>
            </w:r>
            <w:r>
              <w:rPr>
                <w:rFonts w:ascii="宋体" w:hAnsi="宋体"/>
                <w:color w:val="333333"/>
                <w:sz w:val="18"/>
                <w:lang w:eastAsia="zh-CN"/>
              </w:rPr>
              <w:t>属性</w:t>
            </w:r>
            <w:r>
              <w:rPr>
                <w:rFonts w:ascii="宋体" w:hAnsi="宋体"/>
                <w:color w:val="333333"/>
                <w:sz w:val="18"/>
                <w:lang w:eastAsia="zh-CN"/>
              </w:rPr>
              <w:t>/</w:t>
            </w:r>
            <w:proofErr w:type="gramStart"/>
            <w:r>
              <w:rPr>
                <w:rFonts w:ascii="宋体" w:hAnsi="宋体"/>
                <w:color w:val="333333"/>
                <w:sz w:val="18"/>
                <w:lang w:eastAsia="zh-CN"/>
              </w:rPr>
              <w:t>实体</w:t>
            </w:r>
            <w:r>
              <w:rPr>
                <w:rFonts w:ascii="宋体" w:hAnsi="宋体"/>
                <w:color w:val="333333"/>
                <w:sz w:val="18"/>
                <w:lang w:eastAsia="zh-CN"/>
              </w:rPr>
              <w:t>)</w:t>
            </w:r>
            <w:proofErr w:type="gramEnd"/>
          </w:p>
        </w:tc>
        <w:tc>
          <w:tcPr>
            <w:tcW w:w="1872" w:type="dxa"/>
            <w:shd w:val="clear" w:color="auto" w:fill="FFFFFF"/>
            <w:tcMar>
              <w:top w:w="80" w:type="dxa"/>
              <w:left w:w="100" w:type="dxa"/>
              <w:bottom w:w="80" w:type="dxa"/>
              <w:right w:w="100" w:type="dxa"/>
            </w:tcMar>
          </w:tcPr>
          <w:p w14:paraId="349480EE" w14:textId="77777777" w:rsidR="007578E9" w:rsidRDefault="00000000">
            <w:pPr>
              <w:rPr>
                <w:lang w:eastAsia="zh-CN"/>
              </w:rPr>
            </w:pPr>
            <w:r>
              <w:rPr>
                <w:rFonts w:ascii="宋体" w:hAnsi="宋体"/>
                <w:color w:val="333333"/>
                <w:sz w:val="18"/>
                <w:lang w:eastAsia="zh-CN"/>
              </w:rPr>
              <w:t>规则偏重因果演化；图谱偏重静态网络关联</w:t>
            </w:r>
          </w:p>
        </w:tc>
        <w:tc>
          <w:tcPr>
            <w:tcW w:w="1872" w:type="dxa"/>
            <w:shd w:val="clear" w:color="auto" w:fill="FFFFFF"/>
            <w:tcMar>
              <w:top w:w="80" w:type="dxa"/>
              <w:left w:w="100" w:type="dxa"/>
              <w:bottom w:w="80" w:type="dxa"/>
              <w:right w:w="100" w:type="dxa"/>
            </w:tcMar>
          </w:tcPr>
          <w:p w14:paraId="40230978" w14:textId="77777777" w:rsidR="007578E9" w:rsidRDefault="00000000">
            <w:pPr>
              <w:rPr>
                <w:lang w:eastAsia="zh-CN"/>
              </w:rPr>
            </w:pPr>
            <w:r>
              <w:rPr>
                <w:rFonts w:ascii="宋体" w:hAnsi="宋体"/>
                <w:color w:val="333333"/>
                <w:sz w:val="18"/>
                <w:lang w:eastAsia="zh-CN"/>
              </w:rPr>
              <w:t>规则适合判定推断；图谱适合百科检索</w:t>
            </w:r>
          </w:p>
        </w:tc>
      </w:tr>
      <w:tr w:rsidR="007578E9" w14:paraId="136FA083" w14:textId="77777777">
        <w:trPr>
          <w:jc w:val="center"/>
        </w:trPr>
        <w:tc>
          <w:tcPr>
            <w:tcW w:w="1872" w:type="dxa"/>
            <w:shd w:val="clear" w:color="auto" w:fill="F8FAFC"/>
            <w:tcMar>
              <w:top w:w="80" w:type="dxa"/>
              <w:left w:w="100" w:type="dxa"/>
              <w:bottom w:w="80" w:type="dxa"/>
              <w:right w:w="100" w:type="dxa"/>
            </w:tcMar>
          </w:tcPr>
          <w:p w14:paraId="7AED50C9" w14:textId="77777777" w:rsidR="007578E9" w:rsidRDefault="00000000">
            <w:r>
              <w:rPr>
                <w:rFonts w:ascii="宋体" w:hAnsi="宋体"/>
                <w:color w:val="333333"/>
                <w:sz w:val="18"/>
              </w:rPr>
              <w:t>表示能力</w:t>
            </w:r>
          </w:p>
        </w:tc>
        <w:tc>
          <w:tcPr>
            <w:tcW w:w="1872" w:type="dxa"/>
            <w:shd w:val="clear" w:color="auto" w:fill="F8FAFC"/>
            <w:tcMar>
              <w:top w:w="80" w:type="dxa"/>
              <w:left w:w="100" w:type="dxa"/>
              <w:bottom w:w="80" w:type="dxa"/>
              <w:right w:w="100" w:type="dxa"/>
            </w:tcMar>
          </w:tcPr>
          <w:p w14:paraId="7D411717" w14:textId="77777777" w:rsidR="007578E9" w:rsidRDefault="00000000">
            <w:pPr>
              <w:rPr>
                <w:lang w:eastAsia="zh-CN"/>
              </w:rPr>
            </w:pPr>
            <w:r>
              <w:rPr>
                <w:rFonts w:ascii="宋体" w:hAnsi="宋体"/>
                <w:color w:val="333333"/>
                <w:sz w:val="18"/>
                <w:lang w:eastAsia="zh-CN"/>
              </w:rPr>
              <w:t>模块化高，非常适于表达分类学专家经验与因果分支</w:t>
            </w:r>
          </w:p>
        </w:tc>
        <w:tc>
          <w:tcPr>
            <w:tcW w:w="1872" w:type="dxa"/>
            <w:shd w:val="clear" w:color="auto" w:fill="F8FAFC"/>
            <w:tcMar>
              <w:top w:w="80" w:type="dxa"/>
              <w:left w:w="100" w:type="dxa"/>
              <w:bottom w:w="80" w:type="dxa"/>
              <w:right w:w="100" w:type="dxa"/>
            </w:tcMar>
          </w:tcPr>
          <w:p w14:paraId="451FD919" w14:textId="77777777" w:rsidR="007578E9" w:rsidRDefault="00000000">
            <w:pPr>
              <w:rPr>
                <w:lang w:eastAsia="zh-CN"/>
              </w:rPr>
            </w:pPr>
            <w:r>
              <w:rPr>
                <w:rFonts w:ascii="宋体" w:hAnsi="宋体"/>
                <w:color w:val="333333"/>
                <w:sz w:val="18"/>
                <w:lang w:eastAsia="zh-CN"/>
              </w:rPr>
              <w:t>网状拓扑化，擅长刻画多实体间复杂的层级与属性关联</w:t>
            </w:r>
          </w:p>
        </w:tc>
        <w:tc>
          <w:tcPr>
            <w:tcW w:w="1872" w:type="dxa"/>
            <w:shd w:val="clear" w:color="auto" w:fill="F8FAFC"/>
            <w:tcMar>
              <w:top w:w="80" w:type="dxa"/>
              <w:left w:w="100" w:type="dxa"/>
              <w:bottom w:w="80" w:type="dxa"/>
              <w:right w:w="100" w:type="dxa"/>
            </w:tcMar>
          </w:tcPr>
          <w:p w14:paraId="71D864C7" w14:textId="77777777" w:rsidR="007578E9" w:rsidRDefault="00000000">
            <w:pPr>
              <w:rPr>
                <w:lang w:eastAsia="zh-CN"/>
              </w:rPr>
            </w:pPr>
            <w:r>
              <w:rPr>
                <w:rFonts w:ascii="宋体" w:hAnsi="宋体"/>
                <w:color w:val="333333"/>
                <w:sz w:val="18"/>
                <w:lang w:eastAsia="zh-CN"/>
              </w:rPr>
              <w:t>规则库难表达网状结构；图谱不擅长直接表达</w:t>
            </w:r>
            <w:proofErr w:type="gramStart"/>
            <w:r>
              <w:rPr>
                <w:rFonts w:ascii="宋体" w:hAnsi="宋体"/>
                <w:color w:val="333333"/>
                <w:sz w:val="18"/>
                <w:lang w:eastAsia="zh-CN"/>
              </w:rPr>
              <w:t>'</w:t>
            </w:r>
            <w:r>
              <w:rPr>
                <w:rFonts w:ascii="宋体" w:hAnsi="宋体"/>
                <w:color w:val="333333"/>
                <w:sz w:val="18"/>
                <w:lang w:eastAsia="zh-CN"/>
              </w:rPr>
              <w:t>与</w:t>
            </w:r>
            <w:proofErr w:type="gramEnd"/>
            <w:r>
              <w:rPr>
                <w:rFonts w:ascii="宋体" w:hAnsi="宋体"/>
                <w:color w:val="333333"/>
                <w:sz w:val="18"/>
                <w:lang w:eastAsia="zh-CN"/>
              </w:rPr>
              <w:t>/</w:t>
            </w:r>
            <w:proofErr w:type="gramStart"/>
            <w:r>
              <w:rPr>
                <w:rFonts w:ascii="宋体" w:hAnsi="宋体"/>
                <w:color w:val="333333"/>
                <w:sz w:val="18"/>
                <w:lang w:eastAsia="zh-CN"/>
              </w:rPr>
              <w:t>或</w:t>
            </w:r>
            <w:r>
              <w:rPr>
                <w:rFonts w:ascii="宋体" w:hAnsi="宋体"/>
                <w:color w:val="333333"/>
                <w:sz w:val="18"/>
                <w:lang w:eastAsia="zh-CN"/>
              </w:rPr>
              <w:t>'</w:t>
            </w:r>
            <w:proofErr w:type="gramEnd"/>
            <w:r>
              <w:rPr>
                <w:rFonts w:ascii="宋体" w:hAnsi="宋体"/>
                <w:color w:val="333333"/>
                <w:sz w:val="18"/>
                <w:lang w:eastAsia="zh-CN"/>
              </w:rPr>
              <w:t>条件</w:t>
            </w:r>
          </w:p>
        </w:tc>
        <w:tc>
          <w:tcPr>
            <w:tcW w:w="1872" w:type="dxa"/>
            <w:shd w:val="clear" w:color="auto" w:fill="F8FAFC"/>
            <w:tcMar>
              <w:top w:w="80" w:type="dxa"/>
              <w:left w:w="100" w:type="dxa"/>
              <w:bottom w:w="80" w:type="dxa"/>
              <w:right w:w="100" w:type="dxa"/>
            </w:tcMar>
          </w:tcPr>
          <w:p w14:paraId="159F1830" w14:textId="77777777" w:rsidR="007578E9" w:rsidRDefault="00000000">
            <w:pPr>
              <w:rPr>
                <w:lang w:eastAsia="zh-CN"/>
              </w:rPr>
            </w:pPr>
            <w:r>
              <w:rPr>
                <w:rFonts w:ascii="宋体" w:hAnsi="宋体"/>
                <w:color w:val="333333"/>
                <w:sz w:val="18"/>
                <w:lang w:eastAsia="zh-CN"/>
              </w:rPr>
              <w:t>规则用于专家系统；图谱用于知识库构建</w:t>
            </w:r>
          </w:p>
        </w:tc>
      </w:tr>
      <w:tr w:rsidR="007578E9" w14:paraId="52AD8283" w14:textId="77777777">
        <w:trPr>
          <w:jc w:val="center"/>
        </w:trPr>
        <w:tc>
          <w:tcPr>
            <w:tcW w:w="1872" w:type="dxa"/>
            <w:shd w:val="clear" w:color="auto" w:fill="FFFFFF"/>
            <w:tcMar>
              <w:top w:w="80" w:type="dxa"/>
              <w:left w:w="100" w:type="dxa"/>
              <w:bottom w:w="80" w:type="dxa"/>
              <w:right w:w="100" w:type="dxa"/>
            </w:tcMar>
          </w:tcPr>
          <w:p w14:paraId="3C6D8879" w14:textId="77777777" w:rsidR="007578E9" w:rsidRDefault="00000000">
            <w:r>
              <w:rPr>
                <w:rFonts w:ascii="宋体" w:hAnsi="宋体"/>
                <w:color w:val="333333"/>
                <w:sz w:val="18"/>
              </w:rPr>
              <w:t>推理机制</w:t>
            </w:r>
          </w:p>
        </w:tc>
        <w:tc>
          <w:tcPr>
            <w:tcW w:w="1872" w:type="dxa"/>
            <w:shd w:val="clear" w:color="auto" w:fill="FFFFFF"/>
            <w:tcMar>
              <w:top w:w="80" w:type="dxa"/>
              <w:left w:w="100" w:type="dxa"/>
              <w:bottom w:w="80" w:type="dxa"/>
              <w:right w:w="100" w:type="dxa"/>
            </w:tcMar>
          </w:tcPr>
          <w:p w14:paraId="51195D5A" w14:textId="77777777" w:rsidR="007578E9" w:rsidRDefault="00000000">
            <w:pPr>
              <w:rPr>
                <w:lang w:eastAsia="zh-CN"/>
              </w:rPr>
            </w:pPr>
            <w:r>
              <w:rPr>
                <w:rFonts w:ascii="宋体" w:hAnsi="宋体"/>
                <w:color w:val="333333"/>
                <w:sz w:val="18"/>
                <w:lang w:eastAsia="zh-CN"/>
              </w:rPr>
              <w:t>正向推理（从已知事实推出新结论）或反向推理</w:t>
            </w:r>
          </w:p>
        </w:tc>
        <w:tc>
          <w:tcPr>
            <w:tcW w:w="1872" w:type="dxa"/>
            <w:shd w:val="clear" w:color="auto" w:fill="FFFFFF"/>
            <w:tcMar>
              <w:top w:w="80" w:type="dxa"/>
              <w:left w:w="100" w:type="dxa"/>
              <w:bottom w:w="80" w:type="dxa"/>
              <w:right w:w="100" w:type="dxa"/>
            </w:tcMar>
          </w:tcPr>
          <w:p w14:paraId="551F25E7" w14:textId="77777777" w:rsidR="007578E9" w:rsidRDefault="00000000">
            <w:pPr>
              <w:rPr>
                <w:lang w:eastAsia="zh-CN"/>
              </w:rPr>
            </w:pPr>
            <w:r>
              <w:rPr>
                <w:rFonts w:ascii="宋体" w:hAnsi="宋体"/>
                <w:color w:val="333333"/>
                <w:sz w:val="18"/>
                <w:lang w:eastAsia="zh-CN"/>
              </w:rPr>
              <w:t>图遍历、最短路径搜索、子图匹配与链接预测</w:t>
            </w:r>
          </w:p>
        </w:tc>
        <w:tc>
          <w:tcPr>
            <w:tcW w:w="1872" w:type="dxa"/>
            <w:shd w:val="clear" w:color="auto" w:fill="FFFFFF"/>
            <w:tcMar>
              <w:top w:w="80" w:type="dxa"/>
              <w:left w:w="100" w:type="dxa"/>
              <w:bottom w:w="80" w:type="dxa"/>
              <w:right w:w="100" w:type="dxa"/>
            </w:tcMar>
          </w:tcPr>
          <w:p w14:paraId="26FDF173" w14:textId="77777777" w:rsidR="007578E9" w:rsidRDefault="00000000">
            <w:pPr>
              <w:rPr>
                <w:lang w:eastAsia="zh-CN"/>
              </w:rPr>
            </w:pPr>
            <w:r>
              <w:rPr>
                <w:rFonts w:ascii="宋体" w:hAnsi="宋体"/>
                <w:color w:val="333333"/>
                <w:sz w:val="18"/>
                <w:lang w:eastAsia="zh-CN"/>
              </w:rPr>
              <w:t>规则推理因果透明；图谱推理支持关联延展与语义补全</w:t>
            </w:r>
          </w:p>
        </w:tc>
        <w:tc>
          <w:tcPr>
            <w:tcW w:w="1872" w:type="dxa"/>
            <w:shd w:val="clear" w:color="auto" w:fill="FFFFFF"/>
            <w:tcMar>
              <w:top w:w="80" w:type="dxa"/>
              <w:left w:w="100" w:type="dxa"/>
              <w:bottom w:w="80" w:type="dxa"/>
              <w:right w:w="100" w:type="dxa"/>
            </w:tcMar>
          </w:tcPr>
          <w:p w14:paraId="77249D25" w14:textId="77777777" w:rsidR="007578E9" w:rsidRDefault="00000000">
            <w:pPr>
              <w:rPr>
                <w:lang w:eastAsia="zh-CN"/>
              </w:rPr>
            </w:pPr>
            <w:r>
              <w:rPr>
                <w:rFonts w:ascii="宋体" w:hAnsi="宋体"/>
                <w:color w:val="333333"/>
                <w:sz w:val="18"/>
                <w:lang w:eastAsia="zh-CN"/>
              </w:rPr>
              <w:t>规则用于分类器；图谱用于关联推荐</w:t>
            </w:r>
          </w:p>
        </w:tc>
      </w:tr>
      <w:tr w:rsidR="007578E9" w14:paraId="6C0E39E2" w14:textId="77777777">
        <w:trPr>
          <w:jc w:val="center"/>
        </w:trPr>
        <w:tc>
          <w:tcPr>
            <w:tcW w:w="1872" w:type="dxa"/>
            <w:shd w:val="clear" w:color="auto" w:fill="F8FAFC"/>
            <w:tcMar>
              <w:top w:w="80" w:type="dxa"/>
              <w:left w:w="100" w:type="dxa"/>
              <w:bottom w:w="80" w:type="dxa"/>
              <w:right w:w="100" w:type="dxa"/>
            </w:tcMar>
          </w:tcPr>
          <w:p w14:paraId="6574AEFC" w14:textId="77777777" w:rsidR="007578E9" w:rsidRDefault="00000000">
            <w:r>
              <w:rPr>
                <w:rFonts w:ascii="宋体" w:hAnsi="宋体"/>
                <w:color w:val="333333"/>
                <w:sz w:val="18"/>
              </w:rPr>
              <w:t>维护成本</w:t>
            </w:r>
          </w:p>
        </w:tc>
        <w:tc>
          <w:tcPr>
            <w:tcW w:w="1872" w:type="dxa"/>
            <w:shd w:val="clear" w:color="auto" w:fill="F8FAFC"/>
            <w:tcMar>
              <w:top w:w="80" w:type="dxa"/>
              <w:left w:w="100" w:type="dxa"/>
              <w:bottom w:w="80" w:type="dxa"/>
              <w:right w:w="100" w:type="dxa"/>
            </w:tcMar>
          </w:tcPr>
          <w:p w14:paraId="4869D9C1" w14:textId="77777777" w:rsidR="007578E9" w:rsidRDefault="00000000">
            <w:pPr>
              <w:rPr>
                <w:lang w:eastAsia="zh-CN"/>
              </w:rPr>
            </w:pPr>
            <w:r>
              <w:rPr>
                <w:rFonts w:ascii="宋体" w:hAnsi="宋体"/>
                <w:color w:val="333333"/>
                <w:sz w:val="18"/>
                <w:lang w:eastAsia="zh-CN"/>
              </w:rPr>
              <w:t>规则急剧增加时容易出现规则冗余和冲突消解困难</w:t>
            </w:r>
          </w:p>
        </w:tc>
        <w:tc>
          <w:tcPr>
            <w:tcW w:w="1872" w:type="dxa"/>
            <w:shd w:val="clear" w:color="auto" w:fill="F8FAFC"/>
            <w:tcMar>
              <w:top w:w="80" w:type="dxa"/>
              <w:left w:w="100" w:type="dxa"/>
              <w:bottom w:w="80" w:type="dxa"/>
              <w:right w:w="100" w:type="dxa"/>
            </w:tcMar>
          </w:tcPr>
          <w:p w14:paraId="1FD3A3A5" w14:textId="77777777" w:rsidR="007578E9" w:rsidRDefault="00000000">
            <w:pPr>
              <w:rPr>
                <w:lang w:eastAsia="zh-CN"/>
              </w:rPr>
            </w:pPr>
            <w:r>
              <w:rPr>
                <w:rFonts w:ascii="宋体" w:hAnsi="宋体"/>
                <w:color w:val="333333"/>
                <w:sz w:val="18"/>
                <w:lang w:eastAsia="zh-CN"/>
              </w:rPr>
              <w:t>知识抽取与本体对齐要求高，但实体扩展性好</w:t>
            </w:r>
          </w:p>
        </w:tc>
        <w:tc>
          <w:tcPr>
            <w:tcW w:w="1872" w:type="dxa"/>
            <w:shd w:val="clear" w:color="auto" w:fill="F8FAFC"/>
            <w:tcMar>
              <w:top w:w="80" w:type="dxa"/>
              <w:left w:w="100" w:type="dxa"/>
              <w:bottom w:w="80" w:type="dxa"/>
              <w:right w:w="100" w:type="dxa"/>
            </w:tcMar>
          </w:tcPr>
          <w:p w14:paraId="1539C550" w14:textId="77777777" w:rsidR="007578E9" w:rsidRDefault="00000000">
            <w:pPr>
              <w:rPr>
                <w:lang w:eastAsia="zh-CN"/>
              </w:rPr>
            </w:pPr>
            <w:r>
              <w:rPr>
                <w:rFonts w:ascii="宋体" w:hAnsi="宋体"/>
                <w:color w:val="333333"/>
                <w:sz w:val="18"/>
                <w:lang w:eastAsia="zh-CN"/>
              </w:rPr>
              <w:t>两者互补：用规则完成因果分类，用图谱补全背景信息</w:t>
            </w:r>
          </w:p>
        </w:tc>
        <w:tc>
          <w:tcPr>
            <w:tcW w:w="1872" w:type="dxa"/>
            <w:shd w:val="clear" w:color="auto" w:fill="F8FAFC"/>
            <w:tcMar>
              <w:top w:w="80" w:type="dxa"/>
              <w:left w:w="100" w:type="dxa"/>
              <w:bottom w:w="80" w:type="dxa"/>
              <w:right w:w="100" w:type="dxa"/>
            </w:tcMar>
          </w:tcPr>
          <w:p w14:paraId="645355C4" w14:textId="77777777" w:rsidR="007578E9" w:rsidRDefault="00000000">
            <w:pPr>
              <w:rPr>
                <w:lang w:eastAsia="zh-CN"/>
              </w:rPr>
            </w:pPr>
            <w:r>
              <w:rPr>
                <w:rFonts w:ascii="宋体" w:hAnsi="宋体"/>
                <w:color w:val="333333"/>
                <w:sz w:val="18"/>
                <w:lang w:eastAsia="zh-CN"/>
              </w:rPr>
              <w:t>经典专家系统</w:t>
            </w:r>
            <w:r>
              <w:rPr>
                <w:rFonts w:ascii="宋体" w:hAnsi="宋体"/>
                <w:color w:val="333333"/>
                <w:sz w:val="18"/>
                <w:lang w:eastAsia="zh-CN"/>
              </w:rPr>
              <w:t xml:space="preserve"> + </w:t>
            </w:r>
            <w:r>
              <w:rPr>
                <w:rFonts w:ascii="宋体" w:hAnsi="宋体"/>
                <w:color w:val="333333"/>
                <w:sz w:val="18"/>
                <w:lang w:eastAsia="zh-CN"/>
              </w:rPr>
              <w:t>行业百科图谱</w:t>
            </w:r>
          </w:p>
        </w:tc>
      </w:tr>
    </w:tbl>
    <w:p w14:paraId="78CF92B4" w14:textId="77777777" w:rsidR="007578E9" w:rsidRDefault="007578E9">
      <w:pPr>
        <w:spacing w:after="120"/>
        <w:rPr>
          <w:lang w:eastAsia="zh-CN"/>
        </w:rPr>
      </w:pPr>
    </w:p>
    <w:p w14:paraId="4E3BEA1E" w14:textId="77777777" w:rsidR="007578E9" w:rsidRDefault="00000000" w:rsidP="00B314B3">
      <w:pPr>
        <w:pStyle w:val="be358f00-9758-446e-aec5-cde8345aeef3"/>
        <w:ind w:left="440"/>
      </w:pPr>
      <w:r>
        <w:t>在开发工具与环境准备方面，系统基于 Python 3.13 编写；采用 NetworkX 3.5 构建有向知识图谱并实现高效属性邻居遍历；采用 Matplotlib 3.10 绘制高分辨率图谱拓扑图；采用 Streamlit 1.51 构建直观简洁的 Web 演示平台；动物分类知识与百科属性来源于经典人工智能教材及国家动物标本资源库标准分类学语料。</w:t>
      </w:r>
    </w:p>
    <w:p w14:paraId="6B915BEF" w14:textId="77777777" w:rsidR="007578E9" w:rsidRDefault="00000000" w:rsidP="00B314B3">
      <w:pPr>
        <w:pStyle w:val="21bc9c4b-6a32-43e5-beaa-fd2d792c5735"/>
        <w:rPr>
          <w:lang w:eastAsia="zh-CN"/>
        </w:rPr>
      </w:pPr>
      <w:r>
        <w:rPr>
          <w:lang w:eastAsia="zh-CN"/>
        </w:rPr>
        <w:lastRenderedPageBreak/>
        <w:t>六、算法设计与实现</w:t>
      </w:r>
    </w:p>
    <w:p w14:paraId="4280D443" w14:textId="77777777" w:rsidR="007578E9" w:rsidRDefault="00000000" w:rsidP="00B314B3">
      <w:pPr>
        <w:pStyle w:val="be358f00-9758-446e-aec5-cde8345aeef3"/>
        <w:ind w:left="440"/>
      </w:pPr>
      <w:r>
        <w:t>1. 算法核心原理：本系统采用</w:t>
      </w:r>
      <w:proofErr w:type="gramStart"/>
      <w:r>
        <w:t>'正</w:t>
      </w:r>
      <w:proofErr w:type="gramEnd"/>
      <w:r>
        <w:t>向产生式演绎 + 图谱路径</w:t>
      </w:r>
      <w:proofErr w:type="gramStart"/>
      <w:r>
        <w:t>关联'</w:t>
      </w:r>
      <w:proofErr w:type="gramEnd"/>
      <w:r>
        <w:t xml:space="preserve">的双阶段推理架构。阶段一为基于事实库（Facts）的正向产生式推理机。初始化事实库为用户输入的离散特征集 S_input。推理机遍历规则库 R = {r_i}，检查规则的前提条件集合 IF_i 是否为当前事实库的子集（IF_i </w:t>
      </w:r>
      <w:r>
        <w:rPr>
          <w:rFonts w:ascii="Cambria Math" w:hAnsi="Cambria Math" w:cs="Cambria Math"/>
        </w:rPr>
        <w:t>⊆</w:t>
      </w:r>
      <w:r>
        <w:t xml:space="preserve"> Facts）。若满足且未执行过，则将结论 THEN_i 作为新事实回填至事实库，并记录推理链日志。重复该过程直至没有新规则可触发或识别出最终目标动物。阶段二为图谱拓扑查询，将推导出的具体物种名称作为中心实体节点，在有向图 G=(V, E) 中查询其所有出边邻居，提取生活环境、保护级别与生态特性。</w:t>
      </w:r>
    </w:p>
    <w:p w14:paraId="635BF2AB" w14:textId="77777777" w:rsidR="007578E9" w:rsidRDefault="00000000" w:rsidP="00B314B3">
      <w:pPr>
        <w:pStyle w:val="be358f00-9758-446e-aec5-cde8345aeef3"/>
        <w:ind w:left="440"/>
      </w:pPr>
      <w:r>
        <w:t>2. 实现流程：定义产生式规则集（13条核心规则）与图谱三元组表 → 实现正向推理循环与新事实回填 → 实现知识图谱类与有向边构建 → 构建交互界面与图谱绘制。</w:t>
      </w:r>
    </w:p>
    <w:p w14:paraId="59796C47" w14:textId="77777777" w:rsidR="007578E9" w:rsidRDefault="00000000">
      <w:pPr>
        <w:spacing w:after="100" w:line="300" w:lineRule="auto"/>
        <w:rPr>
          <w:lang w:eastAsia="zh-CN"/>
        </w:rPr>
      </w:pPr>
      <w:r>
        <w:rPr>
          <w:rFonts w:ascii="微软雅黑" w:hAnsi="微软雅黑"/>
          <w:b/>
          <w:color w:val="1E293B"/>
          <w:sz w:val="21"/>
          <w:lang w:eastAsia="zh-CN"/>
        </w:rPr>
        <w:t>关键算法实现：</w:t>
      </w:r>
      <w:r>
        <w:rPr>
          <w:rFonts w:ascii="宋体" w:hAnsi="宋体"/>
          <w:color w:val="333333"/>
          <w:sz w:val="21"/>
          <w:lang w:eastAsia="zh-CN"/>
        </w:rPr>
        <w:t>3</w:t>
      </w:r>
      <w:proofErr w:type="gramStart"/>
      <w:r>
        <w:rPr>
          <w:rFonts w:ascii="宋体" w:hAnsi="宋体"/>
          <w:color w:val="333333"/>
          <w:sz w:val="21"/>
          <w:lang w:eastAsia="zh-CN"/>
        </w:rPr>
        <w:t>.</w:t>
      </w:r>
      <w:proofErr w:type="gramEnd"/>
      <w:r>
        <w:rPr>
          <w:rFonts w:ascii="宋体" w:hAnsi="宋体"/>
          <w:color w:val="333333"/>
          <w:sz w:val="21"/>
          <w:lang w:eastAsia="zh-CN"/>
        </w:rPr>
        <w:t xml:space="preserve"> </w:t>
      </w:r>
      <w:r>
        <w:rPr>
          <w:rFonts w:ascii="宋体" w:hAnsi="宋体"/>
          <w:color w:val="333333"/>
          <w:sz w:val="21"/>
          <w:lang w:eastAsia="zh-CN"/>
        </w:rPr>
        <w:t>核心代码片段：</w:t>
      </w:r>
    </w:p>
    <w:p w14:paraId="223BB7B0" w14:textId="77777777" w:rsidR="007578E9" w:rsidRDefault="00000000">
      <w:pPr>
        <w:spacing w:before="80" w:after="160"/>
        <w:ind w:left="300"/>
      </w:pPr>
      <w:r>
        <w:rPr>
          <w:rFonts w:ascii="Consolas" w:hAnsi="Consolas"/>
          <w:color w:val="1E293B"/>
          <w:sz w:val="17"/>
        </w:rPr>
        <w:t xml:space="preserve"># </w:t>
      </w:r>
      <w:r>
        <w:rPr>
          <w:rFonts w:ascii="Consolas" w:hAnsi="Consolas"/>
          <w:color w:val="1E293B"/>
          <w:sz w:val="17"/>
        </w:rPr>
        <w:t>产生式规则正向推理机（事实驱动与闭包递推）</w:t>
      </w:r>
      <w:r>
        <w:rPr>
          <w:rFonts w:ascii="Consolas" w:hAnsi="Consolas"/>
          <w:color w:val="1E293B"/>
          <w:sz w:val="17"/>
        </w:rPr>
        <w:br/>
        <w:t>def forward_reasoning(self, input_features: set):</w:t>
      </w:r>
      <w:r>
        <w:rPr>
          <w:rFonts w:ascii="Consolas" w:hAnsi="Consolas"/>
          <w:color w:val="1E293B"/>
          <w:sz w:val="17"/>
        </w:rPr>
        <w:br/>
        <w:t xml:space="preserve">    facts = set(input_features)</w:t>
      </w:r>
      <w:r>
        <w:rPr>
          <w:rFonts w:ascii="Consolas" w:hAnsi="Consolas"/>
          <w:color w:val="1E293B"/>
          <w:sz w:val="17"/>
        </w:rPr>
        <w:br/>
        <w:t xml:space="preserve">    trace_logs, executed_rules = [], set()</w:t>
      </w:r>
      <w:r>
        <w:rPr>
          <w:rFonts w:ascii="Consolas" w:hAnsi="Consolas"/>
          <w:color w:val="1E293B"/>
          <w:sz w:val="17"/>
        </w:rPr>
        <w:br/>
        <w:t xml:space="preserve">    final_animal = None</w:t>
      </w:r>
      <w:r>
        <w:rPr>
          <w:rFonts w:ascii="Consolas" w:hAnsi="Consolas"/>
          <w:color w:val="1E293B"/>
          <w:sz w:val="17"/>
        </w:rPr>
        <w:br/>
        <w:t xml:space="preserve">    changed = True</w:t>
      </w:r>
      <w:r>
        <w:rPr>
          <w:rFonts w:ascii="Consolas" w:hAnsi="Consolas"/>
          <w:color w:val="1E293B"/>
          <w:sz w:val="17"/>
        </w:rPr>
        <w:br/>
        <w:t xml:space="preserve">    while changed:</w:t>
      </w:r>
      <w:r>
        <w:rPr>
          <w:rFonts w:ascii="Consolas" w:hAnsi="Consolas"/>
          <w:color w:val="1E293B"/>
          <w:sz w:val="17"/>
        </w:rPr>
        <w:br/>
        <w:t xml:space="preserve">        changed = False</w:t>
      </w:r>
      <w:r>
        <w:rPr>
          <w:rFonts w:ascii="Consolas" w:hAnsi="Consolas"/>
          <w:color w:val="1E293B"/>
          <w:sz w:val="17"/>
        </w:rPr>
        <w:br/>
        <w:t xml:space="preserve">        for rule in self.rules:</w:t>
      </w:r>
      <w:r>
        <w:rPr>
          <w:rFonts w:ascii="Consolas" w:hAnsi="Consolas"/>
          <w:color w:val="1E293B"/>
          <w:sz w:val="17"/>
        </w:rPr>
        <w:br/>
        <w:t xml:space="preserve">            if rule['id'] in executed_rules:</w:t>
      </w:r>
      <w:r>
        <w:rPr>
          <w:rFonts w:ascii="Consolas" w:hAnsi="Consolas"/>
          <w:color w:val="1E293B"/>
          <w:sz w:val="17"/>
        </w:rPr>
        <w:br/>
        <w:t xml:space="preserve">                continue</w:t>
      </w:r>
      <w:r>
        <w:rPr>
          <w:rFonts w:ascii="Consolas" w:hAnsi="Consolas"/>
          <w:color w:val="1E293B"/>
          <w:sz w:val="17"/>
        </w:rPr>
        <w:br/>
        <w:t xml:space="preserve">            if rule['if'].issubset(facts):  # </w:t>
      </w:r>
      <w:r>
        <w:rPr>
          <w:rFonts w:ascii="Consolas" w:hAnsi="Consolas"/>
          <w:color w:val="1E293B"/>
          <w:sz w:val="17"/>
        </w:rPr>
        <w:t>前提条件全部满足</w:t>
      </w:r>
      <w:r>
        <w:rPr>
          <w:rFonts w:ascii="Consolas" w:hAnsi="Consolas"/>
          <w:color w:val="1E293B"/>
          <w:sz w:val="17"/>
        </w:rPr>
        <w:br/>
        <w:t xml:space="preserve">                executed_rules.add(rule['id'])</w:t>
      </w:r>
      <w:r>
        <w:rPr>
          <w:rFonts w:ascii="Consolas" w:hAnsi="Consolas"/>
          <w:color w:val="1E293B"/>
          <w:sz w:val="17"/>
        </w:rPr>
        <w:br/>
        <w:t xml:space="preserve">                conclusion = rule['then']</w:t>
      </w:r>
      <w:r>
        <w:rPr>
          <w:rFonts w:ascii="Consolas" w:hAnsi="Consolas"/>
          <w:color w:val="1E293B"/>
          <w:sz w:val="17"/>
        </w:rPr>
        <w:br/>
        <w:t xml:space="preserve">                facts.add(conclusion)      # </w:t>
      </w:r>
      <w:r>
        <w:rPr>
          <w:rFonts w:ascii="Consolas" w:hAnsi="Consolas"/>
          <w:color w:val="1E293B"/>
          <w:sz w:val="17"/>
        </w:rPr>
        <w:t>将新事实加入事实库</w:t>
      </w:r>
      <w:r>
        <w:rPr>
          <w:rFonts w:ascii="Consolas" w:hAnsi="Consolas"/>
          <w:color w:val="1E293B"/>
          <w:sz w:val="17"/>
        </w:rPr>
        <w:br/>
        <w:t xml:space="preserve">                trace_logs.append({'rule': rule['id'], 'conclusion': conclusion})</w:t>
      </w:r>
      <w:r>
        <w:rPr>
          <w:rFonts w:ascii="Consolas" w:hAnsi="Consolas"/>
          <w:color w:val="1E293B"/>
          <w:sz w:val="17"/>
        </w:rPr>
        <w:br/>
        <w:t xml:space="preserve">                changed = True</w:t>
      </w:r>
      <w:r>
        <w:rPr>
          <w:rFonts w:ascii="Consolas" w:hAnsi="Consolas"/>
          <w:color w:val="1E293B"/>
          <w:sz w:val="17"/>
        </w:rPr>
        <w:br/>
        <w:t xml:space="preserve">                if rule['id'] in ['R8', 'R9', 'R10', 'R11', 'R12', 'R13']:</w:t>
      </w:r>
      <w:r>
        <w:rPr>
          <w:rFonts w:ascii="Consolas" w:hAnsi="Consolas"/>
          <w:color w:val="1E293B"/>
          <w:sz w:val="17"/>
        </w:rPr>
        <w:br/>
        <w:t xml:space="preserve">                    final_animal = conclusion</w:t>
      </w:r>
      <w:r>
        <w:rPr>
          <w:rFonts w:ascii="Consolas" w:hAnsi="Consolas"/>
          <w:color w:val="1E293B"/>
          <w:sz w:val="17"/>
        </w:rPr>
        <w:br/>
        <w:t xml:space="preserve">    return final_animal, trace_logs, facts</w:t>
      </w:r>
    </w:p>
    <w:p w14:paraId="680290E2" w14:textId="77777777" w:rsidR="007578E9" w:rsidRDefault="00000000" w:rsidP="00B314B3">
      <w:pPr>
        <w:pStyle w:val="21bc9c4b-6a32-43e5-beaa-fd2d792c5735"/>
        <w:rPr>
          <w:lang w:eastAsia="zh-CN"/>
        </w:rPr>
      </w:pPr>
      <w:r>
        <w:rPr>
          <w:lang w:eastAsia="zh-CN"/>
        </w:rPr>
        <w:t>七、测试结果与分析</w:t>
      </w:r>
    </w:p>
    <w:p w14:paraId="457D25E9" w14:textId="77777777" w:rsidR="007578E9" w:rsidRDefault="00000000" w:rsidP="00B314B3">
      <w:pPr>
        <w:pStyle w:val="be358f00-9758-446e-aec5-cde8345aeef3"/>
        <w:ind w:left="440"/>
      </w:pPr>
      <w:r>
        <w:t>1. 测试环境说明：运行于 Windows 11 操作系统，CPU 为 AMD Ryzen 7 7840H，内存 16GB，Python 3.13.9 解释器环境。</w:t>
      </w:r>
    </w:p>
    <w:p w14:paraId="6D24467D" w14:textId="77777777" w:rsidR="007578E9" w:rsidRDefault="00000000" w:rsidP="00B314B3">
      <w:pPr>
        <w:pStyle w:val="be358f00-9758-446e-aec5-cde8345aeef3"/>
        <w:ind w:left="440"/>
      </w:pPr>
      <w:r>
        <w:t>2. 评价指标与实验数据：设计了 4 组涵盖食肉动物、有蹄动物与鸟类的典型测试案例：</w:t>
      </w:r>
      <w:proofErr w:type="gramStart"/>
      <w:r>
        <w:t>(1)</w:t>
      </w:r>
      <w:proofErr w:type="gramEnd"/>
      <w:r>
        <w:t xml:space="preserve"> 案例1（输入：有</w:t>
      </w:r>
      <w:proofErr w:type="gramStart"/>
      <w:r>
        <w:t>毛发,</w:t>
      </w:r>
      <w:proofErr w:type="gramEnd"/>
      <w:r>
        <w:t xml:space="preserve"> 吃</w:t>
      </w:r>
      <w:proofErr w:type="gramStart"/>
      <w:r>
        <w:t>肉,</w:t>
      </w:r>
      <w:proofErr w:type="gramEnd"/>
      <w:r>
        <w:t xml:space="preserve"> </w:t>
      </w:r>
      <w:proofErr w:type="gramStart"/>
      <w:r>
        <w:t>黄褐色,</w:t>
      </w:r>
      <w:proofErr w:type="gramEnd"/>
      <w:r>
        <w:t xml:space="preserve"> 有暗条纹）：触发 R1 得出'哺乳动物'，触发 R5 得</w:t>
      </w:r>
      <w:r>
        <w:lastRenderedPageBreak/>
        <w:t>出</w:t>
      </w:r>
      <w:proofErr w:type="gramStart"/>
      <w:r>
        <w:t>'食肉动物'，</w:t>
      </w:r>
      <w:proofErr w:type="gramEnd"/>
      <w:r>
        <w:t>触发 R8 最终锁定【老虎】，图谱扩展返回生活在</w:t>
      </w:r>
      <w:proofErr w:type="gramStart"/>
      <w:r>
        <w:t>'森林</w:t>
      </w:r>
      <w:proofErr w:type="gramEnd"/>
      <w:r>
        <w:t>与</w:t>
      </w:r>
      <w:proofErr w:type="gramStart"/>
      <w:r>
        <w:t>丛林'，</w:t>
      </w:r>
      <w:proofErr w:type="gramEnd"/>
      <w:r>
        <w:t>为</w:t>
      </w:r>
      <w:proofErr w:type="gramStart"/>
      <w:r>
        <w:t>'国家</w:t>
      </w:r>
      <w:proofErr w:type="gramEnd"/>
      <w:r>
        <w:t>一级重点保护野生动物'；</w:t>
      </w:r>
      <w:proofErr w:type="gramStart"/>
      <w:r>
        <w:t>(2)</w:t>
      </w:r>
      <w:proofErr w:type="gramEnd"/>
      <w:r>
        <w:t xml:space="preserve"> 案例2（输入：有</w:t>
      </w:r>
      <w:proofErr w:type="gramStart"/>
      <w:r>
        <w:t>羽毛,</w:t>
      </w:r>
      <w:proofErr w:type="gramEnd"/>
      <w:r>
        <w:t xml:space="preserve"> 会</w:t>
      </w:r>
      <w:proofErr w:type="gramStart"/>
      <w:r>
        <w:t>游泳,</w:t>
      </w:r>
      <w:proofErr w:type="gramEnd"/>
      <w:r>
        <w:t xml:space="preserve"> 不会</w:t>
      </w:r>
      <w:proofErr w:type="gramStart"/>
      <w:r>
        <w:t>飞,</w:t>
      </w:r>
      <w:proofErr w:type="gramEnd"/>
      <w:r>
        <w:t xml:space="preserve"> 黑白二色）：触发 R3 得出</w:t>
      </w:r>
      <w:proofErr w:type="gramStart"/>
      <w:r>
        <w:t>'鸟类'</w:t>
      </w:r>
      <w:proofErr w:type="gramEnd"/>
      <w:r>
        <w:t>，触发 R13 锁定【企鹅】，图谱扩展返回生活在</w:t>
      </w:r>
      <w:proofErr w:type="gramStart"/>
      <w:r>
        <w:t>'南极</w:t>
      </w:r>
      <w:proofErr w:type="gramEnd"/>
      <w:r>
        <w:t>及极寒海域'；</w:t>
      </w:r>
      <w:proofErr w:type="gramStart"/>
      <w:r>
        <w:t>(3)</w:t>
      </w:r>
      <w:proofErr w:type="gramEnd"/>
      <w:r>
        <w:t xml:space="preserve"> 案例3（输入：有</w:t>
      </w:r>
      <w:proofErr w:type="gramStart"/>
      <w:r>
        <w:t>毛发,</w:t>
      </w:r>
      <w:proofErr w:type="gramEnd"/>
      <w:r>
        <w:t xml:space="preserve"> 有</w:t>
      </w:r>
      <w:proofErr w:type="gramStart"/>
      <w:r>
        <w:t>蹄,</w:t>
      </w:r>
      <w:proofErr w:type="gramEnd"/>
      <w:r>
        <w:t xml:space="preserve"> 有黑白条纹）：触发 R1 哺乳动物，R7 有蹄动物，R11 锁定【斑马】；</w:t>
      </w:r>
      <w:proofErr w:type="gramStart"/>
      <w:r>
        <w:t>(4)</w:t>
      </w:r>
      <w:proofErr w:type="gramEnd"/>
      <w:r>
        <w:t xml:space="preserve"> 案例4（输入：有</w:t>
      </w:r>
      <w:proofErr w:type="gramStart"/>
      <w:r>
        <w:t>毛发,</w:t>
      </w:r>
      <w:proofErr w:type="gramEnd"/>
      <w:r>
        <w:t xml:space="preserve"> 有</w:t>
      </w:r>
      <w:proofErr w:type="gramStart"/>
      <w:r>
        <w:t>蹄,</w:t>
      </w:r>
      <w:proofErr w:type="gramEnd"/>
      <w:r>
        <w:t xml:space="preserve"> 脖子</w:t>
      </w:r>
      <w:proofErr w:type="gramStart"/>
      <w:r>
        <w:t>长,</w:t>
      </w:r>
      <w:proofErr w:type="gramEnd"/>
      <w:r>
        <w:t xml:space="preserve"> 腿</w:t>
      </w:r>
      <w:proofErr w:type="gramStart"/>
      <w:r>
        <w:t>长,</w:t>
      </w:r>
      <w:proofErr w:type="gramEnd"/>
      <w:r>
        <w:t xml:space="preserve"> 有暗斑点）：多步递推精准锁定【长颈鹿】。单次正向推理与图检索总耗时在 0.5 毫秒以内。</w:t>
      </w:r>
    </w:p>
    <w:p w14:paraId="23B12A5D" w14:textId="77777777" w:rsidR="007578E9" w:rsidRDefault="00000000">
      <w:pPr>
        <w:spacing w:before="160" w:after="80"/>
        <w:jc w:val="center"/>
      </w:pPr>
      <w:r>
        <w:rPr>
          <w:noProof/>
        </w:rPr>
        <w:drawing>
          <wp:inline distT="0" distB="0" distL="0" distR="0" wp14:anchorId="079E9130" wp14:editId="693499B4">
            <wp:extent cx="5029200" cy="502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nowledge_graph.png"/>
                    <pic:cNvPicPr/>
                  </pic:nvPicPr>
                  <pic:blipFill>
                    <a:blip r:embed="rId6"/>
                    <a:stretch>
                      <a:fillRect/>
                    </a:stretch>
                  </pic:blipFill>
                  <pic:spPr>
                    <a:xfrm>
                      <a:off x="0" y="0"/>
                      <a:ext cx="5029200" cy="5029200"/>
                    </a:xfrm>
                    <a:prstGeom prst="rect">
                      <a:avLst/>
                    </a:prstGeom>
                  </pic:spPr>
                </pic:pic>
              </a:graphicData>
            </a:graphic>
          </wp:inline>
        </w:drawing>
      </w:r>
    </w:p>
    <w:p w14:paraId="5EB2FC7D" w14:textId="77777777" w:rsidR="007578E9" w:rsidRDefault="00000000">
      <w:pPr>
        <w:spacing w:after="160"/>
        <w:jc w:val="center"/>
        <w:rPr>
          <w:lang w:eastAsia="zh-CN"/>
        </w:rPr>
      </w:pPr>
      <w:r>
        <w:rPr>
          <w:i/>
          <w:color w:val="646E7D"/>
          <w:sz w:val="18"/>
          <w:lang w:eastAsia="zh-CN"/>
        </w:rPr>
        <w:t>图</w:t>
      </w:r>
      <w:r>
        <w:rPr>
          <w:i/>
          <w:color w:val="646E7D"/>
          <w:sz w:val="18"/>
          <w:lang w:eastAsia="zh-CN"/>
        </w:rPr>
        <w:t xml:space="preserve">1 </w:t>
      </w:r>
      <w:r>
        <w:rPr>
          <w:i/>
          <w:color w:val="646E7D"/>
          <w:sz w:val="18"/>
          <w:lang w:eastAsia="zh-CN"/>
        </w:rPr>
        <w:t>动物百科知识图谱全局实体</w:t>
      </w:r>
      <w:r>
        <w:rPr>
          <w:i/>
          <w:color w:val="646E7D"/>
          <w:sz w:val="18"/>
          <w:lang w:eastAsia="zh-CN"/>
        </w:rPr>
        <w:t>-</w:t>
      </w:r>
      <w:r>
        <w:rPr>
          <w:i/>
          <w:color w:val="646E7D"/>
          <w:sz w:val="18"/>
          <w:lang w:eastAsia="zh-CN"/>
        </w:rPr>
        <w:t>关系</w:t>
      </w:r>
      <w:r>
        <w:rPr>
          <w:i/>
          <w:color w:val="646E7D"/>
          <w:sz w:val="18"/>
          <w:lang w:eastAsia="zh-CN"/>
        </w:rPr>
        <w:t>-</w:t>
      </w:r>
      <w:r>
        <w:rPr>
          <w:i/>
          <w:color w:val="646E7D"/>
          <w:sz w:val="18"/>
          <w:lang w:eastAsia="zh-CN"/>
        </w:rPr>
        <w:t>属性拓扑结构图</w:t>
      </w:r>
    </w:p>
    <w:p w14:paraId="138D24EC" w14:textId="77777777" w:rsidR="007578E9" w:rsidRDefault="00000000" w:rsidP="00B314B3">
      <w:pPr>
        <w:pStyle w:val="be358f00-9758-446e-aec5-cde8345aeef3"/>
        <w:ind w:left="440"/>
      </w:pPr>
      <w:r>
        <w:t>3. 结果客观分析：系统展现了白盒推理的绝佳优势：推导过程完全可追溯，不会产生任何幻觉结论。然而其局限性也十分明显：系统严重依赖人工硬编码规则，若用户输入特征不完全或含有近义词（如将</w:t>
      </w:r>
      <w:proofErr w:type="gramStart"/>
      <w:r>
        <w:t>'有</w:t>
      </w:r>
      <w:proofErr w:type="gramEnd"/>
      <w:r>
        <w:t>暗</w:t>
      </w:r>
      <w:proofErr w:type="gramStart"/>
      <w:r>
        <w:t>条纹'</w:t>
      </w:r>
      <w:proofErr w:type="gramEnd"/>
      <w:r>
        <w:t>写为</w:t>
      </w:r>
      <w:proofErr w:type="gramStart"/>
      <w:r>
        <w:t>'身上</w:t>
      </w:r>
      <w:proofErr w:type="gramEnd"/>
      <w:r>
        <w:t>有</w:t>
      </w:r>
      <w:proofErr w:type="gramStart"/>
      <w:r>
        <w:t>道子'）</w:t>
      </w:r>
      <w:proofErr w:type="gramEnd"/>
      <w:r>
        <w:t>，系统将无法识别。</w:t>
      </w:r>
    </w:p>
    <w:p w14:paraId="28CE3F96" w14:textId="77777777" w:rsidR="007578E9" w:rsidRDefault="00000000" w:rsidP="00B314B3">
      <w:pPr>
        <w:pStyle w:val="21bc9c4b-6a32-43e5-beaa-fd2d792c5735"/>
        <w:rPr>
          <w:lang w:eastAsia="zh-CN"/>
        </w:rPr>
      </w:pPr>
      <w:r>
        <w:rPr>
          <w:lang w:eastAsia="zh-CN"/>
        </w:rPr>
        <w:lastRenderedPageBreak/>
        <w:t>八、问题与改进思路</w:t>
      </w:r>
    </w:p>
    <w:p w14:paraId="0B6A2CC5" w14:textId="77777777" w:rsidR="007578E9" w:rsidRDefault="00000000" w:rsidP="00B314B3">
      <w:pPr>
        <w:pStyle w:val="be358f00-9758-446e-aec5-cde8345aeef3"/>
        <w:ind w:left="440"/>
      </w:pPr>
      <w:r>
        <w:t>实践中主要遇到的难点是：纯符号系统缺乏容错性与模糊理解能力。当用户输入不完整特征时，规则将直接中断；同时规则数量如果扩展到成千上万条，人工维护成本将极其高昂。</w:t>
      </w:r>
    </w:p>
    <w:p w14:paraId="03443BCA" w14:textId="77777777" w:rsidR="007578E9" w:rsidRDefault="00000000" w:rsidP="00B314B3">
      <w:pPr>
        <w:pStyle w:val="be358f00-9758-446e-aec5-cde8345aeef3"/>
        <w:ind w:left="440"/>
      </w:pPr>
      <w:r>
        <w:t>未来改进方向：</w:t>
      </w:r>
      <w:proofErr w:type="gramStart"/>
      <w:r>
        <w:t>(1)</w:t>
      </w:r>
      <w:proofErr w:type="gramEnd"/>
      <w:r>
        <w:t xml:space="preserve"> 引入模糊逻辑或可信度因子（Certainty Factor），允许用户输入</w:t>
      </w:r>
      <w:proofErr w:type="gramStart"/>
      <w:r>
        <w:t>'可能</w:t>
      </w:r>
      <w:proofErr w:type="gramEnd"/>
      <w:r>
        <w:t>具有某</w:t>
      </w:r>
      <w:proofErr w:type="gramStart"/>
      <w:r>
        <w:t>特征'，</w:t>
      </w:r>
      <w:proofErr w:type="gramEnd"/>
      <w:r>
        <w:t>并计算置信度概率；</w:t>
      </w:r>
      <w:proofErr w:type="gramStart"/>
      <w:r>
        <w:t>(2)</w:t>
      </w:r>
      <w:proofErr w:type="gramEnd"/>
      <w:r>
        <w:t xml:space="preserve"> 融合多模态大语言模型（如视觉大模型），利用深度学习模型从动物拍摄图像或口语语音中自动提取特征标签，再交由后端的产生式系统与知识图谱进行确定性因果校验，实现</w:t>
      </w:r>
      <w:proofErr w:type="gramStart"/>
      <w:r>
        <w:t>'连接</w:t>
      </w:r>
      <w:proofErr w:type="gramEnd"/>
      <w:r>
        <w:t>主义感知 + 符号主义认知</w:t>
      </w:r>
      <w:proofErr w:type="gramStart"/>
      <w:r>
        <w:t>推理'</w:t>
      </w:r>
      <w:proofErr w:type="gramEnd"/>
      <w:r>
        <w:t>的完美融合。</w:t>
      </w:r>
    </w:p>
    <w:p w14:paraId="6BB66D07" w14:textId="77777777" w:rsidR="007578E9" w:rsidRDefault="00000000" w:rsidP="00B314B3">
      <w:pPr>
        <w:pStyle w:val="21bc9c4b-6a32-43e5-beaa-fd2d792c5735"/>
        <w:rPr>
          <w:lang w:eastAsia="zh-CN"/>
        </w:rPr>
      </w:pPr>
      <w:r>
        <w:rPr>
          <w:lang w:eastAsia="zh-CN"/>
        </w:rPr>
        <w:t>九、总结</w:t>
      </w:r>
    </w:p>
    <w:p w14:paraId="50818BAC" w14:textId="77777777" w:rsidR="007578E9" w:rsidRDefault="00000000" w:rsidP="00B314B3">
      <w:pPr>
        <w:pStyle w:val="be358f00-9758-446e-aec5-cde8345aeef3"/>
        <w:ind w:left="440"/>
      </w:pPr>
      <w:r>
        <w:t>本次实践紧扣《人工智能》课程知识表示与推理专题，通过经典动物识别与百科图谱的小型项目，生动实践了产生式系统的正向推理机设计与知识图谱的图遍历算法。系统小巧完备、通俗易懂，不仅使小组成员深刻领悟了符号主义人工智能在逻辑演绎与可解释性上的核心魅力，也为探索下一代神经符号结合的人工智能系统提供了坚实的认知基础。</w:t>
      </w:r>
    </w:p>
    <w:p w14:paraId="14D82612" w14:textId="77777777" w:rsidR="007578E9" w:rsidRDefault="00000000" w:rsidP="00B314B3">
      <w:pPr>
        <w:pStyle w:val="21bc9c4b-6a32-43e5-beaa-fd2d792c5735"/>
      </w:pPr>
      <w:r>
        <w:t>十、参考文献</w:t>
      </w:r>
    </w:p>
    <w:p w14:paraId="4339392F" w14:textId="77777777" w:rsidR="007578E9" w:rsidRDefault="00000000">
      <w:pPr>
        <w:spacing w:after="60"/>
        <w:ind w:left="360"/>
      </w:pPr>
      <w:r>
        <w:rPr>
          <w:rFonts w:ascii="宋体" w:hAnsi="宋体"/>
          <w:color w:val="505050"/>
          <w:sz w:val="18"/>
        </w:rPr>
        <w:t xml:space="preserve">[1] Stuart Russell, Peter Norvig. </w:t>
      </w:r>
      <w:r>
        <w:rPr>
          <w:rFonts w:ascii="宋体" w:hAnsi="宋体"/>
          <w:color w:val="505050"/>
          <w:sz w:val="18"/>
        </w:rPr>
        <w:t>人工智能：一种现代的方法（第</w:t>
      </w:r>
      <w:r>
        <w:rPr>
          <w:rFonts w:ascii="宋体" w:hAnsi="宋体"/>
          <w:color w:val="505050"/>
          <w:sz w:val="18"/>
        </w:rPr>
        <w:t>4</w:t>
      </w:r>
      <w:r>
        <w:rPr>
          <w:rFonts w:ascii="宋体" w:hAnsi="宋体"/>
          <w:color w:val="505050"/>
          <w:sz w:val="18"/>
        </w:rPr>
        <w:t>版）</w:t>
      </w:r>
      <w:r>
        <w:rPr>
          <w:rFonts w:ascii="宋体" w:hAnsi="宋体"/>
          <w:color w:val="505050"/>
          <w:sz w:val="18"/>
        </w:rPr>
        <w:t xml:space="preserve">[M]. </w:t>
      </w:r>
      <w:r>
        <w:rPr>
          <w:rFonts w:ascii="宋体" w:hAnsi="宋体"/>
          <w:color w:val="505050"/>
          <w:sz w:val="18"/>
        </w:rPr>
        <w:t>张成奇等译</w:t>
      </w:r>
      <w:r>
        <w:rPr>
          <w:rFonts w:ascii="宋体" w:hAnsi="宋体"/>
          <w:color w:val="505050"/>
          <w:sz w:val="18"/>
        </w:rPr>
        <w:t xml:space="preserve">. </w:t>
      </w:r>
      <w:r>
        <w:rPr>
          <w:rFonts w:ascii="宋体" w:hAnsi="宋体"/>
          <w:color w:val="505050"/>
          <w:sz w:val="18"/>
        </w:rPr>
        <w:t>北京</w:t>
      </w:r>
      <w:r>
        <w:rPr>
          <w:rFonts w:ascii="宋体" w:hAnsi="宋体"/>
          <w:color w:val="505050"/>
          <w:sz w:val="18"/>
        </w:rPr>
        <w:t xml:space="preserve">: </w:t>
      </w:r>
      <w:r>
        <w:rPr>
          <w:rFonts w:ascii="宋体" w:hAnsi="宋体"/>
          <w:color w:val="505050"/>
          <w:sz w:val="18"/>
        </w:rPr>
        <w:t>机械工业出版社</w:t>
      </w:r>
      <w:r>
        <w:rPr>
          <w:rFonts w:ascii="宋体" w:hAnsi="宋体"/>
          <w:color w:val="505050"/>
          <w:sz w:val="18"/>
        </w:rPr>
        <w:t>, 2022: 245-310.</w:t>
      </w:r>
    </w:p>
    <w:p w14:paraId="0553A635" w14:textId="77777777" w:rsidR="007578E9" w:rsidRDefault="00000000">
      <w:pPr>
        <w:spacing w:after="60"/>
        <w:ind w:left="360"/>
      </w:pPr>
      <w:r>
        <w:rPr>
          <w:rFonts w:ascii="宋体" w:hAnsi="宋体"/>
          <w:color w:val="505050"/>
          <w:sz w:val="18"/>
        </w:rPr>
        <w:t xml:space="preserve">[2] </w:t>
      </w:r>
      <w:r>
        <w:rPr>
          <w:rFonts w:ascii="宋体" w:hAnsi="宋体"/>
          <w:color w:val="505050"/>
          <w:sz w:val="18"/>
        </w:rPr>
        <w:t>王万良</w:t>
      </w:r>
      <w:r>
        <w:rPr>
          <w:rFonts w:ascii="宋体" w:hAnsi="宋体"/>
          <w:color w:val="505050"/>
          <w:sz w:val="18"/>
        </w:rPr>
        <w:t xml:space="preserve">. </w:t>
      </w:r>
      <w:r>
        <w:rPr>
          <w:rFonts w:ascii="宋体" w:hAnsi="宋体"/>
          <w:color w:val="505050"/>
          <w:sz w:val="18"/>
        </w:rPr>
        <w:t>人工智能导论（第</w:t>
      </w:r>
      <w:r>
        <w:rPr>
          <w:rFonts w:ascii="宋体" w:hAnsi="宋体"/>
          <w:color w:val="505050"/>
          <w:sz w:val="18"/>
        </w:rPr>
        <w:t>5</w:t>
      </w:r>
      <w:r>
        <w:rPr>
          <w:rFonts w:ascii="宋体" w:hAnsi="宋体"/>
          <w:color w:val="505050"/>
          <w:sz w:val="18"/>
        </w:rPr>
        <w:t>版）</w:t>
      </w:r>
      <w:r>
        <w:rPr>
          <w:rFonts w:ascii="宋体" w:hAnsi="宋体"/>
          <w:color w:val="505050"/>
          <w:sz w:val="18"/>
        </w:rPr>
        <w:t xml:space="preserve">[M]. </w:t>
      </w:r>
      <w:r>
        <w:rPr>
          <w:rFonts w:ascii="宋体" w:hAnsi="宋体"/>
          <w:color w:val="505050"/>
          <w:sz w:val="18"/>
        </w:rPr>
        <w:t>北京</w:t>
      </w:r>
      <w:r>
        <w:rPr>
          <w:rFonts w:ascii="宋体" w:hAnsi="宋体"/>
          <w:color w:val="505050"/>
          <w:sz w:val="18"/>
        </w:rPr>
        <w:t xml:space="preserve">: </w:t>
      </w:r>
      <w:r>
        <w:rPr>
          <w:rFonts w:ascii="宋体" w:hAnsi="宋体"/>
          <w:color w:val="505050"/>
          <w:sz w:val="18"/>
        </w:rPr>
        <w:t>高等教育出版社</w:t>
      </w:r>
      <w:r>
        <w:rPr>
          <w:rFonts w:ascii="宋体" w:hAnsi="宋体"/>
          <w:color w:val="505050"/>
          <w:sz w:val="18"/>
        </w:rPr>
        <w:t>, 2021: 45-88.</w:t>
      </w:r>
    </w:p>
    <w:p w14:paraId="751BE278" w14:textId="77777777" w:rsidR="007578E9" w:rsidRDefault="00000000">
      <w:pPr>
        <w:spacing w:after="60"/>
        <w:ind w:left="360"/>
        <w:rPr>
          <w:lang w:eastAsia="zh-CN"/>
        </w:rPr>
      </w:pPr>
      <w:r>
        <w:rPr>
          <w:rFonts w:ascii="宋体" w:hAnsi="宋体"/>
          <w:color w:val="505050"/>
          <w:sz w:val="18"/>
          <w:lang w:eastAsia="zh-CN"/>
        </w:rPr>
        <w:t xml:space="preserve">[3] </w:t>
      </w:r>
      <w:r>
        <w:rPr>
          <w:rFonts w:ascii="宋体" w:hAnsi="宋体"/>
          <w:color w:val="505050"/>
          <w:sz w:val="18"/>
          <w:lang w:eastAsia="zh-CN"/>
        </w:rPr>
        <w:t>王昊</w:t>
      </w:r>
      <w:proofErr w:type="gramStart"/>
      <w:r>
        <w:rPr>
          <w:rFonts w:ascii="宋体" w:hAnsi="宋体"/>
          <w:color w:val="505050"/>
          <w:sz w:val="18"/>
          <w:lang w:eastAsia="zh-CN"/>
        </w:rPr>
        <w:t>奋</w:t>
      </w:r>
      <w:r>
        <w:rPr>
          <w:rFonts w:ascii="宋体" w:hAnsi="宋体"/>
          <w:color w:val="505050"/>
          <w:sz w:val="18"/>
          <w:lang w:eastAsia="zh-CN"/>
        </w:rPr>
        <w:t>,</w:t>
      </w:r>
      <w:proofErr w:type="gramEnd"/>
      <w:r>
        <w:rPr>
          <w:rFonts w:ascii="宋体" w:hAnsi="宋体"/>
          <w:color w:val="505050"/>
          <w:sz w:val="18"/>
          <w:lang w:eastAsia="zh-CN"/>
        </w:rPr>
        <w:t xml:space="preserve"> </w:t>
      </w:r>
      <w:r>
        <w:rPr>
          <w:rFonts w:ascii="宋体" w:hAnsi="宋体"/>
          <w:color w:val="505050"/>
          <w:sz w:val="18"/>
          <w:lang w:eastAsia="zh-CN"/>
        </w:rPr>
        <w:t>漆</w:t>
      </w:r>
      <w:proofErr w:type="gramStart"/>
      <w:r>
        <w:rPr>
          <w:rFonts w:ascii="宋体" w:hAnsi="宋体"/>
          <w:color w:val="505050"/>
          <w:sz w:val="18"/>
          <w:lang w:eastAsia="zh-CN"/>
        </w:rPr>
        <w:t>桂林</w:t>
      </w:r>
      <w:r>
        <w:rPr>
          <w:rFonts w:ascii="宋体" w:hAnsi="宋体"/>
          <w:color w:val="505050"/>
          <w:sz w:val="18"/>
          <w:lang w:eastAsia="zh-CN"/>
        </w:rPr>
        <w:t>,</w:t>
      </w:r>
      <w:proofErr w:type="gramEnd"/>
      <w:r>
        <w:rPr>
          <w:rFonts w:ascii="宋体" w:hAnsi="宋体"/>
          <w:color w:val="505050"/>
          <w:sz w:val="18"/>
          <w:lang w:eastAsia="zh-CN"/>
        </w:rPr>
        <w:t xml:space="preserve"> </w:t>
      </w:r>
      <w:r>
        <w:rPr>
          <w:rFonts w:ascii="宋体" w:hAnsi="宋体"/>
          <w:color w:val="505050"/>
          <w:sz w:val="18"/>
          <w:lang w:eastAsia="zh-CN"/>
        </w:rPr>
        <w:t>陈华</w:t>
      </w:r>
      <w:proofErr w:type="gramStart"/>
      <w:r>
        <w:rPr>
          <w:rFonts w:ascii="宋体" w:hAnsi="宋体"/>
          <w:color w:val="505050"/>
          <w:sz w:val="18"/>
          <w:lang w:eastAsia="zh-CN"/>
        </w:rPr>
        <w:t>钧</w:t>
      </w:r>
      <w:r>
        <w:rPr>
          <w:rFonts w:ascii="宋体" w:hAnsi="宋体"/>
          <w:color w:val="505050"/>
          <w:sz w:val="18"/>
          <w:lang w:eastAsia="zh-CN"/>
        </w:rPr>
        <w:t>.</w:t>
      </w:r>
      <w:proofErr w:type="gramEnd"/>
      <w:r>
        <w:rPr>
          <w:rFonts w:ascii="宋体" w:hAnsi="宋体"/>
          <w:color w:val="505050"/>
          <w:sz w:val="18"/>
          <w:lang w:eastAsia="zh-CN"/>
        </w:rPr>
        <w:t xml:space="preserve"> </w:t>
      </w:r>
      <w:r>
        <w:rPr>
          <w:rFonts w:ascii="宋体" w:hAnsi="宋体"/>
          <w:color w:val="505050"/>
          <w:sz w:val="18"/>
          <w:lang w:eastAsia="zh-CN"/>
        </w:rPr>
        <w:t>知识图谱：概念与技术</w:t>
      </w:r>
      <w:r>
        <w:rPr>
          <w:rFonts w:ascii="宋体" w:hAnsi="宋体"/>
          <w:color w:val="505050"/>
          <w:sz w:val="18"/>
          <w:lang w:eastAsia="zh-CN"/>
        </w:rPr>
        <w:t xml:space="preserve">[M]. </w:t>
      </w:r>
      <w:proofErr w:type="gramStart"/>
      <w:r>
        <w:rPr>
          <w:rFonts w:ascii="宋体" w:hAnsi="宋体"/>
          <w:color w:val="505050"/>
          <w:sz w:val="18"/>
          <w:lang w:eastAsia="zh-CN"/>
        </w:rPr>
        <w:t>北京</w:t>
      </w:r>
      <w:r>
        <w:rPr>
          <w:rFonts w:ascii="宋体" w:hAnsi="宋体"/>
          <w:color w:val="505050"/>
          <w:sz w:val="18"/>
          <w:lang w:eastAsia="zh-CN"/>
        </w:rPr>
        <w:t>:</w:t>
      </w:r>
      <w:proofErr w:type="gramEnd"/>
      <w:r>
        <w:rPr>
          <w:rFonts w:ascii="宋体" w:hAnsi="宋体"/>
          <w:color w:val="505050"/>
          <w:sz w:val="18"/>
          <w:lang w:eastAsia="zh-CN"/>
        </w:rPr>
        <w:t xml:space="preserve"> </w:t>
      </w:r>
      <w:r>
        <w:rPr>
          <w:rFonts w:ascii="宋体" w:hAnsi="宋体"/>
          <w:color w:val="505050"/>
          <w:sz w:val="18"/>
          <w:lang w:eastAsia="zh-CN"/>
        </w:rPr>
        <w:t>电子工业</w:t>
      </w:r>
      <w:proofErr w:type="gramStart"/>
      <w:r>
        <w:rPr>
          <w:rFonts w:ascii="宋体" w:hAnsi="宋体"/>
          <w:color w:val="505050"/>
          <w:sz w:val="18"/>
          <w:lang w:eastAsia="zh-CN"/>
        </w:rPr>
        <w:t>出版社</w:t>
      </w:r>
      <w:r>
        <w:rPr>
          <w:rFonts w:ascii="宋体" w:hAnsi="宋体"/>
          <w:color w:val="505050"/>
          <w:sz w:val="18"/>
          <w:lang w:eastAsia="zh-CN"/>
        </w:rPr>
        <w:t>,</w:t>
      </w:r>
      <w:proofErr w:type="gramEnd"/>
      <w:r>
        <w:rPr>
          <w:rFonts w:ascii="宋体" w:hAnsi="宋体"/>
          <w:color w:val="505050"/>
          <w:sz w:val="18"/>
          <w:lang w:eastAsia="zh-CN"/>
        </w:rPr>
        <w:t xml:space="preserve"> 2020: 89-142.</w:t>
      </w:r>
    </w:p>
    <w:p w14:paraId="49CBFDAB" w14:textId="77777777" w:rsidR="007578E9" w:rsidRDefault="00000000">
      <w:pPr>
        <w:spacing w:after="60"/>
        <w:ind w:left="360"/>
        <w:rPr>
          <w:lang w:eastAsia="zh-CN"/>
        </w:rPr>
      </w:pPr>
      <w:r>
        <w:rPr>
          <w:rFonts w:ascii="宋体" w:hAnsi="宋体"/>
          <w:color w:val="505050"/>
          <w:sz w:val="18"/>
          <w:lang w:eastAsia="zh-CN"/>
        </w:rPr>
        <w:t xml:space="preserve">[4] </w:t>
      </w:r>
      <w:r>
        <w:rPr>
          <w:rFonts w:ascii="宋体" w:hAnsi="宋体"/>
          <w:color w:val="505050"/>
          <w:sz w:val="18"/>
          <w:lang w:eastAsia="zh-CN"/>
        </w:rPr>
        <w:t>陆汝</w:t>
      </w:r>
      <w:proofErr w:type="gramStart"/>
      <w:r>
        <w:rPr>
          <w:rFonts w:ascii="宋体" w:hAnsi="宋体"/>
          <w:color w:val="505050"/>
          <w:sz w:val="18"/>
          <w:lang w:eastAsia="zh-CN"/>
        </w:rPr>
        <w:t>钤</w:t>
      </w:r>
      <w:r>
        <w:rPr>
          <w:rFonts w:ascii="宋体" w:hAnsi="宋体"/>
          <w:color w:val="505050"/>
          <w:sz w:val="18"/>
          <w:lang w:eastAsia="zh-CN"/>
        </w:rPr>
        <w:t>.</w:t>
      </w:r>
      <w:proofErr w:type="gramEnd"/>
      <w:r>
        <w:rPr>
          <w:rFonts w:ascii="宋体" w:hAnsi="宋体"/>
          <w:color w:val="505050"/>
          <w:sz w:val="18"/>
          <w:lang w:eastAsia="zh-CN"/>
        </w:rPr>
        <w:t xml:space="preserve"> </w:t>
      </w:r>
      <w:r>
        <w:rPr>
          <w:rFonts w:ascii="宋体" w:hAnsi="宋体"/>
          <w:color w:val="505050"/>
          <w:sz w:val="18"/>
          <w:lang w:eastAsia="zh-CN"/>
        </w:rPr>
        <w:t>知识工程与知识表示基础理论</w:t>
      </w:r>
      <w:r>
        <w:rPr>
          <w:rFonts w:ascii="宋体" w:hAnsi="宋体"/>
          <w:color w:val="505050"/>
          <w:sz w:val="18"/>
          <w:lang w:eastAsia="zh-CN"/>
        </w:rPr>
        <w:t xml:space="preserve">[J]. </w:t>
      </w:r>
      <w:r>
        <w:rPr>
          <w:rFonts w:ascii="宋体" w:hAnsi="宋体"/>
          <w:color w:val="505050"/>
          <w:sz w:val="18"/>
          <w:lang w:eastAsia="zh-CN"/>
        </w:rPr>
        <w:t>计算机</w:t>
      </w:r>
      <w:proofErr w:type="gramStart"/>
      <w:r>
        <w:rPr>
          <w:rFonts w:ascii="宋体" w:hAnsi="宋体"/>
          <w:color w:val="505050"/>
          <w:sz w:val="18"/>
          <w:lang w:eastAsia="zh-CN"/>
        </w:rPr>
        <w:t>学报</w:t>
      </w:r>
      <w:r>
        <w:rPr>
          <w:rFonts w:ascii="宋体" w:hAnsi="宋体"/>
          <w:color w:val="505050"/>
          <w:sz w:val="18"/>
          <w:lang w:eastAsia="zh-CN"/>
        </w:rPr>
        <w:t>,</w:t>
      </w:r>
      <w:proofErr w:type="gramEnd"/>
      <w:r>
        <w:rPr>
          <w:rFonts w:ascii="宋体" w:hAnsi="宋体"/>
          <w:color w:val="505050"/>
          <w:sz w:val="18"/>
          <w:lang w:eastAsia="zh-CN"/>
        </w:rPr>
        <w:t xml:space="preserve"> 2018, 41</w:t>
      </w:r>
      <w:proofErr w:type="gramStart"/>
      <w:r>
        <w:rPr>
          <w:rFonts w:ascii="宋体" w:hAnsi="宋体"/>
          <w:color w:val="505050"/>
          <w:sz w:val="18"/>
          <w:lang w:eastAsia="zh-CN"/>
        </w:rPr>
        <w:t>(1)</w:t>
      </w:r>
      <w:proofErr w:type="gramEnd"/>
      <w:r>
        <w:rPr>
          <w:rFonts w:ascii="宋体" w:hAnsi="宋体"/>
          <w:color w:val="505050"/>
          <w:sz w:val="18"/>
          <w:lang w:eastAsia="zh-CN"/>
        </w:rPr>
        <w:t>: 1-18.</w:t>
      </w:r>
    </w:p>
    <w:p w14:paraId="31CF6E80" w14:textId="77777777" w:rsidR="007578E9" w:rsidRDefault="00000000">
      <w:pPr>
        <w:spacing w:after="60"/>
        <w:ind w:left="360"/>
        <w:rPr>
          <w:lang w:eastAsia="zh-CN"/>
        </w:rPr>
      </w:pPr>
      <w:r>
        <w:rPr>
          <w:rFonts w:ascii="宋体" w:hAnsi="宋体"/>
          <w:color w:val="505050"/>
          <w:sz w:val="18"/>
        </w:rPr>
        <w:t xml:space="preserve">[5] Hagberg A, Swart P, Chult D S. Exploring Network Structure, Dynamics, and Function using NetworkX[R]. </w:t>
      </w:r>
      <w:r>
        <w:rPr>
          <w:rFonts w:ascii="宋体" w:hAnsi="宋体"/>
          <w:color w:val="505050"/>
          <w:sz w:val="18"/>
          <w:lang w:eastAsia="zh-CN"/>
        </w:rPr>
        <w:t>LANL, 2008.</w:t>
      </w:r>
    </w:p>
    <w:p w14:paraId="7DCEF51F" w14:textId="77777777" w:rsidR="007578E9" w:rsidRDefault="00000000">
      <w:pPr>
        <w:spacing w:after="60"/>
        <w:ind w:left="360"/>
        <w:rPr>
          <w:lang w:eastAsia="zh-CN"/>
        </w:rPr>
      </w:pPr>
      <w:r>
        <w:rPr>
          <w:rFonts w:ascii="宋体" w:hAnsi="宋体"/>
          <w:color w:val="505050"/>
          <w:sz w:val="18"/>
          <w:lang w:eastAsia="zh-CN"/>
        </w:rPr>
        <w:t xml:space="preserve">[6] </w:t>
      </w:r>
      <w:r>
        <w:rPr>
          <w:rFonts w:ascii="宋体" w:hAnsi="宋体"/>
          <w:color w:val="505050"/>
          <w:sz w:val="18"/>
          <w:lang w:eastAsia="zh-CN"/>
        </w:rPr>
        <w:t>中国科学院动物</w:t>
      </w:r>
      <w:proofErr w:type="gramStart"/>
      <w:r>
        <w:rPr>
          <w:rFonts w:ascii="宋体" w:hAnsi="宋体"/>
          <w:color w:val="505050"/>
          <w:sz w:val="18"/>
          <w:lang w:eastAsia="zh-CN"/>
        </w:rPr>
        <w:t>研究所</w:t>
      </w:r>
      <w:r>
        <w:rPr>
          <w:rFonts w:ascii="宋体" w:hAnsi="宋体"/>
          <w:color w:val="505050"/>
          <w:sz w:val="18"/>
          <w:lang w:eastAsia="zh-CN"/>
        </w:rPr>
        <w:t>.</w:t>
      </w:r>
      <w:proofErr w:type="gramEnd"/>
      <w:r>
        <w:rPr>
          <w:rFonts w:ascii="宋体" w:hAnsi="宋体"/>
          <w:color w:val="505050"/>
          <w:sz w:val="18"/>
          <w:lang w:eastAsia="zh-CN"/>
        </w:rPr>
        <w:t xml:space="preserve"> </w:t>
      </w:r>
      <w:r>
        <w:rPr>
          <w:rFonts w:ascii="宋体" w:hAnsi="宋体"/>
          <w:color w:val="505050"/>
          <w:sz w:val="18"/>
          <w:lang w:eastAsia="zh-CN"/>
        </w:rPr>
        <w:t>中国动物主题数据库及物种分类标准</w:t>
      </w:r>
      <w:r>
        <w:rPr>
          <w:rFonts w:ascii="宋体" w:hAnsi="宋体"/>
          <w:color w:val="505050"/>
          <w:sz w:val="18"/>
          <w:lang w:eastAsia="zh-CN"/>
        </w:rPr>
        <w:t>[EB/OL]. http://www.zoology.csdb.cn.</w:t>
      </w:r>
    </w:p>
    <w:sectPr w:rsidR="007578E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82670588">
    <w:abstractNumId w:val="8"/>
  </w:num>
  <w:num w:numId="2" w16cid:durableId="1410614235">
    <w:abstractNumId w:val="6"/>
  </w:num>
  <w:num w:numId="3" w16cid:durableId="1431120994">
    <w:abstractNumId w:val="5"/>
  </w:num>
  <w:num w:numId="4" w16cid:durableId="492137149">
    <w:abstractNumId w:val="4"/>
  </w:num>
  <w:num w:numId="5" w16cid:durableId="1754352251">
    <w:abstractNumId w:val="7"/>
  </w:num>
  <w:num w:numId="6" w16cid:durableId="662201723">
    <w:abstractNumId w:val="3"/>
  </w:num>
  <w:num w:numId="7" w16cid:durableId="1391073901">
    <w:abstractNumId w:val="2"/>
  </w:num>
  <w:num w:numId="8" w16cid:durableId="1004556369">
    <w:abstractNumId w:val="1"/>
  </w:num>
  <w:num w:numId="9" w16cid:durableId="999043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38CB"/>
    <w:rsid w:val="007578E9"/>
    <w:rsid w:val="00AA1D8D"/>
    <w:rsid w:val="00B314B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3E5D762"/>
  <w14:defaultImageDpi w14:val="300"/>
  <w15:docId w15:val="{C8D36765-C632-4B51-89EE-5AE4620FB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17babae4-54f0-44fa-a444-1068224df0ac">
    <w:name w:val="17babae4-54f0-44fa-a444-1068224df0ac"/>
    <w:basedOn w:val="aa"/>
    <w:next w:val="acbfdd8b-e11b-4d36-88ff-6049b138f862"/>
    <w:link w:val="17babae4-54f0-44fa-a444-1068224df0ac0"/>
    <w:rsid w:val="00B314B3"/>
    <w:pPr>
      <w:adjustRightInd w:val="0"/>
      <w:spacing w:after="0" w:line="288" w:lineRule="auto"/>
      <w:jc w:val="center"/>
      <w:outlineLvl w:val="0"/>
    </w:pPr>
    <w:rPr>
      <w:rFonts w:ascii="微软雅黑" w:eastAsia="微软雅黑" w:hAnsi="微软雅黑"/>
      <w:b/>
      <w:bCs/>
      <w:color w:val="000000"/>
      <w:sz w:val="40"/>
      <w:lang w:eastAsia="zh-CN"/>
    </w:rPr>
  </w:style>
  <w:style w:type="character" w:customStyle="1" w:styleId="17babae4-54f0-44fa-a444-1068224df0ac0">
    <w:name w:val="17babae4-54f0-44fa-a444-1068224df0ac 字符"/>
    <w:basedOn w:val="a2"/>
    <w:link w:val="17babae4-54f0-44fa-a444-1068224df0ac"/>
    <w:rsid w:val="00B314B3"/>
    <w:rPr>
      <w:rFonts w:ascii="微软雅黑" w:eastAsia="微软雅黑" w:hAnsi="微软雅黑" w:cstheme="majorBidi"/>
      <w:b/>
      <w:bCs/>
      <w:color w:val="000000"/>
      <w:spacing w:val="5"/>
      <w:kern w:val="28"/>
      <w:sz w:val="40"/>
      <w:szCs w:val="52"/>
      <w:lang w:eastAsia="zh-CN"/>
    </w:rPr>
  </w:style>
  <w:style w:type="paragraph" w:customStyle="1" w:styleId="acbfdd8b-e11b-4d36-88ff-6049b138f862">
    <w:name w:val="acbfdd8b-e11b-4d36-88ff-6049b138f862"/>
    <w:basedOn w:val="a1"/>
    <w:link w:val="acbfdd8b-e11b-4d36-88ff-6049b138f8620"/>
    <w:rsid w:val="00B314B3"/>
    <w:pPr>
      <w:adjustRightInd w:val="0"/>
      <w:spacing w:after="0" w:line="288" w:lineRule="auto"/>
    </w:pPr>
    <w:rPr>
      <w:rFonts w:ascii="微软雅黑" w:eastAsia="微软雅黑" w:hAnsi="微软雅黑"/>
      <w:bCs/>
      <w:color w:val="000000"/>
      <w:lang w:eastAsia="zh-CN"/>
    </w:rPr>
  </w:style>
  <w:style w:type="character" w:customStyle="1" w:styleId="acbfdd8b-e11b-4d36-88ff-6049b138f8620">
    <w:name w:val="acbfdd8b-e11b-4d36-88ff-6049b138f862 字符"/>
    <w:basedOn w:val="a2"/>
    <w:link w:val="acbfdd8b-e11b-4d36-88ff-6049b138f862"/>
    <w:rsid w:val="00B314B3"/>
    <w:rPr>
      <w:rFonts w:ascii="微软雅黑" w:eastAsia="微软雅黑" w:hAnsi="微软雅黑"/>
      <w:bCs/>
      <w:color w:val="000000"/>
      <w:lang w:eastAsia="zh-CN"/>
    </w:rPr>
  </w:style>
  <w:style w:type="paragraph" w:customStyle="1" w:styleId="21bc9c4b-6a32-43e5-beaa-fd2d792c5735">
    <w:name w:val="21bc9c4b-6a32-43e5-beaa-fd2d792c5735"/>
    <w:basedOn w:val="1"/>
    <w:next w:val="acbfdd8b-e11b-4d36-88ff-6049b138f862"/>
    <w:link w:val="21bc9c4b-6a32-43e5-beaa-fd2d792c57350"/>
    <w:rsid w:val="00B314B3"/>
    <w:pPr>
      <w:adjustRightInd w:val="0"/>
      <w:spacing w:before="0" w:line="288" w:lineRule="auto"/>
    </w:pPr>
    <w:rPr>
      <w:rFonts w:ascii="微软雅黑" w:eastAsia="微软雅黑" w:hAnsi="微软雅黑"/>
      <w:color w:val="000000"/>
      <w:sz w:val="32"/>
    </w:rPr>
  </w:style>
  <w:style w:type="character" w:customStyle="1" w:styleId="21bc9c4b-6a32-43e5-beaa-fd2d792c57350">
    <w:name w:val="21bc9c4b-6a32-43e5-beaa-fd2d792c5735 字符"/>
    <w:basedOn w:val="a2"/>
    <w:link w:val="21bc9c4b-6a32-43e5-beaa-fd2d792c5735"/>
    <w:rsid w:val="00B314B3"/>
    <w:rPr>
      <w:rFonts w:ascii="微软雅黑" w:eastAsia="微软雅黑" w:hAnsi="微软雅黑" w:cstheme="majorBidi"/>
      <w:b/>
      <w:bCs/>
      <w:color w:val="000000"/>
      <w:sz w:val="32"/>
      <w:szCs w:val="28"/>
    </w:rPr>
  </w:style>
  <w:style w:type="paragraph" w:customStyle="1" w:styleId="be358f00-9758-446e-aec5-cde8345aeef3">
    <w:name w:val="be358f00-9758-446e-aec5-cde8345aeef3"/>
    <w:basedOn w:val="2a"/>
    <w:link w:val="be358f00-9758-446e-aec5-cde8345aeef30"/>
    <w:rsid w:val="00B314B3"/>
    <w:pPr>
      <w:adjustRightInd w:val="0"/>
      <w:spacing w:after="0" w:line="288" w:lineRule="auto"/>
      <w:ind w:left="0" w:firstLine="440"/>
    </w:pPr>
    <w:rPr>
      <w:rFonts w:ascii="微软雅黑" w:eastAsia="微软雅黑" w:hAnsi="微软雅黑"/>
      <w:color w:val="000000"/>
      <w:lang w:eastAsia="zh-CN"/>
    </w:rPr>
  </w:style>
  <w:style w:type="character" w:customStyle="1" w:styleId="be358f00-9758-446e-aec5-cde8345aeef30">
    <w:name w:val="be358f00-9758-446e-aec5-cde8345aeef3 字符"/>
    <w:basedOn w:val="acbfdd8b-e11b-4d36-88ff-6049b138f8620"/>
    <w:link w:val="be358f00-9758-446e-aec5-cde8345aeef3"/>
    <w:rsid w:val="00B314B3"/>
    <w:rPr>
      <w:rFonts w:ascii="微软雅黑" w:eastAsia="微软雅黑" w:hAnsi="微软雅黑"/>
      <w:bCs w:val="0"/>
      <w:color w:val="000000"/>
      <w:lang w:eastAsia="zh-CN"/>
    </w:rPr>
  </w:style>
  <w:style w:type="paragraph" w:styleId="aff9">
    <w:name w:val="Body Text Indent"/>
    <w:basedOn w:val="a1"/>
    <w:link w:val="affa"/>
    <w:uiPriority w:val="99"/>
    <w:semiHidden/>
    <w:unhideWhenUsed/>
    <w:rsid w:val="00B314B3"/>
    <w:pPr>
      <w:spacing w:after="120"/>
      <w:ind w:leftChars="200" w:left="420"/>
    </w:pPr>
  </w:style>
  <w:style w:type="character" w:customStyle="1" w:styleId="affa">
    <w:name w:val="正文文本缩进 字符"/>
    <w:basedOn w:val="a2"/>
    <w:link w:val="aff9"/>
    <w:uiPriority w:val="99"/>
    <w:semiHidden/>
    <w:rsid w:val="00B314B3"/>
  </w:style>
  <w:style w:type="paragraph" w:styleId="2a">
    <w:name w:val="Body Text First Indent 2"/>
    <w:basedOn w:val="aff9"/>
    <w:link w:val="2b"/>
    <w:uiPriority w:val="99"/>
    <w:semiHidden/>
    <w:unhideWhenUsed/>
    <w:rsid w:val="00B314B3"/>
    <w:pPr>
      <w:ind w:firstLineChars="200" w:firstLine="420"/>
    </w:pPr>
  </w:style>
  <w:style w:type="character" w:customStyle="1" w:styleId="2b">
    <w:name w:val="正文文本首行缩进 2 字符"/>
    <w:basedOn w:val="affa"/>
    <w:link w:val="2a"/>
    <w:uiPriority w:val="99"/>
    <w:semiHidden/>
    <w:rsid w:val="00B314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1920</Words>
  <Characters>2440</Characters>
  <Application>Microsoft Office Word</Application>
  <DocSecurity>0</DocSecurity>
  <Lines>101</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宝庆 张</cp:lastModifiedBy>
  <cp:revision>2</cp:revision>
  <dcterms:created xsi:type="dcterms:W3CDTF">2013-12-23T23:15:00Z</dcterms:created>
  <dcterms:modified xsi:type="dcterms:W3CDTF">2026-10-07T03:41:00Z</dcterms:modified>
  <cp:category/>
</cp:coreProperties>
</file>