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34270">
      <w:pPr>
        <w:pStyle w:val="11"/>
      </w:pPr>
      <w:r>
        <w:t>代码审查与缺陷解释系统</w:t>
      </w:r>
    </w:p>
    <w:p w14:paraId="7C940B0F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概要设计说明书</w:t>
      </w:r>
    </w:p>
    <w:p w14:paraId="52E7BBFD">
      <w:pPr>
        <w:spacing w:after="80"/>
        <w:jc w:val="center"/>
      </w:pPr>
      <w:r>
        <w:rPr>
          <w:color w:val="666666"/>
          <w:sz w:val="22"/>
          <w:szCs w:val="22"/>
        </w:rPr>
        <w:t>版本：V1.0</w:t>
      </w:r>
    </w:p>
    <w:p w14:paraId="10E1BBC5">
      <w:pPr>
        <w:spacing w:after="80"/>
        <w:jc w:val="center"/>
      </w:pPr>
      <w:r>
        <w:rPr>
          <w:color w:val="666666"/>
          <w:sz w:val="22"/>
          <w:szCs w:val="22"/>
        </w:rPr>
        <w:t>日期：2026-06-17</w:t>
      </w:r>
    </w:p>
    <w:p w14:paraId="2A349179">
      <w:pPr>
        <w:spacing w:after="360"/>
        <w:jc w:val="center"/>
      </w:pPr>
      <w:r>
        <w:rPr>
          <w:color w:val="666666"/>
          <w:sz w:val="22"/>
          <w:szCs w:val="22"/>
        </w:rPr>
        <w:t>状态：初稿</w:t>
      </w:r>
    </w:p>
    <w:p w14:paraId="4253792A">
      <w:r>
        <w:br w:type="page"/>
      </w:r>
    </w:p>
    <w:sdt>
      <w:sdtPr>
        <w:rPr>
          <w:rFonts w:ascii="宋体" w:hAnsi="宋体" w:eastAsia="宋体" w:cs="微软雅黑"/>
          <w:sz w:val="21"/>
          <w:szCs w:val="22"/>
        </w:rPr>
        <w:id w:val="147480976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26834FA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C7BA112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_Toc12912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_Toc12912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AB496A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_Toc29161 </w:instrText>
          </w:r>
          <w:r>
            <w:fldChar w:fldCharType="separate"/>
          </w:r>
          <w:r>
            <w:t>2. 系统架构设计</w:t>
          </w:r>
          <w:r>
            <w:tab/>
          </w:r>
          <w:r>
            <w:fldChar w:fldCharType="begin"/>
          </w:r>
          <w:r>
            <w:instrText xml:space="preserve"> PAGEREF _Toc29161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AED179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_Toc9425 </w:instrText>
          </w:r>
          <w:r>
            <w:fldChar w:fldCharType="separate"/>
          </w:r>
          <w:r>
            <w:t>3. 模块设计</w:t>
          </w:r>
          <w:r>
            <w:tab/>
          </w:r>
          <w:r>
            <w:fldChar w:fldCharType="begin"/>
          </w:r>
          <w:r>
            <w:instrText xml:space="preserve"> PAGEREF _Toc9425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96AAE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_Toc1421 </w:instrText>
          </w:r>
          <w:r>
            <w:fldChar w:fldCharType="separate"/>
          </w:r>
          <w:r>
            <w:t>4. 数据库设计</w:t>
          </w:r>
          <w:r>
            <w:tab/>
          </w:r>
          <w:r>
            <w:fldChar w:fldCharType="begin"/>
          </w:r>
          <w:r>
            <w:instrText xml:space="preserve"> PAGEREF _Toc1421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F3C984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_Toc20147 </w:instrText>
          </w:r>
          <w:r>
            <w:fldChar w:fldCharType="separate"/>
          </w:r>
          <w:r>
            <w:t>5. 接口设计</w:t>
          </w:r>
          <w:r>
            <w:tab/>
          </w:r>
          <w:r>
            <w:fldChar w:fldCharType="begin"/>
          </w:r>
          <w:r>
            <w:instrText xml:space="preserve"> PAGEREF _Toc20147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23BDDD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_Toc27171 </w:instrText>
          </w:r>
          <w:r>
            <w:fldChar w:fldCharType="separate"/>
          </w:r>
          <w:r>
            <w:t>6. 安全设计</w:t>
          </w:r>
          <w:r>
            <w:tab/>
          </w:r>
          <w:r>
            <w:fldChar w:fldCharType="begin"/>
          </w:r>
          <w:r>
            <w:instrText xml:space="preserve"> PAGEREF _Toc27171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23A9DF2">
          <w:pPr>
            <w:rPr>
              <w:rFonts w:ascii="微软雅黑" w:hAnsi="微软雅黑" w:eastAsia="微软雅黑" w:cs="微软雅黑"/>
              <w:sz w:val="22"/>
              <w:szCs w:val="22"/>
            </w:rPr>
            <w:sectPr>
              <w:headerReference r:id="rId3" w:type="default"/>
              <w:footerReference r:id="rId4" w:type="default"/>
              <w:pgSz w:w="11906" w:h="16838"/>
              <w:pgMar w:top="1440" w:right="1440" w:bottom="1440" w:left="1440" w:header="708" w:footer="708" w:gutter="0"/>
              <w:cols w:space="720" w:num="1"/>
              <w:docGrid w:linePitch="360" w:charSpace="0"/>
            </w:sectPr>
          </w:pPr>
          <w:r>
            <w:fldChar w:fldCharType="end"/>
          </w:r>
          <w:bookmarkStart w:id="6" w:name="_GoBack"/>
          <w:bookmarkEnd w:id="6"/>
        </w:p>
      </w:sdtContent>
    </w:sdt>
    <w:p w14:paraId="32785A1F">
      <w:pPr>
        <w:rPr>
          <w:rFonts w:ascii="微软雅黑" w:hAnsi="微软雅黑" w:eastAsia="微软雅黑" w:cs="微软雅黑"/>
          <w:sz w:val="22"/>
          <w:szCs w:val="22"/>
        </w:rPr>
      </w:pPr>
    </w:p>
    <w:p w14:paraId="0BEA3B6A">
      <w:pPr>
        <w:pStyle w:val="2"/>
      </w:pPr>
      <w:bookmarkStart w:id="0" w:name="_Toc12912"/>
      <w:r>
        <w:t>1. 引言</w:t>
      </w:r>
      <w:bookmarkEnd w:id="0"/>
    </w:p>
    <w:p w14:paraId="2479A289">
      <w:pPr>
        <w:pStyle w:val="3"/>
      </w:pPr>
      <w:r>
        <w:t>1.1 编写目的</w:t>
      </w:r>
    </w:p>
    <w:p w14:paraId="46D225B7">
      <w:pPr>
        <w:spacing w:after="120"/>
      </w:pPr>
      <w:r>
        <w:t>本文档在需求分析的基础上，对系统进行概要设计，明确系统的整体架构、技术选型、模块划分、数据库设计和接口规范。为后续详细设计和编码实现提供技术框架指导。</w:t>
      </w:r>
    </w:p>
    <w:p w14:paraId="34C601CE">
      <w:pPr>
        <w:pStyle w:val="3"/>
      </w:pPr>
      <w:r>
        <w:t>1.2 设计原则</w:t>
      </w:r>
    </w:p>
    <w:p w14:paraId="11D10CF6">
      <w:pPr>
        <w:pStyle w:val="17"/>
        <w:numPr>
          <w:ilvl w:val="0"/>
          <w:numId w:val="1"/>
        </w:numPr>
        <w:spacing w:after="80"/>
      </w:pPr>
      <w:r>
        <w:t>分层架构：表现层、业务层、数据层严格分离，降低耦合</w:t>
      </w:r>
    </w:p>
    <w:p w14:paraId="282EF03D">
      <w:pPr>
        <w:pStyle w:val="17"/>
        <w:numPr>
          <w:ilvl w:val="0"/>
          <w:numId w:val="1"/>
        </w:numPr>
        <w:spacing w:after="80"/>
      </w:pPr>
      <w:r>
        <w:t>前后端分离：前端Vue3 SPA + 后端Spring Boot RESTful API</w:t>
      </w:r>
    </w:p>
    <w:p w14:paraId="78EF2147">
      <w:pPr>
        <w:pStyle w:val="17"/>
        <w:numPr>
          <w:ilvl w:val="0"/>
          <w:numId w:val="1"/>
        </w:numPr>
        <w:spacing w:after="80"/>
      </w:pPr>
      <w:r>
        <w:t>规则可配置：审查规则存储在数据库，支持动态加载与热更新</w:t>
      </w:r>
    </w:p>
    <w:p w14:paraId="3FA4EC56">
      <w:pPr>
        <w:pStyle w:val="17"/>
        <w:numPr>
          <w:ilvl w:val="0"/>
          <w:numId w:val="1"/>
        </w:numPr>
        <w:spacing w:after="80"/>
      </w:pPr>
      <w:r>
        <w:t>安全优先：安全扫描作为独立引擎，安全提示在报告中优先展示</w:t>
      </w:r>
    </w:p>
    <w:p w14:paraId="2BD8A7F5">
      <w:pPr>
        <w:pStyle w:val="17"/>
        <w:numPr>
          <w:ilvl w:val="0"/>
          <w:numId w:val="1"/>
        </w:numPr>
        <w:spacing w:after="80"/>
      </w:pPr>
      <w:r>
        <w:t>规模可控：代码行数限制在前端和后端双重校验</w:t>
      </w:r>
    </w:p>
    <w:p w14:paraId="1B1B93B6">
      <w:r>
        <w:br w:type="page"/>
      </w:r>
    </w:p>
    <w:p w14:paraId="793F0C72">
      <w:pPr>
        <w:pStyle w:val="2"/>
      </w:pPr>
      <w:bookmarkStart w:id="1" w:name="_Toc29161"/>
      <w:r>
        <w:t>2. 系统架构设计</w:t>
      </w:r>
      <w:bookmarkEnd w:id="1"/>
    </w:p>
    <w:p w14:paraId="5146B1E9">
      <w:pPr>
        <w:pStyle w:val="3"/>
      </w:pPr>
      <w:r>
        <w:t>2.1 整体架构</w:t>
      </w:r>
    </w:p>
    <w:p w14:paraId="64B56D73">
      <w:pPr>
        <w:spacing w:after="120"/>
      </w:pPr>
      <w:r>
        <w:t>系统采用B/S架构，前后端分离模式。整体分为四层：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5"/>
        <w:gridCol w:w="4224"/>
        <w:gridCol w:w="3087"/>
      </w:tblGrid>
      <w:tr w14:paraId="4E6D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49C2DE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7ECDF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技术栈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F828F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职责</w:t>
            </w:r>
          </w:p>
        </w:tc>
      </w:tr>
      <w:tr w14:paraId="3DC8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419D9B">
            <w:r>
              <w:rPr>
                <w:sz w:val="20"/>
                <w:szCs w:val="20"/>
              </w:rPr>
              <w:t>表现层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F33A81">
            <w:r>
              <w:rPr>
                <w:sz w:val="20"/>
                <w:szCs w:val="20"/>
              </w:rPr>
              <w:t>Vue3 + Element Plus + Monaco Editor + ECharts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712833">
            <w:r>
              <w:rPr>
                <w:sz w:val="20"/>
                <w:szCs w:val="20"/>
              </w:rPr>
              <w:t>用户界面、代码编辑器、数据可视化</w:t>
            </w:r>
          </w:p>
        </w:tc>
      </w:tr>
      <w:tr w14:paraId="6450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076756">
            <w:r>
              <w:rPr>
                <w:sz w:val="20"/>
                <w:szCs w:val="20"/>
              </w:rPr>
              <w:t>网关层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2ECC66">
            <w:r>
              <w:rPr>
                <w:sz w:val="20"/>
                <w:szCs w:val="20"/>
              </w:rPr>
              <w:t>Spring Cloud Gateway / Nginx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2ACEA2">
            <w:r>
              <w:rPr>
                <w:sz w:val="20"/>
                <w:szCs w:val="20"/>
              </w:rPr>
              <w:t>请求路由、认证拦截、限流</w:t>
            </w:r>
          </w:p>
        </w:tc>
      </w:tr>
      <w:tr w14:paraId="38B8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2B55E7">
            <w:r>
              <w:rPr>
                <w:sz w:val="20"/>
                <w:szCs w:val="20"/>
              </w:rPr>
              <w:t>业务层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E1BA7C">
            <w:r>
              <w:rPr>
                <w:sz w:val="20"/>
                <w:szCs w:val="20"/>
              </w:rPr>
              <w:t>Spring Boot 3 + JavaParser + MyBatis-Plus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8F4302">
            <w:r>
              <w:rPr>
                <w:sz w:val="20"/>
                <w:szCs w:val="20"/>
              </w:rPr>
              <w:t>审查引擎、规则管理、报告生成</w:t>
            </w:r>
          </w:p>
        </w:tc>
      </w:tr>
      <w:tr w14:paraId="5C7E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6BA2345">
            <w:r>
              <w:rPr>
                <w:sz w:val="20"/>
                <w:szCs w:val="20"/>
              </w:rPr>
              <w:t>数据层</w:t>
            </w:r>
          </w:p>
        </w:tc>
        <w:tc>
          <w:tcPr>
            <w:tcW w:w="4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7A3C70">
            <w:r>
              <w:rPr>
                <w:sz w:val="20"/>
                <w:szCs w:val="20"/>
              </w:rPr>
              <w:t>MySQL 8.0 + Redis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DCA8A2">
            <w:r>
              <w:rPr>
                <w:sz w:val="20"/>
                <w:szCs w:val="20"/>
              </w:rPr>
              <w:t>数据持久化、缓存、会话管理</w:t>
            </w:r>
          </w:p>
        </w:tc>
      </w:tr>
    </w:tbl>
    <w:p w14:paraId="0DA5B6E9">
      <w:pPr>
        <w:pStyle w:val="3"/>
      </w:pPr>
      <w:r>
        <w:t>2.2 技术选型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8"/>
        <w:gridCol w:w="1759"/>
        <w:gridCol w:w="1167"/>
        <w:gridCol w:w="4672"/>
      </w:tblGrid>
      <w:tr w14:paraId="5CEB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D3AD6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分类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55E32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CB9C2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01A7AE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选型理由</w:t>
            </w:r>
          </w:p>
        </w:tc>
      </w:tr>
      <w:tr w14:paraId="4F8B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CB35253">
            <w:r>
              <w:rPr>
                <w:sz w:val="20"/>
                <w:szCs w:val="20"/>
              </w:rPr>
              <w:t>后端框架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C2FFEE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48AEF0">
            <w:r>
              <w:rPr>
                <w:sz w:val="20"/>
                <w:szCs w:val="20"/>
              </w:rPr>
              <w:t>3.2+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BCDD63">
            <w:r>
              <w:rPr>
                <w:sz w:val="20"/>
                <w:szCs w:val="20"/>
              </w:rPr>
              <w:t>生态成熟，社区活跃，与Java生态无缝集成</w:t>
            </w:r>
          </w:p>
        </w:tc>
      </w:tr>
      <w:tr w14:paraId="3411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24FFB8">
            <w:r>
              <w:rPr>
                <w:sz w:val="20"/>
                <w:szCs w:val="20"/>
              </w:rPr>
              <w:t>前端框架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80A6BC">
            <w:r>
              <w:rPr>
                <w:sz w:val="20"/>
                <w:szCs w:val="20"/>
              </w:rPr>
              <w:t>Vue3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03ABC41">
            <w:r>
              <w:rPr>
                <w:sz w:val="20"/>
                <w:szCs w:val="20"/>
              </w:rPr>
              <w:t>3.4+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06E21C">
            <w:r>
              <w:rPr>
                <w:sz w:val="20"/>
                <w:szCs w:val="20"/>
              </w:rPr>
              <w:t>Composition API，TypeScript支持好，生态丰富</w:t>
            </w:r>
          </w:p>
        </w:tc>
      </w:tr>
      <w:tr w14:paraId="6F4B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FD0F33">
            <w:r>
              <w:rPr>
                <w:sz w:val="20"/>
                <w:szCs w:val="20"/>
              </w:rPr>
              <w:t>UI组件库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81A365">
            <w:r>
              <w:rPr>
                <w:sz w:val="20"/>
                <w:szCs w:val="20"/>
              </w:rPr>
              <w:t>Element Plus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16784E">
            <w:r>
              <w:rPr>
                <w:sz w:val="20"/>
                <w:szCs w:val="20"/>
              </w:rPr>
              <w:t>2.6+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4FF5DC">
            <w:r>
              <w:rPr>
                <w:sz w:val="20"/>
                <w:szCs w:val="20"/>
              </w:rPr>
              <w:t>Vue3官方推荐，组件丰富，文档完善</w:t>
            </w:r>
          </w:p>
        </w:tc>
      </w:tr>
      <w:tr w14:paraId="53B0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102D28">
            <w:r>
              <w:rPr>
                <w:sz w:val="20"/>
                <w:szCs w:val="20"/>
              </w:rPr>
              <w:t>代码编辑器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DA0647">
            <w:r>
              <w:rPr>
                <w:sz w:val="20"/>
                <w:szCs w:val="20"/>
              </w:rPr>
              <w:t>Monaco Editor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42504D">
            <w:r>
              <w:rPr>
                <w:sz w:val="20"/>
                <w:szCs w:val="20"/>
              </w:rPr>
              <w:t>0.44+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C659BB">
            <w:r>
              <w:rPr>
                <w:sz w:val="20"/>
                <w:szCs w:val="20"/>
              </w:rPr>
              <w:t>VS Code同款编辑器，语法高亮和智能提示</w:t>
            </w:r>
          </w:p>
        </w:tc>
      </w:tr>
      <w:tr w14:paraId="13B3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318105">
            <w:r>
              <w:rPr>
                <w:sz w:val="20"/>
                <w:szCs w:val="20"/>
              </w:rPr>
              <w:t>代码解析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AFACD1">
            <w:r>
              <w:rPr>
                <w:sz w:val="20"/>
                <w:szCs w:val="20"/>
              </w:rPr>
              <w:t>JavaParser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1755BA">
            <w:r>
              <w:rPr>
                <w:sz w:val="20"/>
                <w:szCs w:val="20"/>
              </w:rPr>
              <w:t>3.25+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0EF75D">
            <w:r>
              <w:rPr>
                <w:sz w:val="20"/>
                <w:szCs w:val="20"/>
              </w:rPr>
              <w:t>Java源码AST解析，支持Java 17语法</w:t>
            </w:r>
          </w:p>
        </w:tc>
      </w:tr>
      <w:tr w14:paraId="0A0C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A3F8754">
            <w:r>
              <w:rPr>
                <w:sz w:val="20"/>
                <w:szCs w:val="20"/>
              </w:rPr>
              <w:t>ORM框架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F695F0">
            <w:r>
              <w:rPr>
                <w:sz w:val="20"/>
                <w:szCs w:val="20"/>
              </w:rPr>
              <w:t>MyBatis-Plus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6339895">
            <w:r>
              <w:rPr>
                <w:sz w:val="20"/>
                <w:szCs w:val="20"/>
              </w:rPr>
              <w:t>3.5+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AD35653">
            <w:r>
              <w:rPr>
                <w:sz w:val="20"/>
                <w:szCs w:val="20"/>
              </w:rPr>
              <w:t>简化CRUD，支持分页，与MySQL配合良好</w:t>
            </w:r>
          </w:p>
        </w:tc>
      </w:tr>
      <w:tr w14:paraId="246D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C07F01"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8081197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8B95C28">
            <w:r>
              <w:rPr>
                <w:sz w:val="20"/>
                <w:szCs w:val="20"/>
              </w:rPr>
              <w:t>8.0+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BE9EB3">
            <w:r>
              <w:rPr>
                <w:sz w:val="20"/>
                <w:szCs w:val="20"/>
              </w:rPr>
              <w:t>稳定可靠，支持窗口函数和CTE</w:t>
            </w:r>
          </w:p>
        </w:tc>
      </w:tr>
      <w:tr w14:paraId="601A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171B10">
            <w:r>
              <w:rPr>
                <w:sz w:val="20"/>
                <w:szCs w:val="20"/>
              </w:rPr>
              <w:t>缓存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DDACD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8CACAC">
            <w:r>
              <w:rPr>
                <w:sz w:val="20"/>
                <w:szCs w:val="20"/>
              </w:rPr>
              <w:t>7.0+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8ADC48">
            <w:r>
              <w:rPr>
                <w:sz w:val="20"/>
                <w:szCs w:val="20"/>
              </w:rPr>
              <w:t>高性能缓存，支持JWT黑名单和会话管理</w:t>
            </w:r>
          </w:p>
        </w:tc>
      </w:tr>
      <w:tr w14:paraId="23F1E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5C7D4D">
            <w:r>
              <w:rPr>
                <w:sz w:val="20"/>
                <w:szCs w:val="20"/>
              </w:rPr>
              <w:t>API文档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52E904">
            <w:r>
              <w:rPr>
                <w:sz w:val="20"/>
                <w:szCs w:val="20"/>
              </w:rPr>
              <w:t>Knife4j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314EDD">
            <w:r>
              <w:rPr>
                <w:sz w:val="20"/>
                <w:szCs w:val="20"/>
              </w:rPr>
              <w:t>4.3+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17D71F">
            <w:r>
              <w:rPr>
                <w:sz w:val="20"/>
                <w:szCs w:val="20"/>
              </w:rPr>
              <w:t>Swagger增强，在线API调试</w:t>
            </w:r>
          </w:p>
        </w:tc>
      </w:tr>
      <w:tr w14:paraId="7D06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B68361">
            <w:r>
              <w:rPr>
                <w:sz w:val="20"/>
                <w:szCs w:val="20"/>
              </w:rPr>
              <w:t>构建工具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130CA1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17585F">
            <w:r>
              <w:rPr>
                <w:sz w:val="20"/>
                <w:szCs w:val="20"/>
              </w:rPr>
              <w:t>3.9+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333599">
            <w:r>
              <w:rPr>
                <w:sz w:val="20"/>
                <w:szCs w:val="20"/>
              </w:rPr>
              <w:t>Java项目标准构建工具</w:t>
            </w:r>
          </w:p>
        </w:tc>
      </w:tr>
      <w:tr w14:paraId="764B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4550E3">
            <w:r>
              <w:rPr>
                <w:sz w:val="20"/>
                <w:szCs w:val="20"/>
              </w:rPr>
              <w:t>前端构建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E8634A">
            <w:r>
              <w:rPr>
                <w:sz w:val="20"/>
                <w:szCs w:val="20"/>
              </w:rPr>
              <w:t>Vite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5A22442">
            <w:r>
              <w:rPr>
                <w:sz w:val="20"/>
                <w:szCs w:val="20"/>
              </w:rPr>
              <w:t>5.0+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8676593">
            <w:r>
              <w:rPr>
                <w:sz w:val="20"/>
                <w:szCs w:val="20"/>
              </w:rPr>
              <w:t>快速HMR，ESBuild打包</w:t>
            </w:r>
          </w:p>
        </w:tc>
      </w:tr>
      <w:tr w14:paraId="729E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E7F525">
            <w:r>
              <w:rPr>
                <w:sz w:val="20"/>
                <w:szCs w:val="20"/>
              </w:rPr>
              <w:t>数据图表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86FFFA">
            <w:r>
              <w:rPr>
                <w:sz w:val="20"/>
                <w:szCs w:val="20"/>
              </w:rPr>
              <w:t>ECharts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2C4387">
            <w:r>
              <w:rPr>
                <w:sz w:val="20"/>
                <w:szCs w:val="20"/>
              </w:rPr>
              <w:t>5.5+</w:t>
            </w:r>
          </w:p>
        </w:tc>
        <w:tc>
          <w:tcPr>
            <w:tcW w:w="4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B53DFD2">
            <w:r>
              <w:rPr>
                <w:sz w:val="20"/>
                <w:szCs w:val="20"/>
              </w:rPr>
              <w:t>功能强大的可视化图表库</w:t>
            </w:r>
          </w:p>
        </w:tc>
      </w:tr>
    </w:tbl>
    <w:p w14:paraId="1FDFA342">
      <w:pPr>
        <w:pStyle w:val="3"/>
      </w:pPr>
      <w:r>
        <w:t>2.3 部署架构</w:t>
      </w:r>
    </w:p>
    <w:p w14:paraId="38D37A97">
      <w:pPr>
        <w:spacing w:after="120"/>
      </w:pPr>
      <w:r>
        <w:t>系统支持两种部署模式：</w:t>
      </w:r>
    </w:p>
    <w:p w14:paraId="01383344">
      <w:pPr>
        <w:spacing w:after="120"/>
      </w:pPr>
      <w:r>
        <w:rPr>
          <w:b/>
          <w:bCs/>
        </w:rPr>
        <w:t>模式一：传统部署</w:t>
      </w:r>
    </w:p>
    <w:p w14:paraId="4924BDCA">
      <w:pPr>
        <w:pStyle w:val="17"/>
        <w:numPr>
          <w:ilvl w:val="0"/>
          <w:numId w:val="2"/>
        </w:numPr>
        <w:spacing w:after="80"/>
      </w:pPr>
      <w:r>
        <w:t>Nginx 作为反向代理和静态资源服务器</w:t>
      </w:r>
    </w:p>
    <w:p w14:paraId="5DF38374">
      <w:pPr>
        <w:pStyle w:val="17"/>
        <w:numPr>
          <w:ilvl w:val="0"/>
          <w:numId w:val="2"/>
        </w:numPr>
        <w:spacing w:after="80"/>
      </w:pPr>
      <w:r>
        <w:t>Spring Boot JAR 独立运行</w:t>
      </w:r>
    </w:p>
    <w:p w14:paraId="0D72F77D">
      <w:pPr>
        <w:pStyle w:val="17"/>
        <w:numPr>
          <w:ilvl w:val="0"/>
          <w:numId w:val="2"/>
        </w:numPr>
        <w:spacing w:after="80"/>
      </w:pPr>
      <w:r>
        <w:t>MySQL + Redis 独立安装</w:t>
      </w:r>
    </w:p>
    <w:p w14:paraId="31ECA599">
      <w:pPr>
        <w:spacing w:after="120"/>
      </w:pPr>
      <w:r>
        <w:rPr>
          <w:b/>
          <w:bCs/>
        </w:rPr>
        <w:t>模式二：Docker容器化部署</w:t>
      </w:r>
    </w:p>
    <w:p w14:paraId="197E3DB2">
      <w:pPr>
        <w:pStyle w:val="17"/>
        <w:numPr>
          <w:ilvl w:val="0"/>
          <w:numId w:val="2"/>
        </w:numPr>
        <w:spacing w:after="80"/>
      </w:pPr>
      <w:r>
        <w:t>前端容器：Nginx + Vue3静态资源</w:t>
      </w:r>
    </w:p>
    <w:p w14:paraId="2B8B2FCE">
      <w:pPr>
        <w:pStyle w:val="17"/>
        <w:numPr>
          <w:ilvl w:val="0"/>
          <w:numId w:val="2"/>
        </w:numPr>
        <w:spacing w:after="80"/>
      </w:pPr>
      <w:r>
        <w:t>后端容器：Spring Boot应用</w:t>
      </w:r>
    </w:p>
    <w:p w14:paraId="29A97AAE">
      <w:pPr>
        <w:pStyle w:val="17"/>
        <w:numPr>
          <w:ilvl w:val="0"/>
          <w:numId w:val="2"/>
        </w:numPr>
        <w:spacing w:after="80"/>
      </w:pPr>
      <w:r>
        <w:t>数据库容器：MySQL 8.0</w:t>
      </w:r>
    </w:p>
    <w:p w14:paraId="76012DAE">
      <w:pPr>
        <w:pStyle w:val="17"/>
        <w:numPr>
          <w:ilvl w:val="0"/>
          <w:numId w:val="2"/>
        </w:numPr>
        <w:spacing w:after="80"/>
      </w:pPr>
      <w:r>
        <w:t>缓存容器：Redis 7.0</w:t>
      </w:r>
    </w:p>
    <w:p w14:paraId="6A62C0E6">
      <w:pPr>
        <w:pStyle w:val="17"/>
        <w:numPr>
          <w:ilvl w:val="0"/>
          <w:numId w:val="2"/>
        </w:numPr>
        <w:spacing w:after="80"/>
      </w:pPr>
      <w:r>
        <w:t>使用Docker Compose编排管理</w:t>
      </w:r>
    </w:p>
    <w:p w14:paraId="3E7A4B35">
      <w:r>
        <w:br w:type="page"/>
      </w:r>
    </w:p>
    <w:p w14:paraId="5EC8B261">
      <w:pPr>
        <w:pStyle w:val="2"/>
      </w:pPr>
      <w:bookmarkStart w:id="2" w:name="_Toc9425"/>
      <w:r>
        <w:t>3. 模块设计</w:t>
      </w:r>
      <w:bookmarkEnd w:id="2"/>
    </w:p>
    <w:p w14:paraId="356916B7">
      <w:pPr>
        <w:pStyle w:val="3"/>
      </w:pPr>
      <w:r>
        <w:t>3.1 模块结构图</w:t>
      </w:r>
    </w:p>
    <w:p w14:paraId="0C6FA30D">
      <w:pPr>
        <w:spacing w:after="120"/>
      </w:pPr>
      <w:r>
        <w:t>系统划分为6个核心模块，各模块之间通过RESTful API进行通信：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1"/>
        <w:gridCol w:w="3490"/>
        <w:gridCol w:w="3445"/>
      </w:tblGrid>
      <w:tr w14:paraId="1247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7DF3DE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08D94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子模块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B0E6C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006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4DFDBB">
            <w:r>
              <w:rPr>
                <w:sz w:val="20"/>
                <w:szCs w:val="20"/>
              </w:rPr>
              <w:t>前端展示模块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332DD9">
            <w:r>
              <w:rPr>
                <w:sz w:val="20"/>
                <w:szCs w:val="20"/>
              </w:rPr>
              <w:t>代码编辑器、报告查看、规则管理UI、数据看板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F87D46">
            <w:r>
              <w:rPr>
                <w:sz w:val="20"/>
                <w:szCs w:val="20"/>
              </w:rPr>
              <w:t>Vue3 SPA，负责用户交互</w:t>
            </w:r>
          </w:p>
        </w:tc>
      </w:tr>
      <w:tr w14:paraId="36FE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7BB8E6">
            <w:r>
              <w:rPr>
                <w:sz w:val="20"/>
                <w:szCs w:val="20"/>
              </w:rPr>
              <w:t>用户认证模块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EA65081">
            <w:r>
              <w:rPr>
                <w:sz w:val="20"/>
                <w:szCs w:val="20"/>
              </w:rPr>
              <w:t>注册、登录、JWT管理、角色权限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1BE3DE">
            <w:r>
              <w:rPr>
                <w:sz w:val="20"/>
                <w:szCs w:val="20"/>
              </w:rPr>
              <w:t>Spring Security + JWT</w:t>
            </w:r>
          </w:p>
        </w:tc>
      </w:tr>
      <w:tr w14:paraId="2FA5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6F68A7">
            <w:r>
              <w:rPr>
                <w:sz w:val="20"/>
                <w:szCs w:val="20"/>
              </w:rPr>
              <w:t>审查引擎模块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7DFBA1">
            <w:r>
              <w:rPr>
                <w:sz w:val="20"/>
                <w:szCs w:val="20"/>
              </w:rPr>
              <w:t>规范检查、缺陷检测、安全扫描、建议生成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7C6B8C">
            <w:r>
              <w:rPr>
                <w:sz w:val="20"/>
                <w:szCs w:val="20"/>
              </w:rPr>
              <w:t>核心业务，基于JavaParser</w:t>
            </w:r>
          </w:p>
        </w:tc>
      </w:tr>
      <w:tr w14:paraId="1AE2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492A03">
            <w:r>
              <w:rPr>
                <w:sz w:val="20"/>
                <w:szCs w:val="20"/>
              </w:rPr>
              <w:t>规则管理模块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B2A766">
            <w:r>
              <w:rPr>
                <w:sz w:val="20"/>
                <w:szCs w:val="20"/>
              </w:rPr>
              <w:t>规则CRUD、规则分类、规则启用/禁用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DB15F2">
            <w:r>
              <w:rPr>
                <w:sz w:val="20"/>
                <w:szCs w:val="20"/>
              </w:rPr>
              <w:t>规则持久化与动态加载</w:t>
            </w:r>
          </w:p>
        </w:tc>
      </w:tr>
      <w:tr w14:paraId="1BCE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A39040">
            <w:r>
              <w:rPr>
                <w:sz w:val="20"/>
                <w:szCs w:val="20"/>
              </w:rPr>
              <w:t>报告模块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107132">
            <w:r>
              <w:rPr>
                <w:sz w:val="20"/>
                <w:szCs w:val="20"/>
              </w:rPr>
              <w:t>报告生成、报告存储、报告导出(PDF/Word)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A27C87">
            <w:r>
              <w:rPr>
                <w:sz w:val="20"/>
                <w:szCs w:val="20"/>
              </w:rPr>
              <w:t>基于模板引擎生成</w:t>
            </w:r>
          </w:p>
        </w:tc>
      </w:tr>
      <w:tr w14:paraId="721B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196853">
            <w:r>
              <w:rPr>
                <w:sz w:val="20"/>
                <w:szCs w:val="20"/>
              </w:rPr>
              <w:t>统计模块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E9FC35">
            <w:r>
              <w:rPr>
                <w:sz w:val="20"/>
                <w:szCs w:val="20"/>
              </w:rPr>
              <w:t>审查统计、问题分布、趋势分析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4B0082">
            <w:r>
              <w:rPr>
                <w:sz w:val="20"/>
                <w:szCs w:val="20"/>
              </w:rPr>
              <w:t>数据聚合与可视化</w:t>
            </w:r>
          </w:p>
        </w:tc>
      </w:tr>
    </w:tbl>
    <w:p w14:paraId="3C9AA0B6">
      <w:pPr>
        <w:pStyle w:val="3"/>
      </w:pPr>
      <w:r>
        <w:t>3.2 审查引擎详细设计</w:t>
      </w:r>
    </w:p>
    <w:p w14:paraId="76CC03C3">
      <w:pPr>
        <w:pStyle w:val="4"/>
      </w:pPr>
      <w:r>
        <w:t>3.2.1 引擎工作流程</w:t>
      </w:r>
    </w:p>
    <w:p w14:paraId="46D66347">
      <w:pPr>
        <w:pStyle w:val="17"/>
        <w:numPr>
          <w:ilvl w:val="0"/>
          <w:numId w:val="3"/>
        </w:numPr>
        <w:spacing w:after="80"/>
      </w:pPr>
      <w:r>
        <w:t>代码接收：接收前端提交的代码文本</w:t>
      </w:r>
    </w:p>
    <w:p w14:paraId="742ABEF4">
      <w:pPr>
        <w:pStyle w:val="17"/>
        <w:numPr>
          <w:ilvl w:val="0"/>
          <w:numId w:val="3"/>
        </w:numPr>
        <w:spacing w:after="80"/>
      </w:pPr>
      <w:r>
        <w:t>预处理：代码行数校验、编码检测、移除BOM头</w:t>
      </w:r>
    </w:p>
    <w:p w14:paraId="344DAF1C">
      <w:pPr>
        <w:pStyle w:val="17"/>
        <w:numPr>
          <w:ilvl w:val="0"/>
          <w:numId w:val="3"/>
        </w:numPr>
        <w:spacing w:after="80"/>
      </w:pPr>
      <w:r>
        <w:t>AST解析：使用JavaParser将代码解析为抽象语法树</w:t>
      </w:r>
    </w:p>
    <w:p w14:paraId="026B629E">
      <w:pPr>
        <w:pStyle w:val="17"/>
        <w:numPr>
          <w:ilvl w:val="0"/>
          <w:numId w:val="3"/>
        </w:numPr>
        <w:spacing w:after="80"/>
      </w:pPr>
      <w:r>
        <w:t>规范检查：遍历AST节点，应用规范规则集</w:t>
      </w:r>
    </w:p>
    <w:p w14:paraId="1C5929F7">
      <w:pPr>
        <w:pStyle w:val="17"/>
        <w:numPr>
          <w:ilvl w:val="0"/>
          <w:numId w:val="3"/>
        </w:numPr>
        <w:spacing w:after="80"/>
      </w:pPr>
      <w:r>
        <w:t>缺陷检测：对AST进行数据流和控制流分析，匹配缺陷模式</w:t>
      </w:r>
    </w:p>
    <w:p w14:paraId="5FE8568B">
      <w:pPr>
        <w:pStyle w:val="17"/>
        <w:numPr>
          <w:ilvl w:val="0"/>
          <w:numId w:val="3"/>
        </w:numPr>
        <w:spacing w:after="80"/>
      </w:pPr>
      <w:r>
        <w:t>安全扫描：对AST和源码文本进行安全模式匹配</w:t>
      </w:r>
    </w:p>
    <w:p w14:paraId="7E46A784">
      <w:pPr>
        <w:pStyle w:val="17"/>
        <w:numPr>
          <w:ilvl w:val="0"/>
          <w:numId w:val="3"/>
        </w:numPr>
        <w:spacing w:after="80"/>
      </w:pPr>
      <w:r>
        <w:t>建议生成：根据规则模板和问题上下文生成修复建议</w:t>
      </w:r>
    </w:p>
    <w:p w14:paraId="184162D1">
      <w:pPr>
        <w:pStyle w:val="17"/>
        <w:numPr>
          <w:ilvl w:val="0"/>
          <w:numId w:val="3"/>
        </w:numPr>
        <w:spacing w:after="80"/>
      </w:pPr>
      <w:r>
        <w:t>报告组装：汇总所有问题，按严重级别排序，生成报告</w:t>
      </w:r>
    </w:p>
    <w:p w14:paraId="14B7E7DD">
      <w:pPr>
        <w:pStyle w:val="4"/>
      </w:pPr>
      <w:r>
        <w:t>3.2.2 规则引擎设计</w:t>
      </w:r>
    </w:p>
    <w:p w14:paraId="452B68F6">
      <w:pPr>
        <w:spacing w:after="120"/>
      </w:pPr>
      <w:r>
        <w:t>采用“规则定义 + 规则执行器”的设计模式：</w:t>
      </w:r>
    </w:p>
    <w:p w14:paraId="16847805">
      <w:pPr>
        <w:pStyle w:val="17"/>
        <w:numPr>
          <w:ilvl w:val="0"/>
          <w:numId w:val="2"/>
        </w:numPr>
        <w:spacing w:after="80"/>
      </w:pPr>
      <w:r>
        <w:t>规则定义：存储在数据库rule表中，包含规则ID、类别、名称、严重级别、匹配模式、建议模板</w:t>
      </w:r>
    </w:p>
    <w:p w14:paraId="443DB852">
      <w:pPr>
        <w:pStyle w:val="17"/>
        <w:numPr>
          <w:ilvl w:val="0"/>
          <w:numId w:val="2"/>
        </w:numPr>
        <w:spacing w:after="80"/>
      </w:pPr>
      <w:r>
        <w:t>规则执行器：各类规则对应独立的执行器类，实现统一的RuleExecutor接口</w:t>
      </w:r>
    </w:p>
    <w:p w14:paraId="5838EA0A">
      <w:pPr>
        <w:pStyle w:val="17"/>
        <w:numPr>
          <w:ilvl w:val="0"/>
          <w:numId w:val="2"/>
        </w:numPr>
        <w:spacing w:after="80"/>
      </w:pPr>
      <w:r>
        <w:t>规则加载：系统启动时从数据库加载所有启用规则到内存缓存</w:t>
      </w:r>
    </w:p>
    <w:p w14:paraId="30B2393E">
      <w:pPr>
        <w:pStyle w:val="17"/>
        <w:numPr>
          <w:ilvl w:val="0"/>
          <w:numId w:val="2"/>
        </w:numPr>
        <w:spacing w:after="80"/>
      </w:pPr>
      <w:r>
        <w:t>热更新：规则变更后通过Redis发布订阅通知所有节点刷新规则缓存</w:t>
      </w:r>
    </w:p>
    <w:p w14:paraId="5A4D97D0">
      <w:pPr>
        <w:pStyle w:val="4"/>
      </w:pPr>
      <w:r>
        <w:t>3.2.3 规范检查引擎</w:t>
      </w:r>
    </w:p>
    <w:p w14:paraId="565FAFEA">
      <w:pPr>
        <w:spacing w:after="120"/>
      </w:pPr>
      <w:r>
        <w:t>规范检查引擎基于AST节点遍历实现，对每个编译单元（CompilationUnit）进行递归分析：</w:t>
      </w:r>
    </w:p>
    <w:p w14:paraId="6B3FC469">
      <w:pPr>
        <w:pStyle w:val="17"/>
        <w:numPr>
          <w:ilvl w:val="0"/>
          <w:numId w:val="2"/>
        </w:numPr>
        <w:spacing w:after="80"/>
      </w:pPr>
      <w:r>
        <w:t>命名检查器（NamingChecker）：检查类名、方法名、变量名、常量名的命名风格</w:t>
      </w:r>
    </w:p>
    <w:p w14:paraId="586B7027">
      <w:pPr>
        <w:pStyle w:val="17"/>
        <w:numPr>
          <w:ilvl w:val="0"/>
          <w:numId w:val="2"/>
        </w:numPr>
        <w:spacing w:after="80"/>
      </w:pPr>
      <w:r>
        <w:t>格式检查器（FormatChecker）：检查缩进、行宽、大括号风格等格式规范</w:t>
      </w:r>
    </w:p>
    <w:p w14:paraId="7D6A813F">
      <w:pPr>
        <w:pStyle w:val="17"/>
        <w:numPr>
          <w:ilvl w:val="0"/>
          <w:numId w:val="2"/>
        </w:numPr>
        <w:spacing w:after="80"/>
      </w:pPr>
      <w:r>
        <w:t>注释检查器（CommentChecker）：检查Javadoc完整性、行内注释覆盖率</w:t>
      </w:r>
    </w:p>
    <w:p w14:paraId="1C46647F">
      <w:pPr>
        <w:pStyle w:val="17"/>
        <w:numPr>
          <w:ilvl w:val="0"/>
          <w:numId w:val="2"/>
        </w:numPr>
        <w:spacing w:after="80"/>
      </w:pPr>
      <w:r>
        <w:t>结构检查器（StructureChecker）：检查方法长度、类长度、参数个数等结构指标</w:t>
      </w:r>
    </w:p>
    <w:p w14:paraId="7B478E17">
      <w:pPr>
        <w:pStyle w:val="4"/>
      </w:pPr>
      <w:r>
        <w:t>3.2.4 缺陷检测引擎</w:t>
      </w:r>
    </w:p>
    <w:p w14:paraId="40F74F80">
      <w:pPr>
        <w:spacing w:after="120"/>
      </w:pPr>
      <w:r>
        <w:t>缺陷检测引擎综合使用AST分析和数据流分析技术：</w:t>
      </w:r>
    </w:p>
    <w:p w14:paraId="29C5D2BF">
      <w:pPr>
        <w:pStyle w:val="17"/>
        <w:numPr>
          <w:ilvl w:val="0"/>
          <w:numId w:val="2"/>
        </w:numPr>
        <w:spacing w:after="80"/>
      </w:pPr>
      <w:r>
        <w:t>空指针检测：追踪变量赋值路径，识别未判空的方法调用</w:t>
      </w:r>
    </w:p>
    <w:p w14:paraId="48651203">
      <w:pPr>
        <w:pStyle w:val="17"/>
        <w:numPr>
          <w:ilvl w:val="0"/>
          <w:numId w:val="2"/>
        </w:numPr>
        <w:spacing w:after="80"/>
      </w:pPr>
      <w:r>
        <w:t>资源泄漏检测：分析try-with-resources使用，识别未关闭的资源</w:t>
      </w:r>
    </w:p>
    <w:p w14:paraId="488AA062">
      <w:pPr>
        <w:pStyle w:val="17"/>
        <w:numPr>
          <w:ilvl w:val="0"/>
          <w:numId w:val="2"/>
        </w:numPr>
        <w:spacing w:after="80"/>
      </w:pPr>
      <w:r>
        <w:t>逻辑错误检测：对条件表达式进行常量折叠，识别永真/永假条件</w:t>
      </w:r>
    </w:p>
    <w:p w14:paraId="6514F28C">
      <w:pPr>
        <w:pStyle w:val="17"/>
        <w:numPr>
          <w:ilvl w:val="0"/>
          <w:numId w:val="2"/>
        </w:numPr>
        <w:spacing w:after="80"/>
      </w:pPr>
      <w:r>
        <w:t>死循环检测：分析循环变量的修改路径，识别可能无法退出的循环</w:t>
      </w:r>
    </w:p>
    <w:p w14:paraId="12D0B677">
      <w:pPr>
        <w:pStyle w:val="4"/>
      </w:pPr>
      <w:r>
        <w:t>3.2.5 安全扫描引擎</w:t>
      </w:r>
    </w:p>
    <w:p w14:paraId="67732C94">
      <w:pPr>
        <w:spacing w:after="120"/>
      </w:pPr>
      <w:r>
        <w:t>安全扫描引擎采用模式匹配和污点分析相结合的方式：</w:t>
      </w:r>
    </w:p>
    <w:p w14:paraId="147DA8D2">
      <w:pPr>
        <w:pStyle w:val="17"/>
        <w:numPr>
          <w:ilvl w:val="0"/>
          <w:numId w:val="2"/>
        </w:numPr>
        <w:spacing w:after="80"/>
      </w:pPr>
      <w:r>
        <w:t>SQL注入检测：追踪用户输入到SQL语句拼接的数据流</w:t>
      </w:r>
    </w:p>
    <w:p w14:paraId="07A0F5A4">
      <w:pPr>
        <w:pStyle w:val="17"/>
        <w:numPr>
          <w:ilvl w:val="0"/>
          <w:numId w:val="2"/>
        </w:numPr>
        <w:spacing w:after="80"/>
      </w:pPr>
      <w:r>
        <w:t>XSS检测：识别未转义的输出语句</w:t>
      </w:r>
    </w:p>
    <w:p w14:paraId="0C3C9AFD">
      <w:pPr>
        <w:pStyle w:val="17"/>
        <w:numPr>
          <w:ilvl w:val="0"/>
          <w:numId w:val="2"/>
        </w:numPr>
        <w:spacing w:after="80"/>
      </w:pPr>
      <w:r>
        <w:t>硬编码检测：正则匹配代码中的密码、密钥、Token模式</w:t>
      </w:r>
    </w:p>
    <w:p w14:paraId="139F26BC">
      <w:pPr>
        <w:pStyle w:val="17"/>
        <w:numPr>
          <w:ilvl w:val="0"/>
          <w:numId w:val="2"/>
        </w:numPr>
        <w:spacing w:after="80"/>
      </w:pPr>
      <w:r>
        <w:t>路径遍历检测：分析文件路径构造中是否包含用户可控输入</w:t>
      </w:r>
    </w:p>
    <w:p w14:paraId="16FD6B4F">
      <w:r>
        <w:br w:type="page"/>
      </w:r>
    </w:p>
    <w:p w14:paraId="318C67A3">
      <w:pPr>
        <w:pStyle w:val="2"/>
      </w:pPr>
      <w:bookmarkStart w:id="3" w:name="_Toc1421"/>
      <w:r>
        <w:t>4. 数据库设计</w:t>
      </w:r>
      <w:bookmarkEnd w:id="3"/>
    </w:p>
    <w:p w14:paraId="0F890B68">
      <w:pPr>
        <w:pStyle w:val="3"/>
      </w:pPr>
      <w:r>
        <w:t>4.1 数据库ER图</w:t>
      </w:r>
    </w:p>
    <w:p w14:paraId="537EF9E6">
      <w:pPr>
        <w:spacing w:after="120"/>
      </w:pPr>
      <w:r>
        <w:t>系统核心实体关系如下：</w:t>
      </w:r>
    </w:p>
    <w:p w14:paraId="6274F2BF">
      <w:pPr>
        <w:spacing w:after="120"/>
      </w:pPr>
      <w:r>
        <w:t>用户（User）1:N 审查记录（Review）—— 一个用户可提交多次审查</w:t>
      </w:r>
    </w:p>
    <w:p w14:paraId="5631D676">
      <w:pPr>
        <w:spacing w:after="120"/>
      </w:pPr>
      <w:r>
        <w:t>审查记录（Review）1:N 审查问题（Issue）—— 一次审查可发现多个问题</w:t>
      </w:r>
    </w:p>
    <w:p w14:paraId="2935634B">
      <w:pPr>
        <w:spacing w:after="120"/>
      </w:pPr>
      <w:r>
        <w:t>审查规则（Rule）1:N 审查问题（Issue）—— 一个问题对应一条规则</w:t>
      </w:r>
    </w:p>
    <w:p w14:paraId="0A877FBC">
      <w:pPr>
        <w:spacing w:after="120"/>
      </w:pPr>
      <w:r>
        <w:t>教师（User）1:N 课程班级（Class）—— 一个教师可管理多个班级</w:t>
      </w:r>
    </w:p>
    <w:p w14:paraId="14845959">
      <w:pPr>
        <w:spacing w:after="120"/>
      </w:pPr>
      <w:r>
        <w:t>课程班级（Class）N:M 学生（User）—— 通过班级成员表关联</w:t>
      </w:r>
    </w:p>
    <w:p w14:paraId="7CB9FA8E">
      <w:pPr>
        <w:pStyle w:val="3"/>
      </w:pPr>
      <w:r>
        <w:t>4.2 核心表结构</w:t>
      </w:r>
    </w:p>
    <w:p w14:paraId="2B66A96E">
      <w:pPr>
        <w:pStyle w:val="4"/>
      </w:pPr>
      <w:r>
        <w:t>4.2.1 用户表（user）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431"/>
        <w:gridCol w:w="910"/>
        <w:gridCol w:w="2288"/>
        <w:gridCol w:w="2959"/>
      </w:tblGrid>
      <w:tr w14:paraId="5DA7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57B40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E15C3D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06F9A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C7FB87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5F913F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0A1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EEC40B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E433B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5926DFE">
            <w:r>
              <w:rPr>
                <w:sz w:val="20"/>
                <w:szCs w:val="20"/>
              </w:rPr>
              <w:t>20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76D2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84B1261">
            <w:r>
              <w:rPr>
                <w:sz w:val="20"/>
                <w:szCs w:val="20"/>
              </w:rPr>
              <w:t>用户ID</w:t>
            </w:r>
          </w:p>
        </w:tc>
      </w:tr>
      <w:tr w14:paraId="1CB3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5D0DFE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03217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4A10AF7">
            <w:r>
              <w:rPr>
                <w:sz w:val="20"/>
                <w:szCs w:val="20"/>
              </w:rPr>
              <w:t>50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E73924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29366C">
            <w:r>
              <w:rPr>
                <w:sz w:val="20"/>
                <w:szCs w:val="20"/>
              </w:rPr>
              <w:t>用户名</w:t>
            </w:r>
          </w:p>
        </w:tc>
      </w:tr>
      <w:tr w14:paraId="3098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86EC2B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8D3DE9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708D02D">
            <w:r>
              <w:rPr>
                <w:sz w:val="20"/>
                <w:szCs w:val="20"/>
              </w:rPr>
              <w:t>255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1E8D4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6A5A20">
            <w:r>
              <w:rPr>
                <w:sz w:val="20"/>
                <w:szCs w:val="20"/>
              </w:rPr>
              <w:t>BCrypt加密密码</w:t>
            </w:r>
          </w:p>
        </w:tc>
      </w:tr>
      <w:tr w14:paraId="54AE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E712D6">
            <w:r>
              <w:rPr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881F22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56DDFE"/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22430E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998DD0">
            <w:r>
              <w:rPr>
                <w:sz w:val="20"/>
                <w:szCs w:val="20"/>
              </w:rPr>
              <w:t>角色：STUDENT/TEACHER/ADMIN</w:t>
            </w:r>
          </w:p>
        </w:tc>
      </w:tr>
      <w:tr w14:paraId="55CA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E06725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182D6B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E11582">
            <w:r>
              <w:rPr>
                <w:sz w:val="20"/>
                <w:szCs w:val="20"/>
              </w:rPr>
              <w:t>100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0EFE89"/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1C519A">
            <w:r>
              <w:rPr>
                <w:sz w:val="20"/>
                <w:szCs w:val="20"/>
              </w:rPr>
              <w:t>邮箱</w:t>
            </w:r>
          </w:p>
        </w:tc>
      </w:tr>
      <w:tr w14:paraId="2C5B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F010AA">
            <w:r>
              <w:rPr>
                <w:sz w:val="20"/>
                <w:szCs w:val="20"/>
              </w:rPr>
              <w:t>create_time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99718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0EBAE4"/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FD5A1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096C8A1">
            <w:r>
              <w:rPr>
                <w:sz w:val="20"/>
                <w:szCs w:val="20"/>
              </w:rPr>
              <w:t>创建时间</w:t>
            </w:r>
          </w:p>
        </w:tc>
      </w:tr>
      <w:tr w14:paraId="0671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02C4FE">
            <w:r>
              <w:rPr>
                <w:sz w:val="20"/>
                <w:szCs w:val="20"/>
              </w:rPr>
              <w:t>update_time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CFDAE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0DE494"/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0EF6BD3"/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F5E6C4">
            <w:r>
              <w:rPr>
                <w:sz w:val="20"/>
                <w:szCs w:val="20"/>
              </w:rPr>
              <w:t>更新时间</w:t>
            </w:r>
          </w:p>
        </w:tc>
      </w:tr>
    </w:tbl>
    <w:p w14:paraId="468EEAF3">
      <w:pPr>
        <w:pStyle w:val="4"/>
      </w:pPr>
      <w:r>
        <w:t>4.2.2 审查记录表（review）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1332"/>
        <w:gridCol w:w="782"/>
        <w:gridCol w:w="2512"/>
        <w:gridCol w:w="2984"/>
      </w:tblGrid>
      <w:tr w14:paraId="14AE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74ECB7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830999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02EE7E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E9F1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CA0CEB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2649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3BBDAF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BB0EBF7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2DCBD2">
            <w:r>
              <w:rPr>
                <w:sz w:val="20"/>
                <w:szCs w:val="20"/>
              </w:rPr>
              <w:t>20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AE04B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BA1878">
            <w:r>
              <w:rPr>
                <w:sz w:val="20"/>
                <w:szCs w:val="20"/>
              </w:rPr>
              <w:t>记录ID</w:t>
            </w:r>
          </w:p>
        </w:tc>
      </w:tr>
      <w:tr w14:paraId="3A56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0382FA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10985C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E021027">
            <w:r>
              <w:rPr>
                <w:sz w:val="20"/>
                <w:szCs w:val="20"/>
              </w:rPr>
              <w:t>20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47B86D">
            <w:r>
              <w:rPr>
                <w:sz w:val="20"/>
                <w:szCs w:val="20"/>
              </w:rPr>
              <w:t>FK→user.id, NOT NULL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785A2A">
            <w:r>
              <w:rPr>
                <w:sz w:val="20"/>
                <w:szCs w:val="20"/>
              </w:rPr>
              <w:t>提交用户ID</w:t>
            </w:r>
          </w:p>
        </w:tc>
      </w:tr>
      <w:tr w14:paraId="49F6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3EDBC38">
            <w:r>
              <w:rPr>
                <w:sz w:val="20"/>
                <w:szCs w:val="20"/>
              </w:rPr>
              <w:t>code_content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980E20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6EE3AA2"/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8D567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BE7AE4">
            <w:r>
              <w:rPr>
                <w:sz w:val="20"/>
                <w:szCs w:val="20"/>
              </w:rPr>
              <w:t>原始代码内容</w:t>
            </w:r>
          </w:p>
        </w:tc>
      </w:tr>
      <w:tr w14:paraId="53EC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65AC3C">
            <w:r>
              <w:rPr>
                <w:sz w:val="20"/>
                <w:szCs w:val="20"/>
              </w:rPr>
              <w:t>file_name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15FC083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5DCBD6">
            <w:r>
              <w:rPr>
                <w:sz w:val="20"/>
                <w:szCs w:val="20"/>
              </w:rPr>
              <w:t>255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98977E"/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812905">
            <w:r>
              <w:rPr>
                <w:sz w:val="20"/>
                <w:szCs w:val="20"/>
              </w:rPr>
              <w:t>文件名</w:t>
            </w:r>
          </w:p>
        </w:tc>
      </w:tr>
      <w:tr w14:paraId="36A3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E05064">
            <w:r>
              <w:rPr>
                <w:sz w:val="20"/>
                <w:szCs w:val="20"/>
              </w:rPr>
              <w:t>line_count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198A7A">
            <w:r>
              <w:rPr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434189"/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090592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1999778">
            <w:r>
              <w:rPr>
                <w:sz w:val="20"/>
                <w:szCs w:val="20"/>
              </w:rPr>
              <w:t>代码行数</w:t>
            </w:r>
          </w:p>
        </w:tc>
      </w:tr>
      <w:tr w14:paraId="509E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68C649E">
            <w:r>
              <w:rPr>
                <w:sz w:val="20"/>
                <w:szCs w:val="20"/>
              </w:rPr>
              <w:t>review_time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BCF8E7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9DE4DF"/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0BD453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60513A7">
            <w:r>
              <w:rPr>
                <w:sz w:val="20"/>
                <w:szCs w:val="20"/>
              </w:rPr>
              <w:t>审查时间</w:t>
            </w:r>
          </w:p>
        </w:tc>
      </w:tr>
      <w:tr w14:paraId="6126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5B965CE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1F889F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C7326C"/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CC293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0C62CA">
            <w:r>
              <w:rPr>
                <w:sz w:val="20"/>
                <w:szCs w:val="20"/>
              </w:rPr>
              <w:t>状态：PENDING/COMPLETED/FAILED</w:t>
            </w:r>
          </w:p>
        </w:tc>
      </w:tr>
    </w:tbl>
    <w:p w14:paraId="421631C4">
      <w:pPr>
        <w:pStyle w:val="4"/>
      </w:pPr>
      <w:r>
        <w:t>4.2.3 审查问题表（issue）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2"/>
        <w:gridCol w:w="1083"/>
        <w:gridCol w:w="490"/>
        <w:gridCol w:w="2101"/>
        <w:gridCol w:w="4110"/>
      </w:tblGrid>
      <w:tr w14:paraId="417C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A0725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F4693A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1569F4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6B379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0377F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265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36EAB1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4792B7E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5A17FD">
            <w:r>
              <w:rPr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A63E1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E630DD">
            <w:r>
              <w:rPr>
                <w:sz w:val="20"/>
                <w:szCs w:val="20"/>
              </w:rPr>
              <w:t>问题ID</w:t>
            </w:r>
          </w:p>
        </w:tc>
      </w:tr>
      <w:tr w14:paraId="2BB1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10FDF8">
            <w:r>
              <w:rPr>
                <w:sz w:val="20"/>
                <w:szCs w:val="20"/>
              </w:rPr>
              <w:t>review_id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D72CE2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2E4A9F">
            <w:r>
              <w:rPr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CE0548">
            <w:r>
              <w:rPr>
                <w:sz w:val="20"/>
                <w:szCs w:val="20"/>
              </w:rPr>
              <w:t>FK→review.id, 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EC9DE6">
            <w:r>
              <w:rPr>
                <w:sz w:val="20"/>
                <w:szCs w:val="20"/>
              </w:rPr>
              <w:t>所属审查记录</w:t>
            </w:r>
          </w:p>
        </w:tc>
      </w:tr>
      <w:tr w14:paraId="001E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EF8784">
            <w:r>
              <w:rPr>
                <w:sz w:val="20"/>
                <w:szCs w:val="20"/>
              </w:rPr>
              <w:t>rule_id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88F974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00EF3F">
            <w:r>
              <w:rPr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6D5B566">
            <w:r>
              <w:rPr>
                <w:sz w:val="20"/>
                <w:szCs w:val="20"/>
              </w:rPr>
              <w:t>FK→rule.id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5827B7">
            <w:r>
              <w:rPr>
                <w:sz w:val="20"/>
                <w:szCs w:val="20"/>
              </w:rPr>
              <w:t>触发的规则ID</w:t>
            </w:r>
          </w:p>
        </w:tc>
      </w:tr>
      <w:tr w14:paraId="328A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D08368B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162D38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9B5C34A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BC2AFDF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A4B5949">
            <w:r>
              <w:rPr>
                <w:sz w:val="20"/>
                <w:szCs w:val="20"/>
              </w:rPr>
              <w:t>严重级别：CRITICAL/ERROR/WARNING/SUGGESTION</w:t>
            </w:r>
          </w:p>
        </w:tc>
      </w:tr>
      <w:tr w14:paraId="6850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346CC7">
            <w:r>
              <w:rPr>
                <w:sz w:val="20"/>
                <w:szCs w:val="20"/>
              </w:rPr>
              <w:t>line_number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275714">
            <w:r>
              <w:rPr>
                <w:sz w:val="20"/>
                <w:szCs w:val="20"/>
              </w:rPr>
              <w:t>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4D77F7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61765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2733A8">
            <w:r>
              <w:rPr>
                <w:sz w:val="20"/>
                <w:szCs w:val="20"/>
              </w:rPr>
              <w:t>问题所在行号</w:t>
            </w:r>
          </w:p>
        </w:tc>
      </w:tr>
      <w:tr w14:paraId="7AC7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ED4F7E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5309802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31B699">
            <w:r>
              <w:rPr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B3611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27C20E">
            <w:r>
              <w:rPr>
                <w:sz w:val="20"/>
                <w:szCs w:val="20"/>
              </w:rPr>
              <w:t>问题描述</w:t>
            </w:r>
          </w:p>
        </w:tc>
      </w:tr>
      <w:tr w14:paraId="61E8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DFDA89">
            <w:r>
              <w:rPr>
                <w:sz w:val="20"/>
                <w:szCs w:val="20"/>
              </w:rPr>
              <w:t>suggestion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139A4BF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EAC47E7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F424676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86FFC66">
            <w:r>
              <w:rPr>
                <w:sz w:val="20"/>
                <w:szCs w:val="20"/>
              </w:rPr>
              <w:t>修复建议</w:t>
            </w:r>
          </w:p>
        </w:tc>
      </w:tr>
      <w:tr w14:paraId="0AC1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5D3FDE">
            <w:r>
              <w:rPr>
                <w:sz w:val="20"/>
                <w:szCs w:val="20"/>
              </w:rPr>
              <w:t>code_before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C4296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708D886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D6CA13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A42729">
            <w:r>
              <w:rPr>
                <w:sz w:val="20"/>
                <w:szCs w:val="20"/>
              </w:rPr>
              <w:t>修改前代码片段</w:t>
            </w:r>
          </w:p>
        </w:tc>
      </w:tr>
      <w:tr w14:paraId="02CE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8401AC">
            <w:r>
              <w:rPr>
                <w:sz w:val="20"/>
                <w:szCs w:val="20"/>
              </w:rPr>
              <w:t>code_after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C2CED7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82C2F8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884CDE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B47F35B">
            <w:r>
              <w:rPr>
                <w:sz w:val="20"/>
                <w:szCs w:val="20"/>
              </w:rPr>
              <w:t>修改后代码示例</w:t>
            </w:r>
          </w:p>
        </w:tc>
      </w:tr>
    </w:tbl>
    <w:p w14:paraId="795D9E84">
      <w:pPr>
        <w:pStyle w:val="4"/>
      </w:pPr>
      <w:r>
        <w:t>4.2.4 审查规则表（rule）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1"/>
        <w:gridCol w:w="1290"/>
        <w:gridCol w:w="727"/>
        <w:gridCol w:w="2593"/>
        <w:gridCol w:w="2415"/>
      </w:tblGrid>
      <w:tr w14:paraId="1D1B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758425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685781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AB06CA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长度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695F15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06C9E9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19D9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14A78AD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36A7F1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481214">
            <w:r>
              <w:rPr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94EC3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3538C1">
            <w:r>
              <w:rPr>
                <w:sz w:val="20"/>
                <w:szCs w:val="20"/>
              </w:rPr>
              <w:t>规则ID</w:t>
            </w:r>
          </w:p>
        </w:tc>
      </w:tr>
      <w:tr w14:paraId="76B7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F26425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32EF16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94B8A5">
            <w:r>
              <w:rPr>
                <w:sz w:val="20"/>
                <w:szCs w:val="20"/>
              </w:rPr>
              <w:t>50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6A9E19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25A151E">
            <w:r>
              <w:rPr>
                <w:sz w:val="20"/>
                <w:szCs w:val="20"/>
              </w:rPr>
              <w:t>分类：STYLE/DEFECT/SECURITY</w:t>
            </w:r>
          </w:p>
        </w:tc>
      </w:tr>
      <w:tr w14:paraId="03AA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239D0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1C0D65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675EC30">
            <w:r>
              <w:rPr>
                <w:sz w:val="20"/>
                <w:szCs w:val="20"/>
              </w:rPr>
              <w:t>100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930A19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D8871B">
            <w:r>
              <w:rPr>
                <w:sz w:val="20"/>
                <w:szCs w:val="20"/>
              </w:rPr>
              <w:t>规则名称</w:t>
            </w:r>
          </w:p>
        </w:tc>
      </w:tr>
      <w:tr w14:paraId="756B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657AD27"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4450DD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4D79CC">
            <w:r>
              <w:rPr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5CD768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DD9E1D">
            <w:r>
              <w:rPr>
                <w:sz w:val="20"/>
                <w:szCs w:val="20"/>
              </w:rPr>
              <w:t>匹配模式（正则/AST模式）</w:t>
            </w:r>
          </w:p>
        </w:tc>
      </w:tr>
      <w:tr w14:paraId="49EC9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998108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31DA65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37F433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6BAD2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88B657">
            <w:r>
              <w:rPr>
                <w:sz w:val="20"/>
                <w:szCs w:val="20"/>
              </w:rPr>
              <w:t>默认严重级别</w:t>
            </w:r>
          </w:p>
        </w:tc>
      </w:tr>
      <w:tr w14:paraId="090A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B3BB275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65110AA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848FE3">
            <w:r>
              <w:rPr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ED58E5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8030BE">
            <w:r>
              <w:rPr>
                <w:sz w:val="20"/>
                <w:szCs w:val="20"/>
              </w:rPr>
              <w:t>规则描述</w:t>
            </w:r>
          </w:p>
        </w:tc>
      </w:tr>
      <w:tr w14:paraId="491D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0F3D9A">
            <w:r>
              <w:rPr>
                <w:sz w:val="20"/>
                <w:szCs w:val="20"/>
              </w:rPr>
              <w:t>suggestion_template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5427F3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A0E376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DB2D53"/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1B87DC">
            <w:r>
              <w:rPr>
                <w:sz w:val="20"/>
                <w:szCs w:val="20"/>
              </w:rPr>
              <w:t>建议模板</w:t>
            </w:r>
          </w:p>
        </w:tc>
      </w:tr>
      <w:tr w14:paraId="382F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50FCD6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F6C6F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366F20A">
            <w:r>
              <w:rPr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525D3A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DD9205">
            <w:r>
              <w:rPr>
                <w:sz w:val="20"/>
                <w:szCs w:val="20"/>
              </w:rPr>
              <w:t>是否启用</w:t>
            </w:r>
          </w:p>
        </w:tc>
      </w:tr>
      <w:tr w14:paraId="050B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CED327">
            <w:r>
              <w:rPr>
                <w:sz w:val="20"/>
                <w:szCs w:val="20"/>
              </w:rPr>
              <w:t>create_time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7771F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D5C203"/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115294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3A34C3">
            <w:r>
              <w:rPr>
                <w:sz w:val="20"/>
                <w:szCs w:val="20"/>
              </w:rPr>
              <w:t>创建时间</w:t>
            </w:r>
          </w:p>
        </w:tc>
      </w:tr>
    </w:tbl>
    <w:p w14:paraId="31BC6EA3">
      <w:pPr>
        <w:pStyle w:val="3"/>
      </w:pPr>
      <w:r>
        <w:t>4.3 索引设计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1783"/>
        <w:gridCol w:w="1759"/>
        <w:gridCol w:w="1275"/>
        <w:gridCol w:w="3065"/>
      </w:tblGrid>
      <w:tr w14:paraId="206F3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379E40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400FE8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索引名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31CC013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索引字段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30B39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索引类型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F3BD9B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342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AB4A9D8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10A865">
            <w:r>
              <w:rPr>
                <w:sz w:val="20"/>
                <w:szCs w:val="20"/>
              </w:rPr>
              <w:t>idx_username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D11397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C177C15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5605DF7">
            <w:r>
              <w:rPr>
                <w:sz w:val="20"/>
                <w:szCs w:val="20"/>
              </w:rPr>
              <w:t>用户名唯一索引</w:t>
            </w:r>
          </w:p>
        </w:tc>
      </w:tr>
      <w:tr w14:paraId="507C7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807D1A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DAA80C">
            <w:r>
              <w:rPr>
                <w:sz w:val="20"/>
                <w:szCs w:val="20"/>
              </w:rPr>
              <w:t>idx_role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F40458">
            <w:r>
              <w:rPr>
                <w:sz w:val="20"/>
                <w:szCs w:val="20"/>
              </w:rPr>
              <w:t>role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581D0C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0C0806">
            <w:r>
              <w:rPr>
                <w:sz w:val="20"/>
                <w:szCs w:val="20"/>
              </w:rPr>
              <w:t>角色查询索引</w:t>
            </w:r>
          </w:p>
        </w:tc>
      </w:tr>
      <w:tr w14:paraId="110A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BAF5734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E216FE">
            <w:r>
              <w:rPr>
                <w:sz w:val="20"/>
                <w:szCs w:val="20"/>
              </w:rPr>
              <w:t>idx_user_id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BF0497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E56EF4C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CFB0478">
            <w:r>
              <w:rPr>
                <w:sz w:val="20"/>
                <w:szCs w:val="20"/>
              </w:rPr>
              <w:t>按用户查询审查记录</w:t>
            </w:r>
          </w:p>
        </w:tc>
      </w:tr>
      <w:tr w14:paraId="74E7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F780459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57F1C9">
            <w:r>
              <w:rPr>
                <w:sz w:val="20"/>
                <w:szCs w:val="20"/>
              </w:rPr>
              <w:t>idx_review_time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A3FDB3D">
            <w:r>
              <w:rPr>
                <w:sz w:val="20"/>
                <w:szCs w:val="20"/>
              </w:rPr>
              <w:t>review_time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C54094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807267">
            <w:r>
              <w:rPr>
                <w:sz w:val="20"/>
                <w:szCs w:val="20"/>
              </w:rPr>
              <w:t>按时间排序</w:t>
            </w:r>
          </w:p>
        </w:tc>
      </w:tr>
      <w:tr w14:paraId="35F6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2B4474">
            <w:r>
              <w:rPr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79CEDE5">
            <w:r>
              <w:rPr>
                <w:sz w:val="20"/>
                <w:szCs w:val="20"/>
              </w:rPr>
              <w:t>idx_review_id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BD4E3C">
            <w:r>
              <w:rPr>
                <w:sz w:val="20"/>
                <w:szCs w:val="20"/>
              </w:rPr>
              <w:t>review_id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92DDC9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3E0CCD">
            <w:r>
              <w:rPr>
                <w:sz w:val="20"/>
                <w:szCs w:val="20"/>
              </w:rPr>
              <w:t>按审查记录查询问题</w:t>
            </w:r>
          </w:p>
        </w:tc>
      </w:tr>
      <w:tr w14:paraId="0531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F92D80D">
            <w:r>
              <w:rPr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F519824">
            <w:r>
              <w:rPr>
                <w:sz w:val="20"/>
                <w:szCs w:val="20"/>
              </w:rPr>
              <w:t>idx_severity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051D9C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89B918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C68B95">
            <w:r>
              <w:rPr>
                <w:sz w:val="20"/>
                <w:szCs w:val="20"/>
              </w:rPr>
              <w:t>按严重级别筛选</w:t>
            </w:r>
          </w:p>
        </w:tc>
      </w:tr>
      <w:tr w14:paraId="3FBB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CFFCBA">
            <w:r>
              <w:rPr>
                <w:sz w:val="20"/>
                <w:szCs w:val="20"/>
              </w:rPr>
              <w:t>rule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3BC7CC2">
            <w:r>
              <w:rPr>
                <w:sz w:val="20"/>
                <w:szCs w:val="20"/>
              </w:rPr>
              <w:t>idx_category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5A7A796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2D97BF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BBC389">
            <w:r>
              <w:rPr>
                <w:sz w:val="20"/>
                <w:szCs w:val="20"/>
              </w:rPr>
              <w:t>按类别查询规则</w:t>
            </w:r>
          </w:p>
        </w:tc>
      </w:tr>
      <w:tr w14:paraId="5C12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98D29F">
            <w:r>
              <w:rPr>
                <w:sz w:val="20"/>
                <w:szCs w:val="20"/>
              </w:rPr>
              <w:t>rule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A6E5EF">
            <w:r>
              <w:rPr>
                <w:sz w:val="20"/>
                <w:szCs w:val="20"/>
              </w:rPr>
              <w:t>idx_enabled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34B5E94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59DFED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9054C1">
            <w:r>
              <w:rPr>
                <w:sz w:val="20"/>
                <w:szCs w:val="20"/>
              </w:rPr>
              <w:t>按启用状态筛选</w:t>
            </w:r>
          </w:p>
        </w:tc>
      </w:tr>
    </w:tbl>
    <w:p w14:paraId="5B389590">
      <w:r>
        <w:br w:type="page"/>
      </w:r>
    </w:p>
    <w:p w14:paraId="0D369994">
      <w:pPr>
        <w:pStyle w:val="2"/>
      </w:pPr>
      <w:bookmarkStart w:id="4" w:name="_Toc20147"/>
      <w:r>
        <w:t>5. 接口设计</w:t>
      </w:r>
      <w:bookmarkEnd w:id="4"/>
    </w:p>
    <w:p w14:paraId="58FDC65A">
      <w:pPr>
        <w:pStyle w:val="3"/>
      </w:pPr>
      <w:r>
        <w:t>5.1 接口规范</w:t>
      </w:r>
    </w:p>
    <w:p w14:paraId="501D3EA9">
      <w:pPr>
        <w:spacing w:after="120"/>
      </w:pPr>
      <w:r>
        <w:t>所有API遵循RESTful设计风格，采用统一的响应格式：</w:t>
      </w:r>
    </w:p>
    <w:p w14:paraId="5AB98107">
      <w:pPr>
        <w:spacing w:after="120"/>
      </w:pPr>
      <w:r>
        <w:t>成功响应：{"code": 200, "message": "success", "data": {...}}</w:t>
      </w:r>
    </w:p>
    <w:p w14:paraId="3FAF6472">
      <w:pPr>
        <w:spacing w:after="120"/>
      </w:pPr>
      <w:r>
        <w:t>失败响应：{"code": 4xx/5xx, "message": "错误描述", "data": null}</w:t>
      </w:r>
    </w:p>
    <w:p w14:paraId="368EBC1A">
      <w:pPr>
        <w:pStyle w:val="3"/>
      </w:pPr>
      <w:r>
        <w:t>5.2 核心接口列表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982"/>
        <w:gridCol w:w="3428"/>
        <w:gridCol w:w="2251"/>
        <w:gridCol w:w="957"/>
      </w:tblGrid>
      <w:tr w14:paraId="5C20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5CC379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2F7FED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49380FD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路径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061A3C9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6E4F0"/>
            <w:vAlign w:val="center"/>
          </w:tcPr>
          <w:p w14:paraId="1AE6B11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认证</w:t>
            </w:r>
          </w:p>
        </w:tc>
      </w:tr>
      <w:tr w14:paraId="587D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8B4C51">
            <w:r>
              <w:rPr>
                <w:sz w:val="20"/>
                <w:szCs w:val="20"/>
              </w:rPr>
              <w:t>用户认证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667AC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E389C3C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4147A6">
            <w:r>
              <w:rPr>
                <w:sz w:val="20"/>
                <w:szCs w:val="20"/>
              </w:rPr>
              <w:t>用户注册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6D3092">
            <w:r>
              <w:rPr>
                <w:sz w:val="20"/>
                <w:szCs w:val="20"/>
              </w:rPr>
              <w:t>否</w:t>
            </w:r>
          </w:p>
        </w:tc>
      </w:tr>
      <w:tr w14:paraId="3DBE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8E9CD6E">
            <w:r>
              <w:rPr>
                <w:sz w:val="20"/>
                <w:szCs w:val="20"/>
              </w:rPr>
              <w:t>用户认证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7C4442C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D8E696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D8C666">
            <w:r>
              <w:rPr>
                <w:sz w:val="20"/>
                <w:szCs w:val="20"/>
              </w:rPr>
              <w:t>用户登录，返回JWT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FA33DD">
            <w:r>
              <w:rPr>
                <w:sz w:val="20"/>
                <w:szCs w:val="20"/>
              </w:rPr>
              <w:t>否</w:t>
            </w:r>
          </w:p>
        </w:tc>
      </w:tr>
      <w:tr w14:paraId="404C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A994C0E">
            <w:r>
              <w:rPr>
                <w:sz w:val="20"/>
                <w:szCs w:val="20"/>
              </w:rPr>
              <w:t>代码审查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0C8AC3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96821AF">
            <w:r>
              <w:rPr>
                <w:sz w:val="20"/>
                <w:szCs w:val="20"/>
              </w:rPr>
              <w:t>/api/review/submit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4F3537">
            <w:r>
              <w:rPr>
                <w:sz w:val="20"/>
                <w:szCs w:val="20"/>
              </w:rPr>
              <w:t>提交代码进行审查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E444AF4">
            <w:r>
              <w:rPr>
                <w:sz w:val="20"/>
                <w:szCs w:val="20"/>
              </w:rPr>
              <w:t>是</w:t>
            </w:r>
          </w:p>
        </w:tc>
      </w:tr>
      <w:tr w14:paraId="1905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414492F">
            <w:r>
              <w:rPr>
                <w:sz w:val="20"/>
                <w:szCs w:val="20"/>
              </w:rPr>
              <w:t>代码审查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FC3FCD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4B34D7">
            <w:r>
              <w:rPr>
                <w:sz w:val="20"/>
                <w:szCs w:val="20"/>
              </w:rPr>
              <w:t>/api/review/{id}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A573D0">
            <w:r>
              <w:rPr>
                <w:sz w:val="20"/>
                <w:szCs w:val="20"/>
              </w:rPr>
              <w:t>获取审查结果详情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893E15">
            <w:r>
              <w:rPr>
                <w:sz w:val="20"/>
                <w:szCs w:val="20"/>
              </w:rPr>
              <w:t>是</w:t>
            </w:r>
          </w:p>
        </w:tc>
      </w:tr>
      <w:tr w14:paraId="3B9A9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4B6372">
            <w:r>
              <w:rPr>
                <w:sz w:val="20"/>
                <w:szCs w:val="20"/>
              </w:rPr>
              <w:t>代码审查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825B73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7C344B7">
            <w:r>
              <w:rPr>
                <w:sz w:val="20"/>
                <w:szCs w:val="20"/>
              </w:rPr>
              <w:t>/api/review/history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1BA7658">
            <w:r>
              <w:rPr>
                <w:sz w:val="20"/>
                <w:szCs w:val="20"/>
              </w:rPr>
              <w:t>获取审查历史列表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6CE4523">
            <w:r>
              <w:rPr>
                <w:sz w:val="20"/>
                <w:szCs w:val="20"/>
              </w:rPr>
              <w:t>是</w:t>
            </w:r>
          </w:p>
        </w:tc>
      </w:tr>
      <w:tr w14:paraId="11DE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077B20">
            <w:r>
              <w:rPr>
                <w:sz w:val="20"/>
                <w:szCs w:val="20"/>
              </w:rPr>
              <w:t>代码审查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0CED249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735AD6">
            <w:r>
              <w:rPr>
                <w:sz w:val="20"/>
                <w:szCs w:val="20"/>
              </w:rPr>
              <w:t>/api/review/{id}/export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854ABC9">
            <w:r>
              <w:rPr>
                <w:sz w:val="20"/>
                <w:szCs w:val="20"/>
              </w:rPr>
              <w:t>导出审查报告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140AB2">
            <w:r>
              <w:rPr>
                <w:sz w:val="20"/>
                <w:szCs w:val="20"/>
              </w:rPr>
              <w:t>是</w:t>
            </w:r>
          </w:p>
        </w:tc>
      </w:tr>
      <w:tr w14:paraId="6DB6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CF1F1B">
            <w:r>
              <w:rPr>
                <w:sz w:val="20"/>
                <w:szCs w:val="20"/>
              </w:rPr>
              <w:t>规则管理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3B92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70E4249">
            <w:r>
              <w:rPr>
                <w:sz w:val="20"/>
                <w:szCs w:val="20"/>
              </w:rPr>
              <w:t>/api/rules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17348A">
            <w:r>
              <w:rPr>
                <w:sz w:val="20"/>
                <w:szCs w:val="20"/>
              </w:rPr>
              <w:t>获取规则列表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F8B8C5">
            <w:r>
              <w:rPr>
                <w:sz w:val="20"/>
                <w:szCs w:val="20"/>
              </w:rPr>
              <w:t>是</w:t>
            </w:r>
          </w:p>
        </w:tc>
      </w:tr>
      <w:tr w14:paraId="14F8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06C57F5">
            <w:r>
              <w:rPr>
                <w:sz w:val="20"/>
                <w:szCs w:val="20"/>
              </w:rPr>
              <w:t>规则管理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3D98A1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7034F24">
            <w:r>
              <w:rPr>
                <w:sz w:val="20"/>
                <w:szCs w:val="20"/>
              </w:rPr>
              <w:t>/api/rules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66035C">
            <w:r>
              <w:rPr>
                <w:sz w:val="20"/>
                <w:szCs w:val="20"/>
              </w:rPr>
              <w:t>新增规则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EAF8D3">
            <w:r>
              <w:rPr>
                <w:sz w:val="20"/>
                <w:szCs w:val="20"/>
              </w:rPr>
              <w:t>教师/管理员</w:t>
            </w:r>
          </w:p>
        </w:tc>
      </w:tr>
      <w:tr w14:paraId="6540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859F2E3">
            <w:r>
              <w:rPr>
                <w:sz w:val="20"/>
                <w:szCs w:val="20"/>
              </w:rPr>
              <w:t>规则管理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63C287">
            <w:r>
              <w:rPr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0DAD10">
            <w:r>
              <w:rPr>
                <w:sz w:val="20"/>
                <w:szCs w:val="20"/>
              </w:rPr>
              <w:t>/api/rules/{id}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C616FE">
            <w:r>
              <w:rPr>
                <w:sz w:val="20"/>
                <w:szCs w:val="20"/>
              </w:rPr>
              <w:t>编辑规则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D670BE6">
            <w:r>
              <w:rPr>
                <w:sz w:val="20"/>
                <w:szCs w:val="20"/>
              </w:rPr>
              <w:t>教师/管理员</w:t>
            </w:r>
          </w:p>
        </w:tc>
      </w:tr>
      <w:tr w14:paraId="309C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227635A">
            <w:r>
              <w:rPr>
                <w:sz w:val="20"/>
                <w:szCs w:val="20"/>
              </w:rPr>
              <w:t>规则管理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CD7ACFF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123683">
            <w:r>
              <w:rPr>
                <w:sz w:val="20"/>
                <w:szCs w:val="20"/>
              </w:rPr>
              <w:t>/api/rules/{id}/toggle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B99B7BF">
            <w:r>
              <w:rPr>
                <w:sz w:val="20"/>
                <w:szCs w:val="20"/>
              </w:rPr>
              <w:t>启用/禁用规则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3BA484">
            <w:r>
              <w:rPr>
                <w:sz w:val="20"/>
                <w:szCs w:val="20"/>
              </w:rPr>
              <w:t>教师/管理员</w:t>
            </w:r>
          </w:p>
        </w:tc>
      </w:tr>
      <w:tr w14:paraId="7652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49B30FC">
            <w:r>
              <w:rPr>
                <w:sz w:val="20"/>
                <w:szCs w:val="20"/>
              </w:rPr>
              <w:t>数据统计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9889728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03AB12">
            <w:r>
              <w:rPr>
                <w:sz w:val="20"/>
                <w:szCs w:val="20"/>
              </w:rPr>
              <w:t>/api/stats/overview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C228A35">
            <w:r>
              <w:rPr>
                <w:sz w:val="20"/>
                <w:szCs w:val="20"/>
              </w:rPr>
              <w:t>获取总体统计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44E1E84">
            <w:r>
              <w:rPr>
                <w:sz w:val="20"/>
                <w:szCs w:val="20"/>
              </w:rPr>
              <w:t>教师/管理员</w:t>
            </w:r>
          </w:p>
        </w:tc>
      </w:tr>
      <w:tr w14:paraId="702E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5F42490">
            <w:r>
              <w:rPr>
                <w:sz w:val="20"/>
                <w:szCs w:val="20"/>
              </w:rPr>
              <w:t>数据统计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A9A5D9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0EBAC63">
            <w:r>
              <w:rPr>
                <w:sz w:val="20"/>
                <w:szCs w:val="20"/>
              </w:rPr>
              <w:t>/api/stats/trend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2A9ADD">
            <w:r>
              <w:rPr>
                <w:sz w:val="20"/>
                <w:szCs w:val="20"/>
              </w:rPr>
              <w:t>获取趋势数据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737B5FD">
            <w:r>
              <w:rPr>
                <w:sz w:val="20"/>
                <w:szCs w:val="20"/>
              </w:rPr>
              <w:t>教师/管理员</w:t>
            </w:r>
          </w:p>
        </w:tc>
      </w:tr>
      <w:tr w14:paraId="2AAC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747FBA">
            <w:r>
              <w:rPr>
                <w:sz w:val="20"/>
                <w:szCs w:val="20"/>
              </w:rPr>
              <w:t>用户管理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69637E4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2E99AEC">
            <w:r>
              <w:rPr>
                <w:sz w:val="20"/>
                <w:szCs w:val="20"/>
              </w:rPr>
              <w:t>/api/users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E4168E7">
            <w:r>
              <w:rPr>
                <w:sz w:val="20"/>
                <w:szCs w:val="20"/>
              </w:rPr>
              <w:t>获取用户列表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2A4B9FB">
            <w:r>
              <w:rPr>
                <w:sz w:val="20"/>
                <w:szCs w:val="20"/>
              </w:rPr>
              <w:t>管理员</w:t>
            </w:r>
          </w:p>
        </w:tc>
      </w:tr>
      <w:tr w14:paraId="04B4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43BE92">
            <w:r>
              <w:rPr>
                <w:sz w:val="20"/>
                <w:szCs w:val="20"/>
              </w:rPr>
              <w:t>用户管理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31F18D">
            <w:r>
              <w:rPr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0B57F0">
            <w:r>
              <w:rPr>
                <w:sz w:val="20"/>
                <w:szCs w:val="20"/>
              </w:rPr>
              <w:t>/api/users/{id}/role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9CAE20">
            <w:r>
              <w:rPr>
                <w:sz w:val="20"/>
                <w:szCs w:val="20"/>
              </w:rPr>
              <w:t>修改用户角色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510237">
            <w:r>
              <w:rPr>
                <w:sz w:val="20"/>
                <w:szCs w:val="20"/>
              </w:rPr>
              <w:t>管理员</w:t>
            </w:r>
          </w:p>
        </w:tc>
      </w:tr>
    </w:tbl>
    <w:p w14:paraId="531C51F4">
      <w:pPr>
        <w:pStyle w:val="3"/>
      </w:pPr>
      <w:r>
        <w:t>5.3 接口安全</w:t>
      </w:r>
    </w:p>
    <w:p w14:paraId="07FC6D0C">
      <w:pPr>
        <w:pStyle w:val="17"/>
        <w:numPr>
          <w:ilvl w:val="0"/>
          <w:numId w:val="2"/>
        </w:numPr>
        <w:spacing w:after="80"/>
      </w:pPr>
      <w:r>
        <w:t>所有需认证接口在Header中携带 Authorization: Bearer &lt;token&gt;</w:t>
      </w:r>
    </w:p>
    <w:p w14:paraId="5D112A59">
      <w:pPr>
        <w:pStyle w:val="17"/>
        <w:numPr>
          <w:ilvl w:val="0"/>
          <w:numId w:val="2"/>
        </w:numPr>
        <w:spacing w:after="80"/>
      </w:pPr>
      <w:r>
        <w:t>JWT Token有效期2小时，支持Refresh Token续期</w:t>
      </w:r>
    </w:p>
    <w:p w14:paraId="2A9FC074">
      <w:pPr>
        <w:pStyle w:val="17"/>
        <w:numPr>
          <w:ilvl w:val="0"/>
          <w:numId w:val="2"/>
        </w:numPr>
        <w:spacing w:after="80"/>
      </w:pPr>
      <w:r>
        <w:t>接口限流：同一用户每秒最多10次请求</w:t>
      </w:r>
    </w:p>
    <w:p w14:paraId="063C04DC">
      <w:pPr>
        <w:pStyle w:val="17"/>
        <w:numPr>
          <w:ilvl w:val="0"/>
          <w:numId w:val="2"/>
        </w:numPr>
        <w:spacing w:after="80"/>
      </w:pPr>
      <w:r>
        <w:t>敏感接口（规则修改、用户管理）需角色权限校验</w:t>
      </w:r>
    </w:p>
    <w:p w14:paraId="2FC6B13C">
      <w:r>
        <w:br w:type="page"/>
      </w:r>
    </w:p>
    <w:p w14:paraId="4C34BF99">
      <w:pPr>
        <w:pStyle w:val="2"/>
      </w:pPr>
      <w:bookmarkStart w:id="5" w:name="_Toc27171"/>
      <w:r>
        <w:t>6. 安全设计</w:t>
      </w:r>
      <w:bookmarkEnd w:id="5"/>
    </w:p>
    <w:p w14:paraId="7108F4E7">
      <w:pPr>
        <w:pStyle w:val="3"/>
      </w:pPr>
      <w:r>
        <w:t>6.1 认证与授权</w:t>
      </w:r>
    </w:p>
    <w:p w14:paraId="212BCB34">
      <w:pPr>
        <w:pStyle w:val="17"/>
        <w:numPr>
          <w:ilvl w:val="0"/>
          <w:numId w:val="2"/>
        </w:numPr>
        <w:spacing w:after="80"/>
      </w:pPr>
      <w:r>
        <w:t>采用Spring Security + JWT实现无状态认证</w:t>
      </w:r>
    </w:p>
    <w:p w14:paraId="39C10D70">
      <w:pPr>
        <w:pStyle w:val="17"/>
        <w:numPr>
          <w:ilvl w:val="0"/>
          <w:numId w:val="2"/>
        </w:numPr>
        <w:spacing w:after="80"/>
      </w:pPr>
      <w:r>
        <w:t>密码使用BCrypt加密存储，工作因子=12</w:t>
      </w:r>
    </w:p>
    <w:p w14:paraId="5E0BD7F0">
      <w:pPr>
        <w:pStyle w:val="17"/>
        <w:numPr>
          <w:ilvl w:val="0"/>
          <w:numId w:val="2"/>
        </w:numPr>
        <w:spacing w:after="80"/>
      </w:pPr>
      <w:r>
        <w:t>角色分为STUDENT、TEACHER、ADMIN三级</w:t>
      </w:r>
    </w:p>
    <w:p w14:paraId="0E828D28">
      <w:pPr>
        <w:pStyle w:val="17"/>
        <w:numPr>
          <w:ilvl w:val="0"/>
          <w:numId w:val="2"/>
        </w:numPr>
        <w:spacing w:after="80"/>
      </w:pPr>
      <w:r>
        <w:t>API接口使用@PreAuthorize注解进行方法级权限控制</w:t>
      </w:r>
    </w:p>
    <w:p w14:paraId="511E598F">
      <w:pPr>
        <w:pStyle w:val="3"/>
      </w:pPr>
      <w:r>
        <w:t>6.2 数据安全</w:t>
      </w:r>
    </w:p>
    <w:p w14:paraId="21E48B9C">
      <w:pPr>
        <w:pStyle w:val="17"/>
        <w:numPr>
          <w:ilvl w:val="0"/>
          <w:numId w:val="2"/>
        </w:numPr>
        <w:spacing w:after="80"/>
      </w:pPr>
      <w:r>
        <w:t>用户提交的代码在服务器端隔离存储，按用户ID分目录</w:t>
      </w:r>
    </w:p>
    <w:p w14:paraId="7E267683">
      <w:pPr>
        <w:pStyle w:val="17"/>
        <w:numPr>
          <w:ilvl w:val="0"/>
          <w:numId w:val="2"/>
        </w:numPr>
        <w:spacing w:after="80"/>
      </w:pPr>
      <w:r>
        <w:t>敏感配置（数据库密码、JWT密钥）使用环境变量或配置中心管理</w:t>
      </w:r>
    </w:p>
    <w:p w14:paraId="0EAE5CF0">
      <w:pPr>
        <w:pStyle w:val="17"/>
        <w:numPr>
          <w:ilvl w:val="0"/>
          <w:numId w:val="2"/>
        </w:numPr>
        <w:spacing w:after="80"/>
      </w:pPr>
      <w:r>
        <w:t>日志中禁止打印密码、Token等敏感信息</w:t>
      </w:r>
    </w:p>
    <w:p w14:paraId="7F40911B">
      <w:pPr>
        <w:pStyle w:val="17"/>
        <w:numPr>
          <w:ilvl w:val="0"/>
          <w:numId w:val="2"/>
        </w:numPr>
        <w:spacing w:after="80"/>
      </w:pPr>
      <w:r>
        <w:t>SQL查询使用参数化查询，禁止字符串拼接</w:t>
      </w:r>
    </w:p>
    <w:p w14:paraId="25B5C228">
      <w:pPr>
        <w:pStyle w:val="3"/>
      </w:pPr>
      <w:r>
        <w:t>6.3 传输安全</w:t>
      </w:r>
    </w:p>
    <w:p w14:paraId="37312A74">
      <w:pPr>
        <w:pStyle w:val="17"/>
        <w:numPr>
          <w:ilvl w:val="0"/>
          <w:numId w:val="2"/>
        </w:numPr>
        <w:spacing w:after="80"/>
      </w:pPr>
      <w:r>
        <w:t>生产环境强制HTTPS</w:t>
      </w:r>
    </w:p>
    <w:p w14:paraId="22A71B6F">
      <w:pPr>
        <w:pStyle w:val="17"/>
        <w:numPr>
          <w:ilvl w:val="0"/>
          <w:numId w:val="2"/>
        </w:numPr>
        <w:spacing w:after="80"/>
      </w:pPr>
      <w:r>
        <w:t>JWT Token设置合理的过期时间</w:t>
      </w:r>
    </w:p>
    <w:p w14:paraId="6A9B7029">
      <w:pPr>
        <w:pStyle w:val="17"/>
        <w:numPr>
          <w:ilvl w:val="0"/>
          <w:numId w:val="2"/>
        </w:numPr>
        <w:spacing w:after="80"/>
      </w:pPr>
      <w:r>
        <w:t>CORS配置白名单，仅允许前端域名跨域访问</w:t>
      </w:r>
    </w:p>
    <w:p w14:paraId="4DB36738">
      <w:pPr>
        <w:pStyle w:val="17"/>
        <w:numPr>
          <w:ilvl w:val="0"/>
          <w:numId w:val="2"/>
        </w:numPr>
        <w:spacing w:after="80"/>
      </w:pPr>
      <w:r>
        <w:t>对用户上传文件进行类型和大小校验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87CC3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59516">
    <w:pPr>
      <w:jc w:val="right"/>
    </w:pPr>
    <w:r>
      <w:rPr>
        <w:color w:val="888888"/>
        <w:sz w:val="18"/>
        <w:szCs w:val="18"/>
      </w:rPr>
      <w:t>代码审查与缺陷解释系统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73949"/>
    <w:multiLevelType w:val="singleLevel"/>
    <w:tmpl w:val="94F7394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1FA0649B"/>
    <w:multiLevelType w:val="singleLevel"/>
    <w:tmpl w:val="1FA0649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5EA6984C"/>
    <w:multiLevelType w:val="singleLevel"/>
    <w:tmpl w:val="5EA6984C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5B1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before="240" w:after="360"/>
      <w:jc w:val="center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411</Words>
  <Characters>555</Characters>
  <TotalTime>2</TotalTime>
  <ScaleCrop>false</ScaleCrop>
  <LinksUpToDate>false</LinksUpToDate>
  <CharactersWithSpaces>589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2026-06-17T07:23:00Z</dcterms:created>
  <dc:creator>Un-named</dc:creator>
  <cp:lastModifiedBy>酃璃</cp:lastModifiedBy>
  <dcterms:modified xsi:type="dcterms:W3CDTF">2026-06-17T07:38:43Z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eyJoZGlkIjoiYmRhODI2YzM0ZjNhNmNlM2JkODdmMjNiZDhkYTBhNjMiLCJ1c2VySWQiOiI3NzMyODUxMDgifQ==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5B862E9943224A75B95F83AA3C034DF6_13</vt:lpwstr>
  </property>
</Properties>
</file>