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995"/>
        <w:gridCol w:w="2100"/>
        <w:gridCol w:w="2077.5"/>
        <w:gridCol w:w="2077.5"/>
        <w:tblGridChange w:id="0">
          <w:tblGrid>
            <w:gridCol w:w="1110"/>
            <w:gridCol w:w="1995"/>
            <w:gridCol w:w="2100"/>
            <w:gridCol w:w="2077.5"/>
            <w:gridCol w:w="20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Ticket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Alert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Ticket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A-2703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SERVER-MAIL Phishing attempt possible download of 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user may have opened a malicious email and opened attachments or clicked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sdt>
              <w:sdtPr>
                <w:alias w:val="Ticket status"/>
                <w:id w:val="871316213"/>
                <w:dropDownList w:lastValue="Open"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0a53a8"/>
                    <w:shd w:fill="bfe1f6" w:val="clear"/>
                  </w:rPr>
                  <w:t xml:space="preserve">Open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Ticket comments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Insert your comments here.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Google Sans" w:cs="Google Sans" w:eastAsia="Google Sans" w:hAnsi="Google Sans"/>
          <w:b w:val="1"/>
          <w:color w:val="000000"/>
        </w:rPr>
      </w:pPr>
      <w:bookmarkStart w:colFirst="0" w:colLast="0" w:name="_dz1xpmgvnhso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000000"/>
          <w:rtl w:val="0"/>
        </w:rPr>
        <w:t xml:space="preserve">Additional information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Known malicious file hash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54e6ea47eb04634d3e87fd7787e2136ccfbcc80ade34f246a12cf93bab527f6b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Email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</w:t>
        <w:br w:type="textWrapping"/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From: Def Communications &lt;76tguyhh6tgftrt7tg.su&gt;  &lt;114.114.114.114&gt;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Sent: Wednesday, July 20, 2022 09:30:14 AM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To: &lt;hr@inergy.com&gt; &lt;176.157.125.93&gt;</w:t>
        <w:br w:type="textWrapping"/>
        <w:t xml:space="preserve">Subject: Re: Infrastructure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Egnieer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role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Dear HR at Ingergy,</w:t>
        <w:br w:type="textWrapping"/>
        <w:br w:type="textWrapping"/>
        <w:t xml:space="preserve">I am writing for to express my interest in the engineer role posted from the website.</w:t>
        <w:br w:type="textWrapping"/>
        <w:br w:type="textWrapping"/>
        <w:t xml:space="preserve">There is attached my resume and cover letter. For privacy, the file is password protected. Use the password paradise10789 to open. </w:t>
        <w:br w:type="textWrapping"/>
        <w:br w:type="textWrapping"/>
        <w:t xml:space="preserve">Thank you,</w:t>
        <w:br w:type="textWrapping"/>
        <w:br w:type="textWrapping"/>
        <w:t xml:space="preserve">Clyde West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Attachment: filename="bfsvc.exe"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