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5C4F" w:rsidRDefault="001953E6">
      <w:r>
        <w:rPr>
          <w:b/>
          <w:color w:val="1F497D"/>
        </w:rPr>
        <w:t>Задание:</w:t>
      </w:r>
    </w:p>
    <w:p w:rsidR="00BA5C4F" w:rsidRDefault="001953E6">
      <w:r>
        <w:rPr>
          <w:color w:val="1F497D"/>
        </w:rPr>
        <w:t xml:space="preserve">Написать адаптер взаимодействия с </w:t>
      </w:r>
      <w:proofErr w:type="gramStart"/>
      <w:r>
        <w:rPr>
          <w:color w:val="1F497D"/>
        </w:rPr>
        <w:t>сервисом</w:t>
      </w:r>
      <w:proofErr w:type="gramEnd"/>
      <w:r>
        <w:rPr>
          <w:color w:val="1F497D"/>
        </w:rPr>
        <w:t xml:space="preserve"> предоставляемым центральным банком России (ЦБР) для получения курсов валют. Адрес сервиса ЦБР  </w:t>
      </w:r>
      <w:hyperlink r:id="rId5">
        <w:r>
          <w:rPr>
            <w:color w:val="1155CC"/>
            <w:u w:val="single"/>
          </w:rPr>
          <w:t>http://www.cbr.ru/scripts/XML_daily.asp</w:t>
        </w:r>
      </w:hyperlink>
    </w:p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b/>
          <w:color w:val="1F497D"/>
        </w:rPr>
        <w:t>Описание:</w:t>
      </w:r>
    </w:p>
    <w:p w:rsidR="00BA5C4F" w:rsidRDefault="001953E6">
      <w:r>
        <w:rPr>
          <w:color w:val="1F497D"/>
        </w:rPr>
        <w:t xml:space="preserve">Адаптер  должен </w:t>
      </w:r>
      <w:proofErr w:type="gramStart"/>
      <w:r>
        <w:rPr>
          <w:color w:val="1F497D"/>
        </w:rPr>
        <w:t>представлять из себя</w:t>
      </w:r>
      <w:proofErr w:type="gramEnd"/>
      <w:r>
        <w:rPr>
          <w:color w:val="1F497D"/>
        </w:rPr>
        <w:t xml:space="preserve"> пакет PL/SQL.</w:t>
      </w:r>
    </w:p>
    <w:p w:rsidR="00BA5C4F" w:rsidRPr="001953E6" w:rsidRDefault="001953E6">
      <w:pPr>
        <w:rPr>
          <w:lang w:val="en-US"/>
        </w:rPr>
      </w:pPr>
      <w:r>
        <w:rPr>
          <w:color w:val="1F497D"/>
        </w:rPr>
        <w:t>В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спецификации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пакета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описана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функция</w:t>
      </w:r>
      <w:r w:rsidRPr="001953E6">
        <w:rPr>
          <w:color w:val="1F497D"/>
          <w:lang w:val="en-US"/>
        </w:rPr>
        <w:t xml:space="preserve"> function </w:t>
      </w:r>
      <w:proofErr w:type="spellStart"/>
      <w:r w:rsidRPr="001953E6">
        <w:rPr>
          <w:color w:val="1F497D"/>
          <w:lang w:val="en-US"/>
        </w:rPr>
        <w:t>docommand</w:t>
      </w:r>
      <w:proofErr w:type="spellEnd"/>
      <w:r w:rsidRPr="001953E6">
        <w:rPr>
          <w:color w:val="1F497D"/>
          <w:lang w:val="en-US"/>
        </w:rPr>
        <w:t>(</w:t>
      </w:r>
      <w:proofErr w:type="spellStart"/>
      <w:r w:rsidRPr="001953E6">
        <w:rPr>
          <w:color w:val="1F497D"/>
          <w:lang w:val="en-US"/>
        </w:rPr>
        <w:t>p_in</w:t>
      </w:r>
      <w:proofErr w:type="spellEnd"/>
      <w:r w:rsidRPr="001953E6">
        <w:rPr>
          <w:color w:val="1F497D"/>
          <w:lang w:val="en-US"/>
        </w:rPr>
        <w:t xml:space="preserve"> in varchar2, </w:t>
      </w:r>
      <w:proofErr w:type="spellStart"/>
      <w:r w:rsidRPr="001953E6">
        <w:rPr>
          <w:color w:val="1F497D"/>
          <w:lang w:val="en-US"/>
        </w:rPr>
        <w:t>p_out</w:t>
      </w:r>
      <w:proofErr w:type="spellEnd"/>
      <w:r w:rsidRPr="001953E6">
        <w:rPr>
          <w:color w:val="1F497D"/>
          <w:lang w:val="en-US"/>
        </w:rPr>
        <w:t xml:space="preserve"> in varchar2</w:t>
      </w:r>
      <w:proofErr w:type="gramStart"/>
      <w:r w:rsidRPr="001953E6">
        <w:rPr>
          <w:color w:val="1F497D"/>
          <w:lang w:val="en-US"/>
        </w:rPr>
        <w:t xml:space="preserve"> )</w:t>
      </w:r>
      <w:proofErr w:type="gramEnd"/>
      <w:r w:rsidRPr="001953E6">
        <w:rPr>
          <w:color w:val="1F497D"/>
          <w:lang w:val="en-US"/>
        </w:rPr>
        <w:t xml:space="preserve"> return varchar2.</w:t>
      </w:r>
    </w:p>
    <w:p w:rsidR="00BA5C4F" w:rsidRDefault="001953E6">
      <w:r>
        <w:rPr>
          <w:color w:val="1F497D"/>
        </w:rPr>
        <w:t xml:space="preserve">При вызове функции </w:t>
      </w:r>
      <w:proofErr w:type="spellStart"/>
      <w:r>
        <w:rPr>
          <w:color w:val="1F497D"/>
        </w:rPr>
        <w:t>docommand</w:t>
      </w:r>
      <w:proofErr w:type="spellEnd"/>
      <w:r>
        <w:rPr>
          <w:color w:val="1F497D"/>
        </w:rPr>
        <w:t xml:space="preserve"> на вход в параметр </w:t>
      </w:r>
      <w:proofErr w:type="spellStart"/>
      <w:r>
        <w:rPr>
          <w:color w:val="1F497D"/>
        </w:rPr>
        <w:t>p_in</w:t>
      </w:r>
      <w:proofErr w:type="spellEnd"/>
      <w:r>
        <w:rPr>
          <w:color w:val="1F497D"/>
        </w:rPr>
        <w:t xml:space="preserve"> подается строка вида</w:t>
      </w:r>
    </w:p>
    <w:p w:rsidR="00BA5C4F" w:rsidRPr="001953E6" w:rsidRDefault="001953E6">
      <w:pPr>
        <w:rPr>
          <w:lang w:val="en-US"/>
        </w:rPr>
      </w:pPr>
      <w:r w:rsidRPr="001953E6">
        <w:rPr>
          <w:color w:val="1F497D"/>
          <w:lang w:val="en-US"/>
        </w:rPr>
        <w:t>ACT</w:t>
      </w:r>
      <w:proofErr w:type="gramStart"/>
      <w:r w:rsidRPr="001953E6">
        <w:rPr>
          <w:color w:val="1F497D"/>
          <w:lang w:val="en-US"/>
        </w:rPr>
        <w:t>:GET</w:t>
      </w:r>
      <w:proofErr w:type="gramEnd"/>
      <w:r w:rsidRPr="001953E6">
        <w:rPr>
          <w:color w:val="1F497D"/>
          <w:lang w:val="en-US"/>
        </w:rPr>
        <w:t>_C</w:t>
      </w:r>
      <w:r w:rsidRPr="001953E6">
        <w:rPr>
          <w:color w:val="1F497D"/>
          <w:lang w:val="en-US"/>
        </w:rPr>
        <w:t>URVAL_&lt;#CODE&gt;| NAZN:  VALCODE: &lt;XXX&gt;;|</w:t>
      </w:r>
    </w:p>
    <w:p w:rsidR="00BA5C4F" w:rsidRDefault="001953E6">
      <w:r>
        <w:rPr>
          <w:color w:val="1F497D"/>
        </w:rPr>
        <w:t>Где</w:t>
      </w:r>
    </w:p>
    <w:p w:rsidR="00BA5C4F" w:rsidRDefault="001953E6">
      <w:r>
        <w:rPr>
          <w:color w:val="1F497D"/>
        </w:rPr>
        <w:t>XXX-символьный код валюты,</w:t>
      </w:r>
    </w:p>
    <w:p w:rsidR="00BA5C4F" w:rsidRDefault="001953E6">
      <w:r>
        <w:rPr>
          <w:color w:val="1F497D"/>
        </w:rPr>
        <w:t>&lt;#CODE&gt; - строка 10 символов, ключ из таблицы Шлюзы (см. пункт Настройки)</w:t>
      </w:r>
    </w:p>
    <w:p w:rsidR="00BA5C4F" w:rsidRDefault="001953E6">
      <w:r>
        <w:rPr>
          <w:color w:val="1F497D"/>
        </w:rPr>
        <w:t xml:space="preserve">Задача адаптера – осуществить </w:t>
      </w:r>
      <w:proofErr w:type="spellStart"/>
      <w:r>
        <w:rPr>
          <w:color w:val="1F497D"/>
        </w:rPr>
        <w:t>http</w:t>
      </w:r>
      <w:proofErr w:type="spellEnd"/>
      <w:r>
        <w:rPr>
          <w:color w:val="1F497D"/>
        </w:rPr>
        <w:t>-запрос на открытый сервис центрального банка России и по символьному коду вал</w:t>
      </w:r>
      <w:r>
        <w:rPr>
          <w:color w:val="1F497D"/>
        </w:rPr>
        <w:t>юты вернуть текущее значение.</w:t>
      </w:r>
    </w:p>
    <w:p w:rsidR="00BA5C4F" w:rsidRDefault="001953E6">
      <w:r>
        <w:rPr>
          <w:color w:val="1F497D"/>
        </w:rPr>
        <w:t xml:space="preserve">В случае успешного обмена данными, функция </w:t>
      </w:r>
      <w:proofErr w:type="spellStart"/>
      <w:r>
        <w:rPr>
          <w:color w:val="1F497D"/>
        </w:rPr>
        <w:t>docommand</w:t>
      </w:r>
      <w:proofErr w:type="spellEnd"/>
      <w:r>
        <w:rPr>
          <w:color w:val="1F497D"/>
        </w:rPr>
        <w:t xml:space="preserve"> возвращает NULL, а в параметре </w:t>
      </w:r>
      <w:proofErr w:type="spellStart"/>
      <w:r>
        <w:rPr>
          <w:color w:val="1F497D"/>
        </w:rPr>
        <w:t>p_out</w:t>
      </w:r>
      <w:proofErr w:type="spellEnd"/>
      <w:r>
        <w:rPr>
          <w:color w:val="1F497D"/>
        </w:rPr>
        <w:t xml:space="preserve"> строку вида:</w:t>
      </w:r>
    </w:p>
    <w:p w:rsidR="00BA5C4F" w:rsidRDefault="001953E6">
      <w:r>
        <w:rPr>
          <w:color w:val="1F497D"/>
        </w:rPr>
        <w:t>RESULT_CODE: &lt;X&gt;| RESULT_TEXT: &lt;</w:t>
      </w:r>
      <w:proofErr w:type="spellStart"/>
      <w:r>
        <w:rPr>
          <w:color w:val="1F497D"/>
        </w:rPr>
        <w:t>результат_взаимодействия</w:t>
      </w:r>
      <w:proofErr w:type="spellEnd"/>
      <w:r>
        <w:rPr>
          <w:color w:val="1F497D"/>
        </w:rPr>
        <w:t>&gt;| NAZN: VALCODE: &lt;XXX&gt;; CURMARKET: &lt;XXXX&gt;; CURDATE: &lt;дата&gt;;|</w:t>
      </w:r>
    </w:p>
    <w:p w:rsidR="00BA5C4F" w:rsidRDefault="001953E6">
      <w:r>
        <w:rPr>
          <w:color w:val="1F497D"/>
        </w:rPr>
        <w:t>Где</w:t>
      </w:r>
    </w:p>
    <w:p w:rsidR="00BA5C4F" w:rsidRDefault="001953E6">
      <w:r>
        <w:rPr>
          <w:color w:val="1F497D"/>
        </w:rPr>
        <w:t>X</w:t>
      </w:r>
      <w:r>
        <w:rPr>
          <w:color w:val="1F497D"/>
        </w:rPr>
        <w:t xml:space="preserve"> – код результата взаимодействия (0 – успешно, -1 - ошибка),</w:t>
      </w:r>
    </w:p>
    <w:p w:rsidR="00BA5C4F" w:rsidRDefault="001953E6">
      <w:proofErr w:type="spellStart"/>
      <w:r>
        <w:rPr>
          <w:color w:val="1F497D"/>
        </w:rPr>
        <w:t>Результат_взаимодействия</w:t>
      </w:r>
      <w:proofErr w:type="spellEnd"/>
      <w:r>
        <w:rPr>
          <w:color w:val="1F497D"/>
        </w:rPr>
        <w:t xml:space="preserve"> – описание результата, в случае успешного обмена данными «Успех», в случае ошибки краткое описание ошибки (ограничение в 100 символов),</w:t>
      </w:r>
    </w:p>
    <w:p w:rsidR="00BA5C4F" w:rsidRDefault="001953E6">
      <w:r>
        <w:rPr>
          <w:color w:val="1F497D"/>
        </w:rPr>
        <w:t>XXX – символьный код валюты из вхо</w:t>
      </w:r>
      <w:r>
        <w:rPr>
          <w:color w:val="1F497D"/>
        </w:rPr>
        <w:t>дящего запроса,</w:t>
      </w:r>
    </w:p>
    <w:p w:rsidR="00BA5C4F" w:rsidRDefault="001953E6">
      <w:r>
        <w:rPr>
          <w:color w:val="1F497D"/>
        </w:rPr>
        <w:t>XXXX  - полученное значение курса валюты,</w:t>
      </w:r>
    </w:p>
    <w:p w:rsidR="00BA5C4F" w:rsidRDefault="001953E6">
      <w:r>
        <w:rPr>
          <w:color w:val="1F497D"/>
        </w:rPr>
        <w:t>Дата – дата в формате DDMMYYYY, полученная из сервиса центрального банка России, на которую актуален курс.</w:t>
      </w:r>
    </w:p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color w:val="1F497D"/>
        </w:rPr>
        <w:t xml:space="preserve">В случае если при осуществлении запроса </w:t>
      </w:r>
      <w:proofErr w:type="gramStart"/>
      <w:r>
        <w:rPr>
          <w:color w:val="1F497D"/>
        </w:rPr>
        <w:t xml:space="preserve">произошла ошибка функция </w:t>
      </w:r>
      <w:proofErr w:type="spellStart"/>
      <w:r>
        <w:rPr>
          <w:color w:val="1F497D"/>
        </w:rPr>
        <w:t>docommand</w:t>
      </w:r>
      <w:proofErr w:type="spellEnd"/>
      <w:r>
        <w:rPr>
          <w:color w:val="1F497D"/>
        </w:rPr>
        <w:t xml:space="preserve"> возвращает</w:t>
      </w:r>
      <w:proofErr w:type="gramEnd"/>
      <w:r>
        <w:rPr>
          <w:color w:val="1F497D"/>
        </w:rPr>
        <w:t xml:space="preserve"> тек</w:t>
      </w:r>
      <w:r>
        <w:rPr>
          <w:color w:val="1F497D"/>
        </w:rPr>
        <w:t xml:space="preserve">ст ошибки (ограничение в 100 символов), а в параметре </w:t>
      </w:r>
      <w:proofErr w:type="spellStart"/>
      <w:r>
        <w:rPr>
          <w:color w:val="1F497D"/>
        </w:rPr>
        <w:t>p_out</w:t>
      </w:r>
      <w:proofErr w:type="spellEnd"/>
      <w:r>
        <w:rPr>
          <w:color w:val="1F497D"/>
        </w:rPr>
        <w:t xml:space="preserve"> строку вида:</w:t>
      </w:r>
    </w:p>
    <w:p w:rsidR="00BA5C4F" w:rsidRDefault="001953E6">
      <w:r>
        <w:rPr>
          <w:color w:val="1F497D"/>
        </w:rPr>
        <w:t>RESULT_CODE: &lt;X&gt;| RESULT_TEXT: &lt;</w:t>
      </w:r>
      <w:proofErr w:type="spellStart"/>
      <w:r>
        <w:rPr>
          <w:color w:val="1F497D"/>
        </w:rPr>
        <w:t>результат_взаимодействия</w:t>
      </w:r>
      <w:proofErr w:type="spellEnd"/>
      <w:r>
        <w:rPr>
          <w:color w:val="1F497D"/>
        </w:rPr>
        <w:t>&gt;|</w:t>
      </w:r>
    </w:p>
    <w:p w:rsidR="00BA5C4F" w:rsidRDefault="001953E6">
      <w:r>
        <w:rPr>
          <w:color w:val="1F497D"/>
        </w:rPr>
        <w:t>Где</w:t>
      </w:r>
    </w:p>
    <w:p w:rsidR="00BA5C4F" w:rsidRDefault="001953E6">
      <w:r>
        <w:rPr>
          <w:color w:val="1F497D"/>
        </w:rPr>
        <w:t>X – код результата взаимодействия (0 – успешно, -1 - ошибка),</w:t>
      </w:r>
    </w:p>
    <w:p w:rsidR="00BA5C4F" w:rsidRDefault="001953E6">
      <w:proofErr w:type="spellStart"/>
      <w:r>
        <w:rPr>
          <w:color w:val="1F497D"/>
        </w:rPr>
        <w:t>Результат_взаимодействия</w:t>
      </w:r>
      <w:proofErr w:type="spellEnd"/>
      <w:r>
        <w:rPr>
          <w:color w:val="1F497D"/>
        </w:rPr>
        <w:t xml:space="preserve"> – описание результата, в случае у</w:t>
      </w:r>
      <w:r>
        <w:rPr>
          <w:color w:val="1F497D"/>
        </w:rPr>
        <w:t>спешного обмена данными «Успех», в случае ошибки краткое описание ошибки (ограничение в 100 символов).</w:t>
      </w:r>
    </w:p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color w:val="1F497D"/>
        </w:rPr>
        <w:t>Пример ответа от сервиса центрально банка России:</w:t>
      </w:r>
    </w:p>
    <w:p w:rsidR="00BA5C4F" w:rsidRDefault="001953E6">
      <w:r>
        <w:rPr>
          <w:color w:val="1F497D"/>
        </w:rPr>
        <w:t xml:space="preserve"> </w:t>
      </w:r>
    </w:p>
    <w:tbl>
      <w:tblPr>
        <w:tblStyle w:val="a5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70"/>
        <w:gridCol w:w="3810"/>
      </w:tblGrid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XML ответ (построчно)</w:t>
            </w:r>
          </w:p>
        </w:tc>
        <w:tc>
          <w:tcPr>
            <w:tcW w:w="3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proofErr w:type="gramStart"/>
            <w:r>
              <w:rPr>
                <w:color w:val="1F497D"/>
              </w:rPr>
              <w:t>Используемые</w:t>
            </w:r>
            <w:proofErr w:type="gramEnd"/>
            <w:r>
              <w:rPr>
                <w:color w:val="1F497D"/>
              </w:rPr>
              <w:t xml:space="preserve"> значение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Pr="001953E6" w:rsidRDefault="001953E6">
            <w:pPr>
              <w:widowControl w:val="0"/>
              <w:rPr>
                <w:lang w:val="en-US"/>
              </w:rPr>
            </w:pPr>
            <w:r w:rsidRPr="001953E6">
              <w:rPr>
                <w:color w:val="1F497D"/>
                <w:lang w:val="en-US"/>
              </w:rPr>
              <w:t>&lt;</w:t>
            </w:r>
            <w:proofErr w:type="spellStart"/>
            <w:r w:rsidRPr="001953E6">
              <w:rPr>
                <w:color w:val="1F497D"/>
                <w:lang w:val="en-US"/>
              </w:rPr>
              <w:t>ValCurs</w:t>
            </w:r>
            <w:proofErr w:type="spellEnd"/>
            <w:r w:rsidRPr="001953E6">
              <w:rPr>
                <w:color w:val="1F497D"/>
                <w:lang w:val="en-US"/>
              </w:rPr>
              <w:t xml:space="preserve"> Date="09.04.2016" name="</w:t>
            </w:r>
            <w:r w:rsidRPr="001953E6">
              <w:rPr>
                <w:color w:val="1F497D"/>
                <w:lang w:val="en-US"/>
              </w:rPr>
              <w:t>Foreign Currency Market"&gt;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Атрибут </w:t>
            </w:r>
            <w:proofErr w:type="spellStart"/>
            <w:r>
              <w:rPr>
                <w:color w:val="1F497D"/>
              </w:rPr>
              <w:t>Date</w:t>
            </w:r>
            <w:proofErr w:type="spellEnd"/>
            <w:r>
              <w:rPr>
                <w:color w:val="1F497D"/>
              </w:rPr>
              <w:t xml:space="preserve"> содержащий текущую дату, на которую актуален курс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…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</w:t>
            </w:r>
            <w:proofErr w:type="spellStart"/>
            <w:r>
              <w:rPr>
                <w:color w:val="1F497D"/>
              </w:rPr>
              <w:t>Valute</w:t>
            </w:r>
            <w:proofErr w:type="spellEnd"/>
            <w:r>
              <w:rPr>
                <w:color w:val="1F497D"/>
              </w:rPr>
              <w:t xml:space="preserve"> ID="R01010"&gt;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lastRenderedPageBreak/>
              <w:t>&lt;</w:t>
            </w:r>
            <w:proofErr w:type="spellStart"/>
            <w:r>
              <w:rPr>
                <w:color w:val="1F497D"/>
              </w:rPr>
              <w:t>NumCode</w:t>
            </w:r>
            <w:proofErr w:type="spellEnd"/>
            <w:r>
              <w:rPr>
                <w:color w:val="1F497D"/>
              </w:rPr>
              <w:t>&gt;036&lt;/</w:t>
            </w:r>
            <w:proofErr w:type="spellStart"/>
            <w:r>
              <w:rPr>
                <w:color w:val="1F497D"/>
              </w:rPr>
              <w:t>NumCode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</w:t>
            </w:r>
            <w:proofErr w:type="spellStart"/>
            <w:r>
              <w:rPr>
                <w:color w:val="1F497D"/>
              </w:rPr>
              <w:t>CharCode</w:t>
            </w:r>
            <w:proofErr w:type="spellEnd"/>
            <w:r>
              <w:rPr>
                <w:color w:val="1F497D"/>
              </w:rPr>
              <w:t>&gt;AUD&lt;/</w:t>
            </w:r>
            <w:proofErr w:type="spellStart"/>
            <w:r>
              <w:rPr>
                <w:color w:val="1F497D"/>
              </w:rPr>
              <w:t>CharCode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Символьные код валюты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</w:t>
            </w:r>
            <w:proofErr w:type="spellStart"/>
            <w:r>
              <w:rPr>
                <w:color w:val="1F497D"/>
              </w:rPr>
              <w:t>Nominal</w:t>
            </w:r>
            <w:proofErr w:type="spellEnd"/>
            <w:r>
              <w:rPr>
                <w:color w:val="1F497D"/>
              </w:rPr>
              <w:t>&gt;1&lt;/</w:t>
            </w:r>
            <w:proofErr w:type="spellStart"/>
            <w:r>
              <w:rPr>
                <w:color w:val="1F497D"/>
              </w:rPr>
              <w:t>Nominal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</w:t>
            </w:r>
            <w:proofErr w:type="spellStart"/>
            <w:r>
              <w:rPr>
                <w:color w:val="1F497D"/>
              </w:rPr>
              <w:t>Name</w:t>
            </w:r>
            <w:proofErr w:type="spellEnd"/>
            <w:r>
              <w:rPr>
                <w:color w:val="1F497D"/>
              </w:rPr>
              <w:t>&gt;Австралийский доллар&lt;/</w:t>
            </w:r>
            <w:proofErr w:type="spellStart"/>
            <w:r>
              <w:rPr>
                <w:color w:val="1F497D"/>
              </w:rPr>
              <w:t>Name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</w:t>
            </w:r>
            <w:proofErr w:type="spellStart"/>
            <w:r>
              <w:rPr>
                <w:color w:val="1F497D"/>
              </w:rPr>
              <w:t>Value</w:t>
            </w:r>
            <w:proofErr w:type="spellEnd"/>
            <w:r>
              <w:rPr>
                <w:color w:val="1F497D"/>
              </w:rPr>
              <w:t>&gt;51,0517&lt;/</w:t>
            </w:r>
            <w:proofErr w:type="spellStart"/>
            <w:r>
              <w:rPr>
                <w:color w:val="1F497D"/>
              </w:rPr>
              <w:t>Value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Значение курса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&lt;/</w:t>
            </w:r>
            <w:proofErr w:type="spellStart"/>
            <w:r>
              <w:rPr>
                <w:color w:val="1F497D"/>
              </w:rPr>
              <w:t>Valute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…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&lt;/</w:t>
            </w:r>
            <w:proofErr w:type="spellStart"/>
            <w:r>
              <w:rPr>
                <w:color w:val="1F497D"/>
              </w:rPr>
              <w:t>ValCurs</w:t>
            </w:r>
            <w:proofErr w:type="spellEnd"/>
            <w:r>
              <w:rPr>
                <w:color w:val="1F497D"/>
              </w:rPr>
              <w:t>&gt;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 xml:space="preserve"> </w:t>
            </w:r>
          </w:p>
        </w:tc>
      </w:tr>
    </w:tbl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b/>
          <w:color w:val="1F497D"/>
        </w:rPr>
        <w:t>Настройки</w:t>
      </w:r>
    </w:p>
    <w:p w:rsidR="00BA5C4F" w:rsidRDefault="001953E6">
      <w:r>
        <w:rPr>
          <w:color w:val="1F497D"/>
        </w:rPr>
        <w:t>Настройки адаптера – URL подключения к сервису и прочие (см. пункт минимальный перечень настроек) данные, хранятся в таблицах базы данных.</w:t>
      </w:r>
    </w:p>
    <w:p w:rsidR="00BA5C4F" w:rsidRDefault="001953E6">
      <w:r>
        <w:rPr>
          <w:color w:val="1F497D"/>
        </w:rPr>
        <w:t>Адаптер должен уметь их прочитать на основе входной строки (параметр P_IN).</w:t>
      </w:r>
    </w:p>
    <w:p w:rsidR="00BA5C4F" w:rsidRPr="001953E6" w:rsidRDefault="001953E6">
      <w:pPr>
        <w:rPr>
          <w:lang w:val="en-US"/>
        </w:rPr>
      </w:pPr>
      <w:r w:rsidRPr="001953E6">
        <w:rPr>
          <w:color w:val="1F497D"/>
          <w:lang w:val="en-US"/>
        </w:rPr>
        <w:t>ACT</w:t>
      </w:r>
      <w:proofErr w:type="gramStart"/>
      <w:r w:rsidRPr="001953E6">
        <w:rPr>
          <w:color w:val="1F497D"/>
          <w:lang w:val="en-US"/>
        </w:rPr>
        <w:t>:GET</w:t>
      </w:r>
      <w:proofErr w:type="gramEnd"/>
      <w:r w:rsidRPr="001953E6">
        <w:rPr>
          <w:color w:val="1F497D"/>
          <w:lang w:val="en-US"/>
        </w:rPr>
        <w:t>_CURVAL_&lt;#CODE&gt;| NAZN:  VALCODE: &lt;XXX&gt;;|</w:t>
      </w:r>
    </w:p>
    <w:p w:rsidR="00BA5C4F" w:rsidRDefault="001953E6">
      <w:r>
        <w:rPr>
          <w:color w:val="1F497D"/>
        </w:rPr>
        <w:t>Где</w:t>
      </w:r>
    </w:p>
    <w:p w:rsidR="00BA5C4F" w:rsidRDefault="001953E6">
      <w:r>
        <w:rPr>
          <w:color w:val="1F497D"/>
        </w:rPr>
        <w:t>XXX-символьный код валюты,</w:t>
      </w:r>
    </w:p>
    <w:p w:rsidR="00BA5C4F" w:rsidRDefault="001953E6">
      <w:r>
        <w:rPr>
          <w:color w:val="1F497D"/>
        </w:rPr>
        <w:t>&lt;#CODE&gt; - строка 10 символов (включая символ #), ключ из таблицы Шлюзы</w:t>
      </w:r>
    </w:p>
    <w:p w:rsidR="00BA5C4F" w:rsidRDefault="001953E6">
      <w:r>
        <w:rPr>
          <w:color w:val="1F497D"/>
        </w:rPr>
        <w:t xml:space="preserve"> </w:t>
      </w:r>
    </w:p>
    <w:p w:rsidR="00BA5C4F" w:rsidRPr="001953E6" w:rsidRDefault="001953E6">
      <w:pPr>
        <w:rPr>
          <w:lang w:val="en-US"/>
        </w:rPr>
      </w:pPr>
      <w:r>
        <w:rPr>
          <w:color w:val="1F497D"/>
        </w:rPr>
        <w:t>Таблицы</w:t>
      </w:r>
      <w:r w:rsidRPr="001953E6">
        <w:rPr>
          <w:color w:val="1F497D"/>
          <w:lang w:val="en-US"/>
        </w:rPr>
        <w:t>:</w:t>
      </w:r>
    </w:p>
    <w:p w:rsidR="00BA5C4F" w:rsidRPr="001953E6" w:rsidRDefault="001953E6">
      <w:pPr>
        <w:rPr>
          <w:lang w:val="en-US"/>
        </w:rPr>
      </w:pPr>
      <w:r w:rsidRPr="001953E6">
        <w:rPr>
          <w:color w:val="1F497D"/>
          <w:lang w:val="en-US"/>
        </w:rPr>
        <w:t xml:space="preserve">Table TBL_SLUISE </w:t>
      </w:r>
      <w:proofErr w:type="gramStart"/>
      <w:r w:rsidRPr="001953E6">
        <w:rPr>
          <w:color w:val="1F497D"/>
          <w:lang w:val="en-US"/>
        </w:rPr>
        <w:t xml:space="preserve">( </w:t>
      </w:r>
      <w:r w:rsidRPr="001953E6">
        <w:rPr>
          <w:color w:val="1F497D"/>
          <w:lang w:val="en-US"/>
        </w:rPr>
        <w:t>ID</w:t>
      </w:r>
      <w:proofErr w:type="gramEnd"/>
      <w:r w:rsidRPr="001953E6">
        <w:rPr>
          <w:color w:val="1F497D"/>
          <w:lang w:val="en-US"/>
        </w:rPr>
        <w:t xml:space="preserve"> NUMBER, CODE VARCHAR2(10), NAME VARCHAR2(100), REF_PAR NUMBER)</w:t>
      </w:r>
    </w:p>
    <w:p w:rsidR="00BA5C4F" w:rsidRPr="001953E6" w:rsidRDefault="001953E6">
      <w:pPr>
        <w:rPr>
          <w:lang w:val="en-US"/>
        </w:rPr>
      </w:pPr>
      <w:r w:rsidRPr="001953E6">
        <w:rPr>
          <w:color w:val="1F497D"/>
          <w:lang w:val="en-US"/>
        </w:rPr>
        <w:t xml:space="preserve">Table TBL_SLUISE_DOP_PAR (ID NUMBER, CODE </w:t>
      </w:r>
      <w:proofErr w:type="gramStart"/>
      <w:r w:rsidRPr="001953E6">
        <w:rPr>
          <w:color w:val="1F497D"/>
          <w:lang w:val="en-US"/>
        </w:rPr>
        <w:t>VARCHAR2(</w:t>
      </w:r>
      <w:proofErr w:type="gramEnd"/>
      <w:r w:rsidRPr="001953E6">
        <w:rPr>
          <w:color w:val="1F497D"/>
          <w:lang w:val="en-US"/>
        </w:rPr>
        <w:t>50), NAME VARCHAR2(100),  VAL VARCHAR2(1000), COLLECTION_ID NUMBER)</w:t>
      </w:r>
    </w:p>
    <w:p w:rsidR="00BA5C4F" w:rsidRPr="001953E6" w:rsidRDefault="001953E6">
      <w:pPr>
        <w:rPr>
          <w:lang w:val="en-US"/>
        </w:rPr>
      </w:pPr>
      <w:r>
        <w:rPr>
          <w:color w:val="1F497D"/>
        </w:rPr>
        <w:t>Связь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между</w:t>
      </w:r>
      <w:r w:rsidRPr="001953E6">
        <w:rPr>
          <w:color w:val="1F497D"/>
          <w:lang w:val="en-US"/>
        </w:rPr>
        <w:t xml:space="preserve"> </w:t>
      </w:r>
      <w:r>
        <w:rPr>
          <w:color w:val="1F497D"/>
        </w:rPr>
        <w:t>таблицами</w:t>
      </w:r>
      <w:r w:rsidRPr="001953E6">
        <w:rPr>
          <w:color w:val="1F497D"/>
          <w:lang w:val="en-US"/>
        </w:rPr>
        <w:t>:</w:t>
      </w:r>
    </w:p>
    <w:p w:rsidR="00BA5C4F" w:rsidRPr="001953E6" w:rsidRDefault="001953E6">
      <w:pPr>
        <w:rPr>
          <w:lang w:val="en-US"/>
        </w:rPr>
      </w:pPr>
      <w:r w:rsidRPr="001953E6">
        <w:rPr>
          <w:rFonts w:ascii="Nova Mono" w:eastAsia="Nova Mono" w:hAnsi="Nova Mono" w:cs="Nova Mono"/>
          <w:color w:val="1F497D"/>
          <w:lang w:val="en-US"/>
        </w:rPr>
        <w:t xml:space="preserve">REF_PAR </w:t>
      </w:r>
      <w:proofErr w:type="gramStart"/>
      <w:r w:rsidRPr="001953E6">
        <w:rPr>
          <w:rFonts w:ascii="Nova Mono" w:eastAsia="Nova Mono" w:hAnsi="Nova Mono" w:cs="Nova Mono"/>
          <w:color w:val="1F497D"/>
          <w:lang w:val="en-US"/>
        </w:rPr>
        <w:t>NUMBER  (</w:t>
      </w:r>
      <w:proofErr w:type="gramEnd"/>
      <w:r w:rsidRPr="001953E6">
        <w:rPr>
          <w:rFonts w:ascii="Nova Mono" w:eastAsia="Nova Mono" w:hAnsi="Nova Mono" w:cs="Nova Mono"/>
          <w:color w:val="1F497D"/>
          <w:lang w:val="en-US"/>
        </w:rPr>
        <w:t>1) - COLLECTION_ID (∞)</w:t>
      </w:r>
    </w:p>
    <w:p w:rsidR="00BA5C4F" w:rsidRPr="001953E6" w:rsidRDefault="001953E6">
      <w:pPr>
        <w:rPr>
          <w:lang w:val="en-US"/>
        </w:rPr>
      </w:pPr>
      <w:r w:rsidRPr="001953E6">
        <w:rPr>
          <w:color w:val="1F497D"/>
          <w:lang w:val="en-US"/>
        </w:rPr>
        <w:t xml:space="preserve"> </w:t>
      </w:r>
    </w:p>
    <w:p w:rsidR="00BA5C4F" w:rsidRDefault="001953E6">
      <w:r>
        <w:rPr>
          <w:color w:val="1F497D"/>
        </w:rPr>
        <w:t>Пример данных в таблицах:</w:t>
      </w:r>
    </w:p>
    <w:p w:rsidR="00BA5C4F" w:rsidRDefault="001953E6">
      <w:r>
        <w:rPr>
          <w:color w:val="1F497D"/>
        </w:rPr>
        <w:t>TBL_SLUISE</w:t>
      </w:r>
    </w:p>
    <w:tbl>
      <w:tblPr>
        <w:tblStyle w:val="a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1875"/>
        <w:gridCol w:w="2580"/>
        <w:gridCol w:w="2385"/>
      </w:tblGrid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ID</w:t>
            </w:r>
          </w:p>
        </w:tc>
        <w:tc>
          <w:tcPr>
            <w:tcW w:w="18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CODE</w:t>
            </w:r>
          </w:p>
        </w:tc>
        <w:tc>
          <w:tcPr>
            <w:tcW w:w="2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NAME</w:t>
            </w: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REF_PAR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123456789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#CBR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Центральный Банк России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987456321</w:t>
            </w:r>
          </w:p>
        </w:tc>
      </w:tr>
    </w:tbl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color w:val="1F497D"/>
        </w:rPr>
        <w:t>TBL_SLUISE_DOP_PAR</w:t>
      </w:r>
    </w:p>
    <w:tbl>
      <w:tblPr>
        <w:tblStyle w:val="a7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00"/>
        <w:gridCol w:w="1963"/>
        <w:gridCol w:w="1240"/>
        <w:gridCol w:w="3203"/>
        <w:gridCol w:w="1619"/>
      </w:tblGrid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ID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NAME</w:t>
            </w:r>
          </w:p>
        </w:tc>
        <w:tc>
          <w:tcPr>
            <w:tcW w:w="32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VAL</w:t>
            </w:r>
          </w:p>
        </w:tc>
        <w:tc>
          <w:tcPr>
            <w:tcW w:w="1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COLLECTION_ID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123456789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URL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Адрес (URL) централь</w:t>
            </w:r>
            <w:r>
              <w:rPr>
                <w:color w:val="1F497D"/>
              </w:rPr>
              <w:lastRenderedPageBreak/>
              <w:t>ного банка России</w:t>
            </w:r>
          </w:p>
        </w:tc>
        <w:tc>
          <w:tcPr>
            <w:tcW w:w="32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hyperlink r:id="rId6">
              <w:r>
                <w:rPr>
                  <w:color w:val="1155CC"/>
                  <w:u w:val="single"/>
                </w:rPr>
                <w:t>http://www.cbr.ru/scripts/XML_daily.asp</w:t>
              </w:r>
            </w:hyperlink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987456321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lastRenderedPageBreak/>
              <w:t>123456788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TIMEOUT_CONNECT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Таймаут подключения к сервису сек.</w:t>
            </w:r>
          </w:p>
        </w:tc>
        <w:tc>
          <w:tcPr>
            <w:tcW w:w="32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4</w:t>
            </w: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987456321</w:t>
            </w:r>
          </w:p>
        </w:tc>
      </w:tr>
      <w:tr w:rsidR="00BA5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123456787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TIMEOUT_READ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Таймаут вычитывания ответа сервиса сек.</w:t>
            </w:r>
          </w:p>
        </w:tc>
        <w:tc>
          <w:tcPr>
            <w:tcW w:w="32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7</w:t>
            </w: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C4F" w:rsidRDefault="001953E6">
            <w:pPr>
              <w:widowControl w:val="0"/>
            </w:pPr>
            <w:r>
              <w:rPr>
                <w:color w:val="1F497D"/>
              </w:rPr>
              <w:t>987456321</w:t>
            </w:r>
          </w:p>
        </w:tc>
      </w:tr>
    </w:tbl>
    <w:p w:rsidR="00BA5C4F" w:rsidRDefault="001953E6">
      <w:r>
        <w:rPr>
          <w:color w:val="1F497D"/>
        </w:rPr>
        <w:t xml:space="preserve"> </w:t>
      </w:r>
    </w:p>
    <w:p w:rsidR="00BA5C4F" w:rsidRDefault="001953E6">
      <w:r>
        <w:rPr>
          <w:b/>
          <w:color w:val="1F497D"/>
        </w:rPr>
        <w:t>Минимальный перечень настроек:</w:t>
      </w:r>
    </w:p>
    <w:p w:rsidR="00BA5C4F" w:rsidRDefault="001953E6">
      <w:r>
        <w:rPr>
          <w:color w:val="1F497D"/>
        </w:rPr>
        <w:t>URL сервиса</w:t>
      </w:r>
    </w:p>
    <w:p w:rsidR="00BA5C4F" w:rsidRDefault="001953E6">
      <w:r>
        <w:rPr>
          <w:color w:val="1F497D"/>
        </w:rPr>
        <w:t>Таймаут подключения к сервису сек.</w:t>
      </w:r>
    </w:p>
    <w:p w:rsidR="00BA5C4F" w:rsidRDefault="001953E6">
      <w:r>
        <w:rPr>
          <w:color w:val="1F497D"/>
        </w:rPr>
        <w:t>Таймаут вычитывания ответа сервиса сек.</w:t>
      </w:r>
    </w:p>
    <w:p w:rsidR="00BA5C4F" w:rsidRDefault="00BA5C4F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Default="001953E6">
      <w:pPr>
        <w:rPr>
          <w:lang w:val="en-US"/>
        </w:rPr>
      </w:pPr>
    </w:p>
    <w:p w:rsidR="001953E6" w:rsidRPr="001953E6" w:rsidRDefault="001953E6"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lastRenderedPageBreak/>
        <w:t xml:space="preserve">Рафаэль, привет. Можете на основе 20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лабы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задания 2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сделать задание:</w:t>
      </w:r>
      <w:hyperlink r:id="rId7" w:tgtFrame="_blank" w:history="1">
        <w:r>
          <w:rPr>
            <w:rStyle w:val="a8"/>
            <w:rFonts w:ascii="Helvetica" w:hAnsi="Helvetica"/>
            <w:color w:val="3784D3"/>
            <w:sz w:val="20"/>
            <w:szCs w:val="20"/>
            <w:shd w:val="clear" w:color="auto" w:fill="F8F9FA"/>
          </w:rPr>
          <w:t>https://docs.google.com/document/d/1RcM87AU2EDxAhDBiBJLZtKYLomoSBvME1MP4hkVW9HI/edit?usp=sharing</w:t>
        </w:r>
      </w:hyperlink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Вопросы задавать можно мне</w:t>
      </w:r>
      <w:proofErr w:type="gramStart"/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Д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ля обращения к сервису можно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1) использовать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java-source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- это будет очень круто и большой плюс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2) более простой приемлемый вариант использовать</w:t>
      </w:r>
      <w:r>
        <w:rPr>
          <w:rStyle w:val="apple-converted-space"/>
          <w:rFonts w:ascii="Helvetica" w:hAnsi="Helvetica"/>
          <w:color w:val="383D48"/>
          <w:sz w:val="20"/>
          <w:szCs w:val="20"/>
          <w:shd w:val="clear" w:color="auto" w:fill="F8F9FA"/>
        </w:rPr>
        <w:t> </w:t>
      </w:r>
      <w:r>
        <w:rPr>
          <w:rFonts w:ascii="Helvetica" w:hAnsi="Helvetica"/>
          <w:color w:val="383D48"/>
          <w:sz w:val="20"/>
          <w:szCs w:val="20"/>
        </w:rPr>
        <w:br/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utl_http</w:t>
      </w:r>
      <w:proofErr w:type="spellEnd"/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Для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парсинга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xml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ответа можно использовать пакет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dbms_xmldom</w:t>
      </w:r>
      <w:proofErr w:type="spellEnd"/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или конструкцию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xmltable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/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xmlnamespaces</w:t>
      </w:r>
      <w:proofErr w:type="spellEnd"/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В 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любом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случае для собеседования надо почитать и про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dbms_xmldom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и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xmltable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/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xmlnamespaces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. Понять принцип работы</w:t>
      </w:r>
      <w:proofErr w:type="gramStart"/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К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ак сделаете (обычно даем срок - но лучше к понедельнику, чтобы вечером можно было разобрать плюсы/минусы работы), присылайте мне на почту вместе с резюме. Думаю, собеседование сделаем на след неделе ближе к концу, чтобы было еще время 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>подготовится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8F9FA"/>
        </w:rPr>
        <w:t xml:space="preserve"> по вопросам</w:t>
      </w:r>
      <w:bookmarkStart w:id="0" w:name="_GoBack"/>
      <w:bookmarkEnd w:id="0"/>
    </w:p>
    <w:sectPr w:rsidR="001953E6" w:rsidRPr="001953E6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5C4F"/>
    <w:rsid w:val="001953E6"/>
    <w:rsid w:val="00B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semiHidden/>
    <w:unhideWhenUsed/>
    <w:rsid w:val="001953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5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semiHidden/>
    <w:unhideWhenUsed/>
    <w:rsid w:val="001953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google.com/document/d/1RcM87AU2EDxAhDBiBJLZtKYLomoSBvME1MP4hkVW9HI/edit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br.ru/scripts/XML_daily.asp" TargetMode="External"/><Relationship Id="rId5" Type="http://schemas.openxmlformats.org/officeDocument/2006/relationships/hyperlink" Target="http://www.cbr.ru/scripts/XML_daily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3889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2016-10-06T19:09:00Z</dcterms:created>
  <dcterms:modified xsi:type="dcterms:W3CDTF">2016-10-06T19:10:00Z</dcterms:modified>
</cp:coreProperties>
</file>