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웹 보안 참고 자료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OWASP Top 10 (2025) 한글 쉬운 요약</w:t>
      </w:r>
    </w:p>
    <w:p>
      <w:pPr>
        <w:spacing w:after="500"/>
        <w:jc w:val="center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보안 초보자를 위한 해설 · 우리 실습(Student_JWT) 연결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원본 참고: OWASP Top Ten 2025.docx (영문)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</w:rPr>
        <w:t xml:space="preserve">1. OWASP Top 10 이란?</w:t>
      </w:r>
    </w:p>
    <w:p>
      <w:pPr>
        <w:spacing w:after="90" w:line="272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OWASP(Open Worldwide Application Security Project)는 웹 보안을 연구하는 비영리 단체다. OWASP Top 10은 이 단체가 산업계 조사를 바탕으로 뽑은 "웹 애플리케이션에서 가장 중요한 보안 위험 10가지" 목록이다.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0000"/>
          <w:sz w:val="20"/>
          <w:szCs w:val="20"/>
        </w:rPr>
        <w:t xml:space="preserve">쉽게 말하면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— "웹 개발할 때 가장 자주, 가장 위험하게 뚫리는 10가지"를 정리한 체크리스트다.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완전한 보안 프레임워크는 아니지만, 개발자·보안팀이 "무엇부터 막아야 하는지" 우선순위를 정하는 기준이 된다.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보안 감사·컴플라이언스 점검의 기본 잣대로 널리 쓰인다.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이 문서 기준: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OWASP Top 10 2025 (2026년 1월 확정), 이전 버전은 2021년판이다.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</w:rPr>
        <w:t xml:space="preserve">2. 2025년 주요 변화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신규 2개 카테고리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— 소프트웨어 공급망 실패, 예외 상황 처리 미흡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SSRF 흡수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— 서버측 요청 위조(SSRF)는 단독 항목에서 빠지고 #1 접근 제어 실패에 포함됨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순위 이동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— 보안 설정 오류가 #5→#2로 급상승(클라우드 설정 실수 증가), 암호화 실패 #2→#4, 인젝션 #3→#5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</w:rPr>
        <w:t xml:space="preserve">3. OWASP Top 10 (2025) 항목별 쉬운 설명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496"/>
        </w:rPr>
        <w:t xml:space="preserve">1. 접근 제어 실패 (Broken Access Control)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888888"/>
          <w:sz w:val="20"/>
          <w:szCs w:val="20"/>
        </w:rPr>
        <w:t xml:space="preserve">변화: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20"/>
          <w:szCs w:val="20"/>
        </w:rPr>
        <w:t xml:space="preserve">#1 유지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0000"/>
          <w:sz w:val="20"/>
          <w:szCs w:val="20"/>
        </w:rPr>
        <w:t xml:space="preserve">쉽게 말하면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— 로그인한 사용자가 "해도 되는 범위"를 서버가 제대로 막지 못하는 것.</w:t>
      </w:r>
    </w:p>
    <w:p>
      <w:pPr>
        <w:spacing w:after="90" w:line="272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URL의 id를 바꿔 남의 정보를 보거나(수평적 권한 상승: /profile/677 → 678), 일반 사용자가 관리자 기능(/admin)에 접근(수직적 권한 상승). 2025부터 SSRF와 CORS 설정 오류도 여기 포함된다. 가장 흔하고 위험해 계속 1위다.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우리 실습 —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0"/>
          <w:szCs w:val="20"/>
        </w:rPr>
        <w:t xml:space="preserve">2강 IDOR(Insecure Direct Object Reference) 데모가 바로 이 항목이다.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방어 —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서버에서 모든 권한 검사, 최소 권한 원칙, RBAC/ABAC 적용.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496"/>
        </w:rPr>
        <w:t xml:space="preserve">2. 보안 설정 오류 (Security Misconfiguration)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888888"/>
          <w:sz w:val="20"/>
          <w:szCs w:val="20"/>
        </w:rPr>
        <w:t xml:space="preserve">변화: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20"/>
          <w:szCs w:val="20"/>
        </w:rPr>
        <w:t xml:space="preserve">#5 → #2 (상승)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0000"/>
          <w:sz w:val="20"/>
          <w:szCs w:val="20"/>
        </w:rPr>
        <w:t xml:space="preserve">쉽게 말하면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— 기본 비밀번호, 불필요한 기능, 상세 오류 노출처럼 "설정을 잘못해서" 뚫리는 것.</w:t>
      </w:r>
    </w:p>
    <w:p>
      <w:pPr>
        <w:spacing w:after="90" w:line="272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코드 결함보다 클라우드·인프라 설정 실수로 인한 침해가 많아 크게 상승했다. 기본 계정, 장황한 오류 메시지, 미적용 패치 등이 원인.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우리 실습 —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0"/>
          <w:szCs w:val="20"/>
        </w:rPr>
        <w:t xml:space="preserve">CSRF 보호 비활성화, 상세 오류 노출 등이 여기 해당(예정 CSRF 데모).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방어 —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기본값 비활성화, 하드닝된 설정, 설정 스캔 자동화, 모든 환경 패치.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496"/>
        </w:rPr>
        <w:t xml:space="preserve">3. 소프트웨어 공급망 실패 (Software Supply Chain Failures)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888888"/>
          <w:sz w:val="20"/>
          <w:szCs w:val="20"/>
        </w:rPr>
        <w:t xml:space="preserve">변화: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20"/>
          <w:szCs w:val="20"/>
        </w:rPr>
        <w:t xml:space="preserve">신규 (2021 "취약·오래된 구성요소" 대체)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0000"/>
          <w:sz w:val="20"/>
          <w:szCs w:val="20"/>
        </w:rPr>
        <w:t xml:space="preserve">쉽게 말하면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— 내가 쓰는 외부 라이브러리·빌드 도구가 오염되면 내 앱도 함께 감염되는 것.</w:t>
      </w:r>
    </w:p>
    <w:p>
      <w:pPr>
        <w:spacing w:after="90" w:line="272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현대 앱은 외부 구성요소에 크게 의존한다. 라이브러리 하나가 오염되면 수백~수천 앱으로 악성코드가 퍼진다(예: npm ShaiHulud, Polyfill.io 사건).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방어 —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의존성 목록(SBOM) 관리, 빌드 파이프라인 보안, 서명·무결성 검증, 의존성 스캔.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496"/>
        </w:rPr>
        <w:t xml:space="preserve">4. 암호화 실패 (Cryptographic Failures)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888888"/>
          <w:sz w:val="20"/>
          <w:szCs w:val="20"/>
        </w:rPr>
        <w:t xml:space="preserve">변화: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20"/>
          <w:szCs w:val="20"/>
        </w:rPr>
        <w:t xml:space="preserve">#2 → #4 (하락)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0000"/>
          <w:sz w:val="20"/>
          <w:szCs w:val="20"/>
        </w:rPr>
        <w:t xml:space="preserve">쉽게 말하면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— 민감정보를 제대로 암호화하지 않아 가로채이거나 복호화되는 것.</w:t>
      </w:r>
    </w:p>
    <w:p>
      <w:pPr>
        <w:spacing w:after="90" w:line="272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HTTP 평문 전송, 약한 알고리즘(MD5/SHA-1/DES), 키를 소스에 하드코딩, 비밀번호 평문 저장 등이 원인.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우리 실습 —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0"/>
          <w:szCs w:val="20"/>
        </w:rPr>
        <w:t xml:space="preserve">비밀번호 BCrypt 해시 저장, JWT secret 관리(하드코딩 금지)와 직결.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방어 —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AES-256/TLS 1.3, bcrypt·scrypt·Argon2 해시, 키 안전 관리·정기 교체, HTTPS/HSTS 강제.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496"/>
        </w:rPr>
        <w:t xml:space="preserve">5. 인젝션 (Injection)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888888"/>
          <w:sz w:val="20"/>
          <w:szCs w:val="20"/>
        </w:rPr>
        <w:t xml:space="preserve">변화: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20"/>
          <w:szCs w:val="20"/>
        </w:rPr>
        <w:t xml:space="preserve">#3 → #5 (하락)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0000"/>
          <w:sz w:val="20"/>
          <w:szCs w:val="20"/>
        </w:rPr>
        <w:t xml:space="preserve">쉽게 말하면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— 사용자 입력이 "데이터"가 아니라 "명령"으로 실행되어 DB·시스템을 조종당하는 것.</w:t>
      </w:r>
    </w:p>
    <w:p>
      <w:pPr>
        <w:spacing w:after="90" w:line="272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SQL·OS 명령·NoSQL·LDAP 인젝션을 포함하며, XSS도 넓게는 인젝션의 일종으로 본다. 순위는 내려갔지만 여전히 가장 많이 악용된다.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우리 실습 —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0"/>
          <w:szCs w:val="20"/>
        </w:rPr>
        <w:t xml:space="preserve">1강 SQL Injection 데모가 이 항목이다.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방어 —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파라미터 바인딩(준비된 구문), 저장 프로시저, 화이트리스트 검증, 출력 인코딩, DB 최소 권한.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496"/>
        </w:rPr>
        <w:t xml:space="preserve">6. 안전하지 않은 설계 (Insecure Design)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888888"/>
          <w:sz w:val="20"/>
          <w:szCs w:val="20"/>
        </w:rPr>
        <w:t xml:space="preserve">변화: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20"/>
          <w:szCs w:val="20"/>
        </w:rPr>
        <w:t xml:space="preserve">#4 → #6 (하락)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0000"/>
          <w:sz w:val="20"/>
          <w:szCs w:val="20"/>
        </w:rPr>
        <w:t xml:space="preserve">쉽게 말하면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— 구현 실수가 아니라 "설계 자체"에 보안이 빠진 것.</w:t>
      </w:r>
    </w:p>
    <w:p>
      <w:pPr>
        <w:spacing w:after="90" w:line="272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취약한 비밀번호 재설정 흐름, 위협 모델링 부재, 인가 단계 누락 등 아키텍처·로직 수준의 결함.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방어 —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개발 초기(SDLC)부터 보안 반영, 위협 모델링, 안전한 설계 패턴, 설계 단계 리뷰.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496"/>
        </w:rPr>
        <w:t xml:space="preserve">7. 인증 실패 (Authentication Failures)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888888"/>
          <w:sz w:val="20"/>
          <w:szCs w:val="20"/>
        </w:rPr>
        <w:t xml:space="preserve">변화: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20"/>
          <w:szCs w:val="20"/>
        </w:rPr>
        <w:t xml:space="preserve">이름 변경 (구 "식별 및 인증 실패"), 순위 유지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0000"/>
          <w:sz w:val="20"/>
          <w:szCs w:val="20"/>
        </w:rPr>
        <w:t xml:space="preserve">쉽게 말하면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— 사용자 신원 확인·인증을 제대로 못해 계정을 탈취·사칭당하는 것.</w:t>
      </w:r>
    </w:p>
    <w:p>
      <w:pPr>
        <w:spacing w:after="90" w:line="272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약한/재사용 비밀번호, MFA(다중 인증) 부재, 세션 관리 결함, 취약한 비밀번호 찾기, 자격증명 평문 저장 등.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우리 실습 —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0"/>
          <w:szCs w:val="20"/>
        </w:rPr>
        <w:t xml:space="preserve">이 앱의 세션 로그인 + JWT 인증이 이 항목과 직결(예정 JWT 보안 데모).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방어 —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강한 비밀번호 정책, MFA(FIDO2/WebAuthn), 안전한 세션(HttpOnly·SameSite), Argon2/bcrypt 해시.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496"/>
        </w:rPr>
        <w:t xml:space="preserve">8. 소프트웨어·데이터 무결성 실패 (Software and Data Integrity Failures)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888888"/>
          <w:sz w:val="20"/>
          <w:szCs w:val="20"/>
        </w:rPr>
        <w:t xml:space="preserve">변화: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20"/>
          <w:szCs w:val="20"/>
        </w:rPr>
        <w:t xml:space="preserve">순위 유지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0000"/>
          <w:sz w:val="20"/>
          <w:szCs w:val="20"/>
        </w:rPr>
        <w:t xml:space="preserve">쉽게 말하면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— 검증 없이 코드·데이터가 바뀌어, 신뢰하던 것에 악성코드가 섞여 드는 것.</w:t>
      </w:r>
    </w:p>
    <w:p>
      <w:pPr>
        <w:spacing w:after="90" w:line="272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서명 안 된 업데이트, CI/CD 파이프라인 오염, 안전하지 않은 역직렬화가 원인(예: SolarWinds, Codecov 사건).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우리 실습 —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0"/>
          <w:szCs w:val="20"/>
        </w:rPr>
        <w:t xml:space="preserve">JSON 역직렬화 취약점(15-B장 예정)과 연결된다.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방어 —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소프트웨어·업데이트 서명·검증, CI/CD 보안, SBOM, 역직렬화 입력 검증.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496"/>
        </w:rPr>
        <w:t xml:space="preserve">9. 로깅·경보 실패 (Logging &amp; Alerting Failures)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888888"/>
          <w:sz w:val="20"/>
          <w:szCs w:val="20"/>
        </w:rPr>
        <w:t xml:space="preserve">변화: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20"/>
          <w:szCs w:val="20"/>
        </w:rPr>
        <w:t xml:space="preserve">이름 변경 (구 "보안 로깅·모니터링 실패"), 순위 유지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0000"/>
          <w:sz w:val="20"/>
          <w:szCs w:val="20"/>
        </w:rPr>
        <w:t xml:space="preserve">쉽게 말하면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— 공격을 기록·감지·대응하지 못해, 오래도록 뚫려 있는지도 모르는 것.</w:t>
      </w:r>
    </w:p>
    <w:p>
      <w:pPr>
        <w:spacing w:after="90" w:line="272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중요한 이벤트(로그인 실패, 권한 상승, 관리 행위)가 기록되지 않거나, 경보가 있어도 아무도 보지 않는 경우.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방어 —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포괄적 로깅, 중앙 집중 관리(SIEM), 이상 탐지·경보, 사고 대응 절차 연계.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496"/>
        </w:rPr>
        <w:t xml:space="preserve">10. 예외 상황 처리 미흡 (Mishandling of Exceptional Conditions)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888888"/>
          <w:sz w:val="20"/>
          <w:szCs w:val="20"/>
        </w:rPr>
        <w:t xml:space="preserve">변화: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20"/>
          <w:szCs w:val="20"/>
        </w:rPr>
        <w:t xml:space="preserve">신규 (SSRF는 #1로 흡수)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0000"/>
          <w:sz w:val="20"/>
          <w:szCs w:val="20"/>
        </w:rPr>
        <w:t xml:space="preserve">쉽게 말하면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— 예상치 못한 입력·오류·자원 부족 상황에서 앱이 "안전하지 않게" 무너지는 것.</w:t>
      </w:r>
    </w:p>
    <w:p>
      <w:pPr>
        <w:spacing w:after="90" w:line="272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잘못된 예외 처리가 민감정보(스택트레이스·키)를 노출하거나, 통제를 우회(fail-open)하거나, 서비스 거부(DoS)를 유발한다. 24개 CWE를 통합한 신규 항목.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우리 실습 —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0"/>
          <w:szCs w:val="20"/>
        </w:rPr>
        <w:t xml:space="preserve">오류 메시지 숨김(우리가 방어대책에서 강조한 부분)과 직결된다.</w:t>
      </w:r>
    </w:p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방어 —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안전한 실패(fail closed), 일관된 오류 처리, 외부엔 일반 메시지·내부엔 상세 로그, 스택트레이스 비노출.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</w:rPr>
        <w:t xml:space="preserve">4. 2021 vs 2025 비교</w:t>
      </w:r>
    </w:p>
    <w:p>
      <w:pPr>
        <w:spacing w:after="90" w:line="272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이전 버전(2021)과 현재(2025)의 순위 변화다. 굵게 표시된 두 항목이 2025 신규다.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50"/>
        <w:gridCol w:w="4050"/>
      </w:tblGrid>
      <w:tr>
        <w:trPr>
          <w:tblHeader/>
        </w:trPr>
        <w:tc>
          <w:tcPr>
            <w:tcW w:type="dxa" w:w="900"/>
            <w:shd w:fill="2E549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4050"/>
            <w:shd w:fill="2E549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2021</w:t>
            </w:r>
          </w:p>
        </w:tc>
        <w:tc>
          <w:tcPr>
            <w:tcW w:type="dxa" w:w="4050"/>
            <w:shd w:fill="2E549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접근 제어 실패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접근 제어 실패 (유지, SSRF 흡수)</w:t>
            </w:r>
          </w:p>
        </w:tc>
      </w:tr>
      <w:t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암호화 실패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보안 설정 오류 (↑5→2)</w:t>
            </w:r>
          </w:p>
        </w:tc>
      </w:tr>
      <w:t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인젝션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소프트웨어 공급망 실패 (신규)</w:t>
            </w:r>
          </w:p>
        </w:tc>
      </w:tr>
      <w:t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안전하지 않은 설계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암호화 실패 (↓2→4)</w:t>
            </w:r>
          </w:p>
        </w:tc>
      </w:tr>
      <w:t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보안 설정 오류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인젝션 (↓3→5)</w:t>
            </w:r>
          </w:p>
        </w:tc>
      </w:tr>
      <w:t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취약·오래된 구성요소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안전하지 않은 설계 (↓4→6)</w:t>
            </w:r>
          </w:p>
        </w:tc>
      </w:tr>
      <w:t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식별 및 인증 실패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 실패 (이름 변경)</w:t>
            </w:r>
          </w:p>
        </w:tc>
      </w:tr>
      <w:t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소프트웨어·데이터 무결성 실패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소프트웨어·데이터 무결성 실패 (유지)</w:t>
            </w:r>
          </w:p>
        </w:tc>
      </w:tr>
      <w:t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보안 로깅·모니터링 실패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로깅·경보 실패 (이름 변경)</w:t>
            </w:r>
          </w:p>
        </w:tc>
      </w:tr>
      <w:t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서버측 요청 위조(SSRF)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예외 상황 처리 미흡 (신규)</w:t>
            </w:r>
          </w:p>
        </w:tc>
      </w:tr>
    </w:tbl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참고: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2021의 "취약·오래된 구성요소"는 2025 "공급망 실패"로 확장·대체됐고, 단독 항목이던 SSRF는 접근 제어 실패에 흡수됐다.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</w:rPr>
        <w:t xml:space="preserve">5. 우리 강의(Student_JWT)와의 매핑</w:t>
      </w:r>
    </w:p>
    <w:p>
      <w:pPr>
        <w:spacing w:after="90" w:line="272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강의의 실습이 OWASP Top 10 어디에 해당하는지 정리했다.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400"/>
      </w:tblGrid>
      <w:tr>
        <w:trPr>
          <w:tblHeader/>
        </w:trPr>
        <w:tc>
          <w:tcPr>
            <w:tcW w:type="dxa" w:w="3200"/>
            <w:shd w:fill="2E549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우리 실습</w:t>
            </w:r>
          </w:p>
        </w:tc>
        <w:tc>
          <w:tcPr>
            <w:tcW w:type="dxa" w:w="3400"/>
            <w:shd w:fill="2E549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OWASP 2025 항목</w:t>
            </w:r>
          </w:p>
        </w:tc>
        <w:tc>
          <w:tcPr>
            <w:tcW w:type="dxa" w:w="2400"/>
            <w:shd w:fill="2E549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1강 SQL Injection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#5 인젝션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E7D32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2강 Insecure DOR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#1 접근 제어 실패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E7D32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CSRF / 보안설정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#2 보안 설정 오류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B26A00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JWT · 세션 인증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#7 인증 실패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B26A00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비밀번호·키 관리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#4 암호화 실패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B26A00"/>
                <w:sz w:val="18"/>
                <w:szCs w:val="18"/>
              </w:rPr>
              <w:t xml:space="preserve">부분(BCrypt)</w:t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JSON 역직렬화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#8 무결성 실패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B26A00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 메시지 숨김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#10 예외 상황 처리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E7D32"/>
                <w:sz w:val="18"/>
                <w:szCs w:val="18"/>
              </w:rPr>
              <w:t xml:space="preserve">방어에 반영</w:t>
            </w:r>
          </w:p>
        </w:tc>
      </w:tr>
    </w:tbl>
    <w:p>
      <w:pPr>
        <w:spacing w:after="90" w:line="272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864"/>
          <w:sz w:val="20"/>
          <w:szCs w:val="20"/>
        </w:rPr>
        <w:t xml:space="preserve">정리 —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우리 강의는 OWASP Top 10 중 실습으로 체험 가능한 웹 취약점(1, 2, 4, 5, 7, 8, 10번)을 우선 다룬다. 3(공급망)·6(설계)·9(로깅)은 코드보다 프로세스·인프라 영역이라 개념 위주로 이해하면 된다.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2026-09-29T06:54:54.903Z</dcterms:created>
  <dcterms:modified xsi:type="dcterms:W3CDTF">2026-09-29T06:54:54.904Z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