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40" w:lineRule="atLeast"/>
        <w:jc w:val="center"/>
        <w:textAlignment w:val="auto"/>
        <w:rPr>
          <w:rFonts w:ascii="微软雅黑" w:hAnsi="微软雅黑" w:eastAsia="微软雅黑"/>
          <w:b/>
          <w:sz w:val="36"/>
          <w:szCs w:val="36"/>
        </w:rPr>
      </w:pPr>
      <w:r>
        <w:rPr>
          <w:sz w:val="21"/>
        </w:rPr>
        <w:pict>
          <v:shape id="文本框 4" o:spid="_x0000_s1027" o:spt="202" type="#_x0000_t202" style="position:absolute;left:0pt;margin-left:157.7pt;margin-top:-4.25pt;height:28.8pt;width:25.2pt;z-index:251660288;mso-width-relative:page;mso-height-relative:page;" filled="f" stroked="f" coordsize="21600,21600" o:gfxdata="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MgUOq2gAAAAoBAAAPAAAAAAAAAAEAIAAA&#10;ACIAAABkcnMvZG93bnJldi54bWxQSwECFAAUAAAACACHTuJAHlj7W0MCAABxBAAADgAAAAAAAAAB&#10;ACAAAAApAQAAZHJzL2Uyb0RvYy54bWxQSwUGAAAAAAYABgBZAQAA3gUAAAAA&#10;">
            <v:path/>
            <v:fill on="f" focussize="0,0"/>
            <v:stroke on="f" weight="0.5pt"/>
            <v:imagedata o:title=""/>
            <o:lock v:ext="edit" aspectratio="f"/>
            <v:textbox>
              <w:txbxContent>
                <w:p>
                  <w:pPr>
                    <w:rPr>
                      <w:b/>
                      <w:bCs/>
                      <w:sz w:val="15"/>
                      <w:szCs w:val="15"/>
                    </w:rPr>
                  </w:pPr>
                  <w:r>
                    <w:rPr>
                      <w:rFonts w:hint="default" w:ascii="Arial" w:hAnsi="Arial" w:cs="Arial"/>
                      <w:b/>
                      <w:bCs/>
                      <w:sz w:val="15"/>
                      <w:szCs w:val="15"/>
                    </w:rPr>
                    <w:t>®</w:t>
                  </w:r>
                </w:p>
              </w:txbxContent>
            </v:textbox>
          </v:shape>
        </w:pict>
      </w:r>
      <w:r>
        <w:rPr>
          <w:rFonts w:hint="eastAsia" w:ascii="楷体" w:hAnsi="楷体" w:eastAsia="楷体" w:cs="楷体"/>
          <w:b/>
          <w:sz w:val="40"/>
          <w:szCs w:val="40"/>
        </w:rPr>
        <w:t>微营销（</w:t>
      </w:r>
      <w:r>
        <w:rPr>
          <w:rFonts w:hint="eastAsia" w:ascii="楷体" w:hAnsi="楷体" w:eastAsia="楷体" w:cs="楷体"/>
          <w:b/>
          <w:sz w:val="40"/>
          <w:szCs w:val="40"/>
          <w:lang w:eastAsia="zh-CN"/>
        </w:rPr>
        <w:t>秒火代理</w:t>
      </w:r>
      <w:r>
        <w:rPr>
          <w:rFonts w:hint="eastAsia" w:ascii="楷体" w:hAnsi="楷体" w:eastAsia="楷体" w:cs="楷体"/>
          <w:b/>
          <w:sz w:val="40"/>
          <w:szCs w:val="40"/>
        </w:rPr>
        <w:t>网）</w:t>
      </w:r>
      <w:r>
        <w:rPr>
          <w:rFonts w:hint="eastAsia" w:ascii="楷体" w:hAnsi="楷体" w:eastAsia="楷体" w:cs="楷体"/>
          <w:b/>
          <w:sz w:val="40"/>
          <w:szCs w:val="40"/>
          <w:lang w:eastAsia="zh-CN"/>
        </w:rPr>
        <w:t>技术</w:t>
      </w:r>
      <w:r>
        <w:rPr>
          <w:rFonts w:hint="eastAsia" w:ascii="楷体" w:hAnsi="楷体" w:eastAsia="楷体" w:cs="楷体"/>
          <w:b/>
          <w:sz w:val="40"/>
          <w:szCs w:val="40"/>
        </w:rPr>
        <w:t>服务合同</w:t>
      </w:r>
    </w:p>
    <w:p>
      <w:pPr>
        <w:keepNext w:val="0"/>
        <w:keepLines w:val="0"/>
        <w:pageBreakBefore w:val="0"/>
        <w:widowControl w:val="0"/>
        <w:kinsoku/>
        <w:wordWrap/>
        <w:overflowPunct/>
        <w:topLinePunct w:val="0"/>
        <w:autoSpaceDE/>
        <w:autoSpaceDN/>
        <w:bidi w:val="0"/>
        <w:adjustRightInd/>
        <w:snapToGrid/>
        <w:spacing w:line="340" w:lineRule="atLeast"/>
        <w:textAlignment w:val="auto"/>
        <w:rPr>
          <w:rFonts w:ascii="微软雅黑" w:hAnsi="微软雅黑" w:eastAsia="微软雅黑"/>
          <w:sz w:val="18"/>
          <w:szCs w:val="18"/>
        </w:rPr>
      </w:pPr>
      <w:r>
        <w:rPr>
          <w:rFonts w:hint="eastAsia" w:ascii="微软雅黑" w:hAnsi="微软雅黑" w:eastAsia="微软雅黑"/>
          <w:szCs w:val="21"/>
        </w:rPr>
        <w:t xml:space="preserve">                                               </w:t>
      </w:r>
      <w:r>
        <w:rPr>
          <w:rFonts w:hint="eastAsia" w:ascii="微软雅黑" w:hAnsi="微软雅黑" w:eastAsia="微软雅黑"/>
          <w:szCs w:val="21"/>
          <w:lang w:val="en-US" w:eastAsia="zh-CN"/>
        </w:rPr>
        <w:t xml:space="preserve">     </w:t>
      </w:r>
      <w:r>
        <w:rPr>
          <w:rFonts w:hint="eastAsia" w:ascii="微软雅黑" w:hAnsi="微软雅黑" w:eastAsia="微软雅黑"/>
          <w:szCs w:val="21"/>
        </w:rPr>
        <w:t xml:space="preserve"> </w:t>
      </w:r>
      <w:r>
        <w:rPr>
          <w:rFonts w:hint="eastAsia" w:ascii="微软雅黑" w:hAnsi="微软雅黑" w:eastAsia="微软雅黑"/>
          <w:szCs w:val="21"/>
          <w:lang w:val="en-US" w:eastAsia="zh-CN"/>
        </w:rPr>
        <w:t xml:space="preserve">   </w:t>
      </w:r>
      <w:r>
        <w:rPr>
          <w:rFonts w:hint="eastAsia" w:ascii="微软雅黑" w:hAnsi="微软雅黑" w:eastAsia="微软雅黑"/>
          <w:sz w:val="18"/>
          <w:szCs w:val="18"/>
        </w:rPr>
        <w:t>【合同编号：</w:t>
      </w:r>
      <w:r>
        <w:rPr>
          <w:rFonts w:hint="eastAsia" w:ascii="微软雅黑" w:hAnsi="微软雅黑" w:eastAsia="微软雅黑"/>
          <w:sz w:val="18"/>
          <w:szCs w:val="18"/>
          <w:lang w:val="en-US" w:eastAsia="zh-CN"/>
        </w:rPr>
        <w:t>WYX</w:t>
      </w:r>
      <w:bookmarkStart w:id="0" w:name="_GoBack"/>
      <w:bookmarkEnd w:id="0"/>
      <w:r>
        <w:rPr>
          <w:rFonts w:hint="eastAsia" w:ascii="微软雅黑" w:hAnsi="微软雅黑" w:eastAsia="微软雅黑"/>
          <w:sz w:val="18"/>
          <w:szCs w:val="18"/>
          <w:lang w:val="en-US" w:eastAsia="zh-CN"/>
        </w:rPr>
        <w:t>2401128</w:t>
      </w:r>
      <w:r>
        <w:rPr>
          <w:rFonts w:hint="eastAsia" w:ascii="微软雅黑" w:hAnsi="微软雅黑" w:eastAsia="微软雅黑"/>
          <w:sz w:val="18"/>
          <w:szCs w:val="18"/>
        </w:rPr>
        <w:t>】</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outlineLvl w:val="9"/>
        <w:rPr>
          <w:rFonts w:hint="eastAsia" w:ascii="微软雅黑" w:hAnsi="微软雅黑" w:eastAsia="微软雅黑" w:cs="微软雅黑"/>
          <w:b/>
          <w:bCs w:val="0"/>
          <w:color w:val="000000" w:themeColor="text1"/>
          <w:sz w:val="20"/>
          <w:szCs w:val="20"/>
          <w:u w:val="single"/>
        </w:rPr>
      </w:pPr>
      <w:r>
        <w:rPr>
          <w:rFonts w:hint="eastAsia" w:ascii="微软雅黑" w:hAnsi="微软雅黑" w:eastAsia="微软雅黑" w:cs="微软雅黑"/>
          <w:b/>
          <w:bCs w:val="0"/>
          <w:color w:val="000000" w:themeColor="text1"/>
          <w:sz w:val="20"/>
          <w:szCs w:val="20"/>
        </w:rPr>
        <w:t>甲方：</w:t>
      </w:r>
      <w:r>
        <w:rPr>
          <w:rFonts w:hint="eastAsia" w:ascii="微软雅黑" w:hAnsi="微软雅黑" w:eastAsia="微软雅黑" w:cs="微软雅黑"/>
          <w:b/>
          <w:bCs w:val="0"/>
          <w:color w:val="000000" w:themeColor="text1"/>
          <w:sz w:val="20"/>
          <w:szCs w:val="20"/>
          <w:u w:val="single"/>
        </w:rPr>
        <w:t xml:space="preserve">    </w:t>
      </w:r>
      <w:r>
        <w:rPr>
          <w:rFonts w:hint="eastAsia" w:ascii="微软雅黑" w:hAnsi="微软雅黑" w:eastAsia="微软雅黑" w:cs="微软雅黑"/>
          <w:b/>
          <w:bCs w:val="0"/>
          <w:color w:val="000000" w:themeColor="text1"/>
          <w:sz w:val="20"/>
          <w:szCs w:val="20"/>
          <w:u w:val="single"/>
          <w:lang w:val="en-US" w:eastAsia="zh-CN"/>
        </w:rPr>
        <w:t xml:space="preserve">                              </w:t>
      </w:r>
      <w:r>
        <w:rPr>
          <w:rFonts w:hint="eastAsia" w:ascii="微软雅黑" w:hAnsi="微软雅黑" w:eastAsia="微软雅黑" w:cs="微软雅黑"/>
          <w:b/>
          <w:bCs w:val="0"/>
          <w:color w:val="000000" w:themeColor="text1"/>
          <w:sz w:val="20"/>
          <w:szCs w:val="20"/>
          <w:u w:val="single"/>
        </w:rPr>
        <w:t xml:space="preserve">   </w:t>
      </w:r>
      <w:r>
        <w:rPr>
          <w:rFonts w:hint="eastAsia" w:ascii="微软雅黑" w:hAnsi="微软雅黑" w:eastAsia="微软雅黑" w:cs="微软雅黑"/>
          <w:b/>
          <w:bCs w:val="0"/>
          <w:color w:val="000000" w:themeColor="text1"/>
          <w:sz w:val="20"/>
          <w:szCs w:val="20"/>
        </w:rPr>
        <w:t xml:space="preserve">                         </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outlineLvl w:val="9"/>
        <w:rPr>
          <w:rFonts w:hint="eastAsia" w:ascii="微软雅黑" w:hAnsi="微软雅黑" w:eastAsia="微软雅黑" w:cs="微软雅黑"/>
          <w:b/>
          <w:bCs w:val="0"/>
          <w:color w:val="000000" w:themeColor="text1"/>
          <w:sz w:val="20"/>
          <w:szCs w:val="20"/>
        </w:rPr>
      </w:pPr>
      <w:r>
        <w:rPr>
          <w:rFonts w:hint="eastAsia" w:ascii="微软雅黑" w:hAnsi="微软雅黑" w:eastAsia="微软雅黑" w:cs="微软雅黑"/>
          <w:b/>
          <w:bCs w:val="0"/>
          <w:color w:val="000000" w:themeColor="text1"/>
          <w:sz w:val="20"/>
          <w:szCs w:val="20"/>
        </w:rPr>
        <w:t>乙方：</w:t>
      </w:r>
      <w:r>
        <w:rPr>
          <w:rFonts w:hint="eastAsia" w:ascii="微软雅黑" w:hAnsi="微软雅黑" w:eastAsia="微软雅黑" w:cs="微软雅黑"/>
          <w:b/>
          <w:bCs w:val="0"/>
          <w:color w:val="000000" w:themeColor="text1"/>
          <w:sz w:val="20"/>
          <w:szCs w:val="20"/>
          <w:u w:val="single"/>
        </w:rPr>
        <w:t xml:space="preserve"> </w:t>
      </w:r>
      <w:r>
        <w:rPr>
          <w:rFonts w:hint="eastAsia" w:ascii="微软雅黑" w:hAnsi="微软雅黑" w:eastAsia="微软雅黑" w:cs="微软雅黑"/>
          <w:b/>
          <w:bCs w:val="0"/>
          <w:color w:val="000000" w:themeColor="text1"/>
          <w:sz w:val="20"/>
          <w:szCs w:val="20"/>
          <w:u w:val="single"/>
          <w:lang w:val="en-US" w:eastAsia="zh-CN"/>
        </w:rPr>
        <w:t xml:space="preserve"> </w:t>
      </w:r>
      <w:r>
        <w:rPr>
          <w:rFonts w:hint="eastAsia" w:ascii="楷体" w:hAnsi="楷体" w:eastAsia="楷体" w:cs="楷体"/>
          <w:b/>
          <w:bCs w:val="0"/>
          <w:color w:val="000000" w:themeColor="text1"/>
          <w:sz w:val="28"/>
          <w:szCs w:val="28"/>
          <w:u w:val="single"/>
        </w:rPr>
        <w:t>郑州</w:t>
      </w:r>
      <w:r>
        <w:rPr>
          <w:rFonts w:hint="eastAsia" w:ascii="楷体" w:hAnsi="楷体" w:eastAsia="楷体" w:cs="楷体"/>
          <w:b/>
          <w:bCs w:val="0"/>
          <w:color w:val="000000" w:themeColor="text1"/>
          <w:sz w:val="28"/>
          <w:szCs w:val="28"/>
          <w:u w:val="single"/>
          <w:lang w:eastAsia="zh-CN"/>
        </w:rPr>
        <w:t>秒冠网络</w:t>
      </w:r>
      <w:r>
        <w:rPr>
          <w:rFonts w:hint="eastAsia" w:ascii="楷体" w:hAnsi="楷体" w:eastAsia="楷体" w:cs="楷体"/>
          <w:b/>
          <w:bCs w:val="0"/>
          <w:color w:val="000000" w:themeColor="text1"/>
          <w:sz w:val="28"/>
          <w:szCs w:val="28"/>
          <w:u w:val="single"/>
        </w:rPr>
        <w:t>科技有限公司</w:t>
      </w:r>
      <w:r>
        <w:rPr>
          <w:rFonts w:hint="eastAsia" w:ascii="微软雅黑" w:hAnsi="微软雅黑" w:eastAsia="微软雅黑" w:cs="微软雅黑"/>
          <w:b/>
          <w:bCs w:val="0"/>
          <w:color w:val="000000" w:themeColor="text1"/>
          <w:sz w:val="20"/>
          <w:szCs w:val="20"/>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20" w:lineRule="exact"/>
        <w:ind w:firstLine="400" w:firstLineChars="200"/>
        <w:jc w:val="both"/>
        <w:textAlignment w:val="auto"/>
        <w:outlineLvl w:val="9"/>
        <w:rPr>
          <w:rFonts w:hint="eastAsia" w:ascii="微软雅黑" w:hAnsi="微软雅黑" w:eastAsia="微软雅黑" w:cs="微软雅黑"/>
          <w:b w:val="0"/>
          <w:bCs/>
          <w:color w:val="000000" w:themeColor="text1"/>
          <w:sz w:val="20"/>
          <w:szCs w:val="20"/>
          <w:lang w:eastAsia="zh-CN"/>
        </w:rPr>
      </w:pPr>
      <w:r>
        <w:rPr>
          <w:rFonts w:hint="eastAsia" w:ascii="微软雅黑" w:hAnsi="微软雅黑" w:eastAsia="微软雅黑" w:cs="微软雅黑"/>
          <w:b w:val="0"/>
          <w:bCs/>
          <w:color w:val="000000" w:themeColor="text1"/>
          <w:sz w:val="20"/>
          <w:szCs w:val="20"/>
          <w:lang w:eastAsia="zh-CN"/>
        </w:rPr>
        <w:t>依据</w:t>
      </w:r>
      <w:r>
        <w:rPr>
          <w:rFonts w:hint="eastAsia" w:ascii="微软雅黑" w:hAnsi="微软雅黑" w:eastAsia="微软雅黑" w:cs="微软雅黑"/>
          <w:b w:val="0"/>
          <w:bCs/>
          <w:color w:val="000000" w:themeColor="text1"/>
          <w:sz w:val="20"/>
          <w:szCs w:val="20"/>
        </w:rPr>
        <w:t>中华人民共和国相关法律的规定，</w:t>
      </w:r>
      <w:r>
        <w:rPr>
          <w:rFonts w:hint="eastAsia" w:ascii="微软雅黑" w:hAnsi="微软雅黑" w:eastAsia="微软雅黑" w:cs="微软雅黑"/>
          <w:b w:val="0"/>
          <w:bCs/>
          <w:color w:val="000000" w:themeColor="text1"/>
          <w:sz w:val="20"/>
          <w:szCs w:val="20"/>
          <w:lang w:eastAsia="zh-CN"/>
        </w:rPr>
        <w:t>甲乙双方在平等自愿的基础上，</w:t>
      </w:r>
      <w:r>
        <w:rPr>
          <w:rFonts w:hint="eastAsia" w:ascii="微软雅黑" w:hAnsi="微软雅黑" w:eastAsia="微软雅黑" w:cs="微软雅黑"/>
          <w:b w:val="0"/>
          <w:bCs/>
          <w:color w:val="000000" w:themeColor="text1"/>
          <w:sz w:val="20"/>
          <w:szCs w:val="20"/>
        </w:rPr>
        <w:t>本着诚实守信、互惠互利的原则，就</w:t>
      </w:r>
      <w:r>
        <w:rPr>
          <w:rFonts w:hint="eastAsia" w:ascii="微软雅黑" w:hAnsi="微软雅黑" w:eastAsia="微软雅黑" w:cs="微软雅黑"/>
          <w:b w:val="0"/>
          <w:bCs/>
          <w:color w:val="000000" w:themeColor="text1"/>
          <w:sz w:val="20"/>
          <w:szCs w:val="20"/>
          <w:lang w:eastAsia="zh-CN"/>
        </w:rPr>
        <w:t>甲方</w:t>
      </w:r>
      <w:r>
        <w:rPr>
          <w:rFonts w:hint="eastAsia" w:ascii="微软雅黑" w:hAnsi="微软雅黑" w:eastAsia="微软雅黑" w:cs="微软雅黑"/>
          <w:b w:val="0"/>
          <w:bCs/>
          <w:color w:val="000000" w:themeColor="text1"/>
          <w:sz w:val="20"/>
          <w:szCs w:val="20"/>
          <w:lang w:val="en-US" w:eastAsia="zh-CN"/>
        </w:rPr>
        <w:t>授权委托乙方</w:t>
      </w:r>
      <w:r>
        <w:rPr>
          <w:rFonts w:hint="eastAsia" w:ascii="微软雅黑" w:hAnsi="微软雅黑" w:eastAsia="微软雅黑" w:cs="微软雅黑"/>
          <w:b w:val="0"/>
          <w:bCs/>
          <w:color w:val="000000" w:themeColor="text1"/>
          <w:sz w:val="20"/>
          <w:szCs w:val="20"/>
          <w:lang w:eastAsia="zh-CN"/>
        </w:rPr>
        <w:t>提供</w:t>
      </w:r>
      <w:r>
        <w:rPr>
          <w:rFonts w:hint="eastAsia" w:ascii="微软雅黑" w:hAnsi="微软雅黑" w:eastAsia="微软雅黑" w:cs="微软雅黑"/>
          <w:b w:val="0"/>
          <w:bCs/>
          <w:color w:val="000000" w:themeColor="text1"/>
          <w:sz w:val="20"/>
          <w:szCs w:val="20"/>
        </w:rPr>
        <w:t>网络</w:t>
      </w:r>
      <w:r>
        <w:rPr>
          <w:rFonts w:hint="eastAsia" w:ascii="微软雅黑" w:hAnsi="微软雅黑" w:eastAsia="微软雅黑" w:cs="微软雅黑"/>
          <w:b w:val="0"/>
          <w:bCs/>
          <w:color w:val="000000" w:themeColor="text1"/>
          <w:sz w:val="20"/>
          <w:szCs w:val="20"/>
          <w:lang w:val="en-US" w:eastAsia="zh-CN"/>
        </w:rPr>
        <w:t>发布技术</w:t>
      </w:r>
      <w:r>
        <w:rPr>
          <w:rFonts w:hint="eastAsia" w:ascii="微软雅黑" w:hAnsi="微软雅黑" w:eastAsia="微软雅黑" w:cs="微软雅黑"/>
          <w:b w:val="0"/>
          <w:bCs/>
          <w:color w:val="000000" w:themeColor="text1"/>
          <w:sz w:val="20"/>
          <w:szCs w:val="20"/>
          <w:lang w:eastAsia="zh-CN"/>
        </w:rPr>
        <w:t>服务事宜达成如下合同条款，以资共同遵守。</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ascii="微软雅黑" w:hAnsi="微软雅黑" w:eastAsia="微软雅黑"/>
          <w:b/>
          <w:szCs w:val="21"/>
        </w:rPr>
      </w:pPr>
      <w:r>
        <w:rPr>
          <w:rFonts w:hint="eastAsia" w:ascii="微软雅黑" w:hAnsi="微软雅黑" w:eastAsia="微软雅黑"/>
          <w:b/>
          <w:szCs w:val="21"/>
          <w:lang w:eastAsia="zh-CN"/>
        </w:rPr>
        <w:t>一、</w:t>
      </w:r>
      <w:r>
        <w:rPr>
          <w:rFonts w:hint="eastAsia" w:ascii="微软雅黑" w:hAnsi="微软雅黑" w:eastAsia="微软雅黑"/>
          <w:b/>
          <w:szCs w:val="21"/>
        </w:rPr>
        <w:t>合作方式：</w:t>
      </w: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ascii="微软雅黑" w:hAnsi="微软雅黑" w:eastAsia="微软雅黑"/>
          <w:sz w:val="18"/>
          <w:szCs w:val="18"/>
        </w:rPr>
      </w:pPr>
      <w:r>
        <w:rPr>
          <w:rFonts w:hint="eastAsia" w:ascii="微软雅黑" w:hAnsi="微软雅黑" w:eastAsia="微软雅黑"/>
          <w:sz w:val="18"/>
          <w:szCs w:val="18"/>
        </w:rPr>
        <w:t>1.甲方授权乙方通过微信平台推广经甲方确认的推广品牌及相关营销性内容，以此提升品牌知名度。</w:t>
      </w: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ascii="微软雅黑" w:hAnsi="微软雅黑" w:eastAsia="微软雅黑"/>
          <w:sz w:val="18"/>
          <w:szCs w:val="18"/>
        </w:rPr>
      </w:pPr>
      <w:r>
        <w:rPr>
          <w:rFonts w:hint="eastAsia" w:ascii="微软雅黑" w:hAnsi="微软雅黑" w:eastAsia="微软雅黑"/>
          <w:sz w:val="18"/>
          <w:szCs w:val="18"/>
        </w:rPr>
        <w:t>2.乙方负责微信平台推广的运营管理，具体包括：协助软文编辑及推送、图片设计、日常维护等事宜。</w:t>
      </w: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ascii="微软雅黑" w:hAnsi="微软雅黑" w:eastAsia="微软雅黑"/>
          <w:sz w:val="18"/>
          <w:szCs w:val="18"/>
        </w:rPr>
      </w:pPr>
      <w:r>
        <w:rPr>
          <w:rFonts w:hint="eastAsia" w:ascii="微软雅黑" w:hAnsi="微软雅黑" w:eastAsia="微软雅黑"/>
          <w:sz w:val="18"/>
          <w:szCs w:val="18"/>
        </w:rPr>
        <w:t>3.甲方自行负责:自己客户的售前售后、业务洽谈、考察接待、合作签约、备货发货、收取货款等事宜。</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ascii="微软雅黑" w:hAnsi="微软雅黑" w:eastAsia="微软雅黑"/>
          <w:b/>
          <w:szCs w:val="21"/>
        </w:rPr>
      </w:pPr>
      <w:r>
        <w:rPr>
          <w:rFonts w:hint="eastAsia" w:ascii="微软雅黑" w:hAnsi="微软雅黑" w:eastAsia="微软雅黑"/>
          <w:b/>
          <w:szCs w:val="21"/>
          <w:lang w:eastAsia="zh-CN"/>
        </w:rPr>
        <w:t>二、</w:t>
      </w:r>
      <w:r>
        <w:rPr>
          <w:rFonts w:hint="eastAsia" w:ascii="微软雅黑" w:hAnsi="微软雅黑" w:eastAsia="微软雅黑"/>
          <w:b/>
          <w:szCs w:val="21"/>
        </w:rPr>
        <w:t>服务内容：</w:t>
      </w:r>
    </w:p>
    <w:tbl>
      <w:tblPr>
        <w:tblStyle w:val="6"/>
        <w:tblW w:w="81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7"/>
        <w:gridCol w:w="3066"/>
        <w:gridCol w:w="1754"/>
        <w:gridCol w:w="9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jc w:val="center"/>
        </w:trPr>
        <w:tc>
          <w:tcPr>
            <w:tcW w:w="231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微软雅黑" w:hAnsi="微软雅黑" w:eastAsia="微软雅黑"/>
                <w:sz w:val="18"/>
                <w:szCs w:val="18"/>
              </w:rPr>
            </w:pPr>
            <w:r>
              <w:rPr>
                <w:rFonts w:ascii="微软雅黑" w:hAnsi="微软雅黑" w:eastAsia="微软雅黑"/>
                <w:sz w:val="18"/>
                <w:szCs w:val="18"/>
              </w:rPr>
              <w:t>推广</w:t>
            </w:r>
            <w:r>
              <w:rPr>
                <w:rFonts w:hint="eastAsia" w:ascii="微软雅黑" w:hAnsi="微软雅黑" w:eastAsia="微软雅黑"/>
                <w:sz w:val="18"/>
                <w:szCs w:val="18"/>
              </w:rPr>
              <w:t>平台</w:t>
            </w:r>
          </w:p>
        </w:tc>
        <w:tc>
          <w:tcPr>
            <w:tcW w:w="30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微软雅黑" w:hAnsi="微软雅黑" w:eastAsia="微软雅黑"/>
                <w:sz w:val="18"/>
                <w:szCs w:val="18"/>
              </w:rPr>
            </w:pPr>
            <w:r>
              <w:rPr>
                <w:rFonts w:ascii="微软雅黑" w:hAnsi="微软雅黑" w:eastAsia="微软雅黑"/>
                <w:sz w:val="18"/>
                <w:szCs w:val="18"/>
              </w:rPr>
              <w:t>推广</w:t>
            </w:r>
            <w:r>
              <w:rPr>
                <w:rFonts w:hint="eastAsia" w:ascii="微软雅黑" w:hAnsi="微软雅黑" w:eastAsia="微软雅黑"/>
                <w:sz w:val="18"/>
                <w:szCs w:val="18"/>
              </w:rPr>
              <w:t>内容</w:t>
            </w:r>
          </w:p>
        </w:tc>
        <w:tc>
          <w:tcPr>
            <w:tcW w:w="1754"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微软雅黑" w:hAnsi="微软雅黑" w:eastAsia="微软雅黑"/>
                <w:sz w:val="18"/>
                <w:szCs w:val="18"/>
              </w:rPr>
            </w:pPr>
            <w:r>
              <w:rPr>
                <w:rFonts w:ascii="微软雅黑" w:hAnsi="微软雅黑" w:eastAsia="微软雅黑"/>
                <w:sz w:val="18"/>
                <w:szCs w:val="18"/>
              </w:rPr>
              <w:t>推广时间</w:t>
            </w: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微软雅黑" w:hAnsi="微软雅黑" w:eastAsia="微软雅黑"/>
                <w:sz w:val="18"/>
                <w:szCs w:val="18"/>
              </w:rPr>
            </w:pPr>
            <w:r>
              <w:rPr>
                <w:rFonts w:hint="eastAsia" w:ascii="微软雅黑" w:hAnsi="微软雅黑" w:eastAsia="微软雅黑"/>
                <w:sz w:val="18"/>
                <w:szCs w:val="18"/>
              </w:rPr>
              <w:t>推广周期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0" w:hRule="atLeast"/>
          <w:jc w:val="center"/>
        </w:trPr>
        <w:tc>
          <w:tcPr>
            <w:tcW w:w="231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ascii="微软雅黑" w:hAnsi="微软雅黑" w:eastAsia="微软雅黑"/>
                <w:sz w:val="18"/>
                <w:szCs w:val="18"/>
              </w:rPr>
            </w:pPr>
            <w:r>
              <w:rPr>
                <w:rFonts w:hint="eastAsia" w:ascii="微软雅黑" w:hAnsi="微软雅黑" w:eastAsia="微软雅黑"/>
                <w:sz w:val="18"/>
                <w:szCs w:val="18"/>
                <w:u w:val="single"/>
              </w:rPr>
              <w:t xml:space="preserve">                        </w:t>
            </w:r>
          </w:p>
        </w:tc>
        <w:tc>
          <w:tcPr>
            <w:tcW w:w="30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微软雅黑" w:hAnsi="微软雅黑" w:eastAsia="微软雅黑"/>
                <w:sz w:val="18"/>
                <w:szCs w:val="18"/>
              </w:rPr>
            </w:pPr>
            <w:r>
              <w:rPr>
                <w:rFonts w:hint="eastAsia" w:ascii="微软雅黑" w:hAnsi="微软雅黑" w:eastAsia="微软雅黑"/>
                <w:sz w:val="18"/>
                <w:szCs w:val="18"/>
              </w:rPr>
              <w:t>公众号软文编辑发布</w:t>
            </w:r>
            <w:r>
              <w:rPr>
                <w:rFonts w:ascii="微软雅黑" w:hAnsi="微软雅黑" w:eastAsia="微软雅黑"/>
                <w:sz w:val="18"/>
                <w:szCs w:val="18"/>
              </w:rPr>
              <w:t>+客服服务号+经销商微信群</w:t>
            </w:r>
          </w:p>
        </w:tc>
        <w:tc>
          <w:tcPr>
            <w:tcW w:w="1754"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微软雅黑" w:hAnsi="微软雅黑" w:eastAsia="微软雅黑"/>
                <w:sz w:val="15"/>
                <w:szCs w:val="15"/>
              </w:rPr>
            </w:pPr>
            <w:r>
              <w:rPr>
                <w:rFonts w:hint="eastAsia" w:ascii="微软雅黑" w:hAnsi="微软雅黑" w:eastAsia="微软雅黑"/>
                <w:sz w:val="18"/>
                <w:szCs w:val="18"/>
                <w:u w:val="single"/>
              </w:rPr>
              <w:t xml:space="preserve">     年   月   日</w:t>
            </w:r>
            <w:r>
              <w:rPr>
                <w:rFonts w:hint="eastAsia" w:ascii="微软雅黑" w:hAnsi="微软雅黑" w:eastAsia="微软雅黑"/>
                <w:sz w:val="15"/>
                <w:szCs w:val="15"/>
              </w:rPr>
              <w:t>推广时间</w:t>
            </w:r>
            <w:r>
              <w:rPr>
                <w:rFonts w:ascii="微软雅黑" w:hAnsi="微软雅黑" w:eastAsia="微软雅黑"/>
                <w:sz w:val="15"/>
                <w:szCs w:val="15"/>
              </w:rPr>
              <w:t>双方协商决定</w:t>
            </w: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微软雅黑" w:hAnsi="微软雅黑" w:eastAsia="微软雅黑"/>
                <w:sz w:val="18"/>
                <w:szCs w:val="18"/>
              </w:rPr>
            </w:pPr>
            <w:r>
              <w:rPr>
                <w:rFonts w:hint="eastAsia" w:ascii="微软雅黑" w:hAnsi="微软雅黑" w:eastAsia="微软雅黑"/>
                <w:sz w:val="18"/>
                <w:szCs w:val="18"/>
                <w:u w:val="single"/>
              </w:rPr>
              <w:t xml:space="preserve">      </w:t>
            </w:r>
            <w:r>
              <w:rPr>
                <w:rFonts w:hint="eastAsia" w:ascii="微软雅黑" w:hAnsi="微软雅黑" w:eastAsia="微软雅黑"/>
                <w:sz w:val="18"/>
                <w:szCs w:val="18"/>
              </w:rPr>
              <w:t>期</w:t>
            </w:r>
          </w:p>
        </w:tc>
      </w:tr>
    </w:tbl>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b/>
          <w:szCs w:val="21"/>
        </w:rPr>
        <w:t>三</w:t>
      </w:r>
      <w:r>
        <w:rPr>
          <w:rFonts w:hint="eastAsia" w:ascii="微软雅黑" w:hAnsi="微软雅黑" w:eastAsia="微软雅黑"/>
          <w:b/>
          <w:szCs w:val="21"/>
          <w:lang w:eastAsia="zh-CN"/>
        </w:rPr>
        <w:t>、</w:t>
      </w:r>
      <w:r>
        <w:rPr>
          <w:rFonts w:hint="eastAsia" w:ascii="微软雅黑" w:hAnsi="微软雅黑" w:eastAsia="微软雅黑" w:cs="微软雅黑"/>
          <w:b/>
          <w:bCs w:val="0"/>
          <w:color w:val="000000" w:themeColor="text1"/>
          <w:sz w:val="21"/>
          <w:szCs w:val="21"/>
        </w:rPr>
        <w:t>服务费用：</w:t>
      </w:r>
      <w:r>
        <w:rPr>
          <w:rFonts w:hint="eastAsia" w:ascii="微软雅黑" w:hAnsi="微软雅黑" w:eastAsia="微软雅黑" w:cs="微软雅黑"/>
          <w:b w:val="0"/>
          <w:bCs/>
          <w:color w:val="000000" w:themeColor="text1"/>
          <w:sz w:val="20"/>
          <w:szCs w:val="20"/>
        </w:rPr>
        <w:t>人民币大写</w:t>
      </w:r>
      <w:r>
        <w:rPr>
          <w:rFonts w:hint="eastAsia" w:ascii="微软雅黑" w:hAnsi="微软雅黑" w:eastAsia="微软雅黑" w:cs="微软雅黑"/>
          <w:b w:val="0"/>
          <w:bCs/>
          <w:color w:val="000000" w:themeColor="text1"/>
          <w:sz w:val="20"/>
          <w:szCs w:val="20"/>
          <w:u w:val="single"/>
        </w:rPr>
        <w:t xml:space="preserve">   </w:t>
      </w:r>
      <w:r>
        <w:rPr>
          <w:rFonts w:hint="eastAsia" w:ascii="微软雅黑" w:hAnsi="微软雅黑" w:eastAsia="微软雅黑" w:cs="微软雅黑"/>
          <w:b w:val="0"/>
          <w:bCs/>
          <w:color w:val="000000" w:themeColor="text1"/>
          <w:sz w:val="20"/>
          <w:szCs w:val="20"/>
          <w:u w:val="single"/>
          <w:lang w:val="en-US" w:eastAsia="zh-CN"/>
        </w:rPr>
        <w:t xml:space="preserve">                  </w:t>
      </w:r>
      <w:r>
        <w:rPr>
          <w:rFonts w:hint="eastAsia" w:ascii="微软雅黑" w:hAnsi="微软雅黑" w:eastAsia="微软雅黑" w:cs="微软雅黑"/>
          <w:b w:val="0"/>
          <w:bCs/>
          <w:color w:val="000000" w:themeColor="text1"/>
          <w:sz w:val="20"/>
          <w:szCs w:val="20"/>
          <w:u w:val="single"/>
        </w:rPr>
        <w:t xml:space="preserve">     </w:t>
      </w:r>
      <w:r>
        <w:rPr>
          <w:rFonts w:hint="eastAsia" w:ascii="微软雅黑" w:hAnsi="微软雅黑" w:eastAsia="微软雅黑" w:cs="微软雅黑"/>
          <w:b w:val="0"/>
          <w:bCs/>
          <w:color w:val="000000" w:themeColor="text1"/>
          <w:sz w:val="20"/>
          <w:szCs w:val="20"/>
        </w:rPr>
        <w:t>（RMB</w:t>
      </w:r>
      <w:r>
        <w:rPr>
          <w:rFonts w:hint="eastAsia" w:ascii="微软雅黑" w:hAnsi="微软雅黑" w:eastAsia="微软雅黑" w:cs="微软雅黑"/>
          <w:b w:val="0"/>
          <w:bCs/>
          <w:color w:val="000000" w:themeColor="text1"/>
          <w:sz w:val="20"/>
          <w:szCs w:val="20"/>
          <w:u w:val="single"/>
        </w:rPr>
        <w:t xml:space="preserve">   </w:t>
      </w:r>
      <w:r>
        <w:rPr>
          <w:rFonts w:hint="eastAsia" w:ascii="微软雅黑" w:hAnsi="微软雅黑" w:eastAsia="微软雅黑" w:cs="微软雅黑"/>
          <w:b w:val="0"/>
          <w:bCs/>
          <w:color w:val="000000" w:themeColor="text1"/>
          <w:sz w:val="20"/>
          <w:szCs w:val="20"/>
          <w:u w:val="single"/>
          <w:lang w:val="en-US" w:eastAsia="zh-CN"/>
        </w:rPr>
        <w:t xml:space="preserve">    </w:t>
      </w:r>
      <w:r>
        <w:rPr>
          <w:rFonts w:hint="eastAsia" w:ascii="微软雅黑" w:hAnsi="微软雅黑" w:eastAsia="微软雅黑" w:cs="微软雅黑"/>
          <w:b w:val="0"/>
          <w:bCs/>
          <w:color w:val="000000" w:themeColor="text1"/>
          <w:sz w:val="20"/>
          <w:szCs w:val="20"/>
          <w:u w:val="single"/>
        </w:rPr>
        <w:t xml:space="preserve">  </w:t>
      </w:r>
      <w:r>
        <w:rPr>
          <w:rFonts w:hint="eastAsia" w:ascii="微软雅黑" w:hAnsi="微软雅黑" w:eastAsia="微软雅黑" w:cs="微软雅黑"/>
          <w:b w:val="0"/>
          <w:bCs/>
          <w:color w:val="000000" w:themeColor="text1"/>
          <w:sz w:val="20"/>
          <w:szCs w:val="20"/>
        </w:rPr>
        <w:t>元）（全部款项）。</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lang w:eastAsia="zh-CN"/>
        </w:rPr>
      </w:pP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rPr>
        <w:t>户</w:t>
      </w:r>
      <w:r>
        <w:rPr>
          <w:rFonts w:hint="eastAsia" w:ascii="楷体" w:hAnsi="楷体" w:eastAsia="楷体" w:cs="楷体"/>
          <w:b/>
          <w:bCs/>
          <w:i w:val="0"/>
          <w:iCs w:val="0"/>
          <w:caps w:val="0"/>
          <w:color w:val="000000" w:themeColor="text1"/>
          <w:spacing w:val="0"/>
          <w:sz w:val="24"/>
          <w:szCs w:val="24"/>
          <w:highlight w:val="none"/>
          <w:u w:val="single"/>
          <w:shd w:val="clear" w:fill="FFFFFF"/>
          <w:lang w:val="en-US" w:eastAsia="zh-CN"/>
        </w:rPr>
        <w:t xml:space="preserve">    </w:t>
      </w: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rPr>
        <w:t>名</w:t>
      </w:r>
      <w:r>
        <w:rPr>
          <w:rFonts w:hint="eastAsia" w:ascii="楷体" w:hAnsi="楷体" w:eastAsia="楷体" w:cs="楷体"/>
          <w:b/>
          <w:bCs/>
          <w:i w:val="0"/>
          <w:iCs w:val="0"/>
          <w:caps w:val="0"/>
          <w:color w:val="000000" w:themeColor="text1"/>
          <w:spacing w:val="0"/>
          <w:sz w:val="24"/>
          <w:szCs w:val="24"/>
          <w:highlight w:val="none"/>
          <w:u w:val="single"/>
          <w:shd w:val="clear" w:fill="FFFFFF"/>
          <w:lang w:val="en-US" w:eastAsia="zh-CN"/>
        </w:rPr>
        <w:t xml:space="preserve">: </w:t>
      </w:r>
      <w:r>
        <w:rPr>
          <w:rFonts w:hint="eastAsia" w:ascii="楷体" w:hAnsi="楷体" w:eastAsia="楷体" w:cs="楷体"/>
          <w:b/>
          <w:bCs/>
          <w:color w:val="000000" w:themeColor="text1"/>
          <w:sz w:val="24"/>
          <w:szCs w:val="24"/>
          <w:u w:val="single"/>
        </w:rPr>
        <w:t>郑州秒</w:t>
      </w:r>
      <w:r>
        <w:rPr>
          <w:rFonts w:hint="eastAsia" w:ascii="楷体" w:hAnsi="楷体" w:eastAsia="楷体" w:cs="楷体"/>
          <w:b/>
          <w:bCs/>
          <w:color w:val="000000" w:themeColor="text1"/>
          <w:sz w:val="24"/>
          <w:szCs w:val="24"/>
          <w:u w:val="single"/>
          <w:lang w:eastAsia="zh-CN"/>
        </w:rPr>
        <w:t>冠</w:t>
      </w:r>
      <w:r>
        <w:rPr>
          <w:rFonts w:hint="eastAsia" w:ascii="楷体" w:hAnsi="楷体" w:eastAsia="楷体" w:cs="楷体"/>
          <w:b/>
          <w:bCs/>
          <w:color w:val="000000" w:themeColor="text1"/>
          <w:sz w:val="24"/>
          <w:szCs w:val="24"/>
          <w:u w:val="single"/>
        </w:rPr>
        <w:t>网络科技有限公司</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rPr>
        <w:t>开户银行：</w:t>
      </w:r>
      <w:r>
        <w:rPr>
          <w:rFonts w:hint="eastAsia" w:ascii="楷体" w:hAnsi="楷体" w:eastAsia="楷体" w:cs="楷体"/>
          <w:b/>
          <w:bCs/>
          <w:color w:val="000000" w:themeColor="text1"/>
          <w:sz w:val="24"/>
          <w:szCs w:val="24"/>
          <w:u w:val="single"/>
        </w:rPr>
        <w:t>建行郑州经五路支行</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rPr>
        <w:t>银行账户：</w:t>
      </w:r>
      <w:r>
        <w:rPr>
          <w:rFonts w:hint="eastAsia" w:ascii="楷体" w:hAnsi="楷体" w:eastAsia="楷体" w:cs="楷体"/>
          <w:b/>
          <w:bCs/>
          <w:color w:val="000000" w:themeColor="text1"/>
          <w:sz w:val="24"/>
          <w:szCs w:val="24"/>
          <w:u w:val="single"/>
        </w:rPr>
        <w:t>4105</w:t>
      </w:r>
      <w:r>
        <w:rPr>
          <w:rFonts w:hint="eastAsia" w:ascii="楷体" w:hAnsi="楷体" w:eastAsia="楷体" w:cs="楷体"/>
          <w:b/>
          <w:bCs/>
          <w:color w:val="000000" w:themeColor="text1"/>
          <w:sz w:val="24"/>
          <w:szCs w:val="24"/>
          <w:u w:val="single"/>
          <w:lang w:val="en-US" w:eastAsia="zh-CN"/>
        </w:rPr>
        <w:t xml:space="preserve"> </w:t>
      </w:r>
      <w:r>
        <w:rPr>
          <w:rFonts w:hint="eastAsia" w:ascii="楷体" w:hAnsi="楷体" w:eastAsia="楷体" w:cs="楷体"/>
          <w:b/>
          <w:bCs/>
          <w:color w:val="000000" w:themeColor="text1"/>
          <w:sz w:val="24"/>
          <w:szCs w:val="24"/>
          <w:u w:val="single"/>
        </w:rPr>
        <w:t>0167</w:t>
      </w:r>
      <w:r>
        <w:rPr>
          <w:rFonts w:hint="eastAsia" w:ascii="楷体" w:hAnsi="楷体" w:eastAsia="楷体" w:cs="楷体"/>
          <w:b/>
          <w:bCs/>
          <w:color w:val="000000" w:themeColor="text1"/>
          <w:sz w:val="24"/>
          <w:szCs w:val="24"/>
          <w:u w:val="single"/>
          <w:lang w:val="en-US" w:eastAsia="zh-CN"/>
        </w:rPr>
        <w:t xml:space="preserve"> </w:t>
      </w:r>
      <w:r>
        <w:rPr>
          <w:rFonts w:hint="eastAsia" w:ascii="楷体" w:hAnsi="楷体" w:eastAsia="楷体" w:cs="楷体"/>
          <w:b/>
          <w:bCs/>
          <w:color w:val="000000" w:themeColor="text1"/>
          <w:sz w:val="24"/>
          <w:szCs w:val="24"/>
          <w:u w:val="single"/>
        </w:rPr>
        <w:t>2862</w:t>
      </w:r>
      <w:r>
        <w:rPr>
          <w:rFonts w:hint="eastAsia" w:ascii="楷体" w:hAnsi="楷体" w:eastAsia="楷体" w:cs="楷体"/>
          <w:b/>
          <w:bCs/>
          <w:color w:val="000000" w:themeColor="text1"/>
          <w:sz w:val="24"/>
          <w:szCs w:val="24"/>
          <w:u w:val="single"/>
          <w:lang w:val="en-US" w:eastAsia="zh-CN"/>
        </w:rPr>
        <w:t xml:space="preserve"> </w:t>
      </w:r>
      <w:r>
        <w:rPr>
          <w:rFonts w:hint="eastAsia" w:ascii="楷体" w:hAnsi="楷体" w:eastAsia="楷体" w:cs="楷体"/>
          <w:b/>
          <w:bCs/>
          <w:color w:val="000000" w:themeColor="text1"/>
          <w:sz w:val="24"/>
          <w:szCs w:val="24"/>
          <w:u w:val="single"/>
        </w:rPr>
        <w:t>0000</w:t>
      </w:r>
      <w:r>
        <w:rPr>
          <w:rFonts w:hint="eastAsia" w:ascii="楷体" w:hAnsi="楷体" w:eastAsia="楷体" w:cs="楷体"/>
          <w:b/>
          <w:bCs/>
          <w:color w:val="000000" w:themeColor="text1"/>
          <w:sz w:val="24"/>
          <w:szCs w:val="24"/>
          <w:u w:val="single"/>
          <w:lang w:val="en-US" w:eastAsia="zh-CN"/>
        </w:rPr>
        <w:t xml:space="preserve"> </w:t>
      </w:r>
      <w:r>
        <w:rPr>
          <w:rFonts w:hint="eastAsia" w:ascii="楷体" w:hAnsi="楷体" w:eastAsia="楷体" w:cs="楷体"/>
          <w:b/>
          <w:bCs/>
          <w:color w:val="000000" w:themeColor="text1"/>
          <w:sz w:val="24"/>
          <w:szCs w:val="24"/>
          <w:u w:val="single"/>
        </w:rPr>
        <w:t>0969</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lang w:val="en-US" w:eastAsia="zh-CN"/>
        </w:rPr>
      </w:pPr>
      <w:r>
        <w:rPr>
          <w:rFonts w:hint="eastAsia" w:ascii="微软雅黑" w:hAnsi="微软雅黑" w:eastAsia="微软雅黑" w:cs="微软雅黑"/>
          <w:b/>
          <w:bCs w:val="0"/>
          <w:sz w:val="21"/>
          <w:szCs w:val="21"/>
          <w:lang w:val="en-US" w:eastAsia="zh-CN"/>
        </w:rPr>
        <w:t>四、微营销服务发布及维护说明：</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 xml:space="preserve">1.甲方应在合同生效后，向乙方提供软文稿样、背景资料及数据，乙方将协助甲方完成软文的编写。若甲方提出自行编写软文后再转由乙方发布，乙方不得随意改动软文。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 xml:space="preserve">2.乙方协助甲方编写完成后应将软文发给甲方，经甲方书面确认同意后方可发布。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 xml:space="preserve">3.软文发布前，甲方可临时对软文内容或发布时间进行变动，但须提前3个工作日通知乙方。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4.合同签订后，发布日期由甲乙双方根据实际情况协商并书面确定。若因乙方单方面原因未按确定的时间和要求完成软文编辑和发布的，乙方须给与甲方合理解释并在逾期3日内完成编辑和发布。因甲方单方面原因造成的发布时间延误，乙方不承担任何责任。</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 xml:space="preserve">5.若发布错误（包括但不限于位置、内容、形式、时间等），将采取以下方式处理：因乙方单方面原因造成的发布错误，由乙方给予甲方错一补一的补偿。因甲方单方面原因造成的发布错误，责任由甲方完全承担，乙方不承担任何责任。        </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outlineLvl w:val="9"/>
        <w:rPr>
          <w:rFonts w:ascii="微软雅黑" w:hAnsi="微软雅黑" w:eastAsia="微软雅黑"/>
          <w:sz w:val="18"/>
          <w:szCs w:val="18"/>
        </w:rPr>
      </w:pPr>
      <w:r>
        <w:rPr>
          <w:rFonts w:hint="eastAsia" w:ascii="微软雅黑" w:hAnsi="微软雅黑" w:eastAsia="微软雅黑" w:cs="微软雅黑"/>
          <w:b w:val="0"/>
          <w:bCs/>
          <w:sz w:val="18"/>
          <w:szCs w:val="18"/>
          <w:lang w:val="en-US" w:eastAsia="zh-CN"/>
        </w:rPr>
        <w:t>6.因软文内容是经甲方书面确认同意后才由乙方发布，若出现因软文内容被微信官方删除的情况，乙方将不承担任何责任，但乙方会采取积极的售后处理措施：若软文在发布后1日内被微信官方删除，乙方将免费再为甲方补发一次；若软文在发布1日后被微信官方删除，乙方将不再补发。若补发，补发时间及方式由乙方决定，内容由甲方决定。</w:t>
      </w:r>
      <w:r>
        <w:rPr>
          <w:rFonts w:hint="eastAsia" w:ascii="微软雅黑" w:hAnsi="微软雅黑" w:eastAsia="微软雅黑"/>
          <w:sz w:val="18"/>
          <w:szCs w:val="18"/>
        </w:rPr>
        <w:t xml:space="preserve">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ascii="微软雅黑" w:hAnsi="微软雅黑" w:eastAsia="微软雅黑"/>
          <w:b/>
          <w:szCs w:val="21"/>
        </w:rPr>
      </w:pPr>
      <w:r>
        <w:rPr>
          <w:rFonts w:hint="eastAsia" w:ascii="微软雅黑" w:hAnsi="微软雅黑" w:eastAsia="微软雅黑"/>
          <w:b/>
          <w:szCs w:val="21"/>
        </w:rPr>
        <w:t>五</w:t>
      </w:r>
      <w:r>
        <w:rPr>
          <w:rFonts w:hint="eastAsia" w:ascii="微软雅黑" w:hAnsi="微软雅黑" w:eastAsia="微软雅黑"/>
          <w:b/>
          <w:szCs w:val="21"/>
          <w:lang w:eastAsia="zh-CN"/>
        </w:rPr>
        <w:t>、</w:t>
      </w:r>
      <w:r>
        <w:rPr>
          <w:rFonts w:hint="eastAsia" w:ascii="微软雅黑" w:hAnsi="微软雅黑" w:eastAsia="微软雅黑"/>
          <w:b/>
          <w:szCs w:val="21"/>
        </w:rPr>
        <w:t>双方的权利和义务：</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1.甲方有权要求乙方按约完成</w:t>
      </w:r>
      <w:r>
        <w:rPr>
          <w:rFonts w:hint="eastAsia" w:ascii="微软雅黑" w:hAnsi="微软雅黑" w:eastAsia="微软雅黑" w:cs="微软雅黑"/>
          <w:sz w:val="18"/>
          <w:szCs w:val="18"/>
          <w:lang w:val="en-US" w:eastAsia="zh-CN"/>
        </w:rPr>
        <w:t>相关</w:t>
      </w:r>
      <w:r>
        <w:rPr>
          <w:rFonts w:hint="eastAsia" w:ascii="微软雅黑" w:hAnsi="微软雅黑" w:eastAsia="微软雅黑" w:cs="微软雅黑"/>
          <w:sz w:val="18"/>
          <w:szCs w:val="18"/>
        </w:rPr>
        <w:t>服务，并</w:t>
      </w:r>
      <w:r>
        <w:rPr>
          <w:rFonts w:hint="eastAsia" w:ascii="微软雅黑" w:hAnsi="微软雅黑" w:eastAsia="微软雅黑" w:cs="微软雅黑"/>
          <w:sz w:val="18"/>
          <w:szCs w:val="18"/>
          <w:lang w:val="en-US" w:eastAsia="zh-CN"/>
        </w:rPr>
        <w:t>针</w:t>
      </w:r>
      <w:r>
        <w:rPr>
          <w:rFonts w:hint="eastAsia" w:ascii="微软雅黑" w:hAnsi="微软雅黑" w:eastAsia="微软雅黑" w:cs="微软雅黑"/>
          <w:sz w:val="18"/>
          <w:szCs w:val="18"/>
        </w:rPr>
        <w:t>对实际情况进行监督、核实</w:t>
      </w:r>
      <w:r>
        <w:rPr>
          <w:rFonts w:hint="eastAsia" w:ascii="微软雅黑" w:hAnsi="微软雅黑" w:eastAsia="微软雅黑" w:cs="微软雅黑"/>
          <w:sz w:val="18"/>
          <w:szCs w:val="18"/>
          <w:lang w:val="en-US" w:eastAsia="zh-CN"/>
        </w:rPr>
        <w:t>及提出合理化意见</w:t>
      </w:r>
      <w:r>
        <w:rPr>
          <w:rFonts w:hint="eastAsia" w:ascii="微软雅黑" w:hAnsi="微软雅黑" w:eastAsia="微软雅黑" w:cs="微软雅黑"/>
          <w:sz w:val="18"/>
          <w:szCs w:val="18"/>
        </w:rPr>
        <w: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.甲方承诺，通过乙方进行网络</w:t>
      </w:r>
      <w:r>
        <w:rPr>
          <w:rFonts w:hint="eastAsia" w:ascii="微软雅黑" w:hAnsi="微软雅黑" w:eastAsia="微软雅黑" w:cs="微软雅黑"/>
          <w:sz w:val="18"/>
          <w:szCs w:val="18"/>
          <w:lang w:val="en-US" w:eastAsia="zh-CN"/>
        </w:rPr>
        <w:t>发布</w:t>
      </w:r>
      <w:r>
        <w:rPr>
          <w:rFonts w:hint="eastAsia" w:ascii="微软雅黑" w:hAnsi="微软雅黑" w:eastAsia="微软雅黑" w:cs="微软雅黑"/>
          <w:sz w:val="18"/>
          <w:szCs w:val="18"/>
        </w:rPr>
        <w:t>的项目或产品不会侵犯任何第三方的权利，包括但不限于商标权、肖像权、专利权、版权等知识产权或其他权利，否则，由甲方承担全部侵权责任。若乙方承担责任的，可向甲方追偿，包括但不限于侵权赔偿及由此产生的律师费、交通费、诉讼费等。</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3.甲方承诺，持有真实、有效、合法的工商营业执照及所属行业规定的相关资质证件，且为客户提供真实、客观的介绍，不得作任何虚假宣传和虚假承诺。否则，造成的后果由甲方承担全部责任。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4.甲方保证为乙方提供</w:t>
      </w:r>
      <w:r>
        <w:rPr>
          <w:rFonts w:hint="eastAsia" w:ascii="微软雅黑" w:hAnsi="微软雅黑" w:eastAsia="微软雅黑" w:cs="微软雅黑"/>
          <w:sz w:val="18"/>
          <w:szCs w:val="18"/>
          <w:lang w:val="en-US" w:eastAsia="zh-CN"/>
        </w:rPr>
        <w:t>的</w:t>
      </w:r>
      <w:r>
        <w:rPr>
          <w:rFonts w:hint="eastAsia" w:ascii="微软雅黑" w:hAnsi="微软雅黑" w:eastAsia="微软雅黑" w:cs="微软雅黑"/>
          <w:sz w:val="18"/>
          <w:szCs w:val="18"/>
        </w:rPr>
        <w:t>相关背景、资料和数据的合法真实性，并对</w:t>
      </w:r>
      <w:r>
        <w:rPr>
          <w:rFonts w:hint="eastAsia" w:ascii="微软雅黑" w:hAnsi="微软雅黑" w:eastAsia="微软雅黑" w:cs="微软雅黑"/>
          <w:sz w:val="18"/>
          <w:szCs w:val="18"/>
          <w:lang w:val="en-US" w:eastAsia="zh-CN"/>
        </w:rPr>
        <w:t>相关</w:t>
      </w:r>
      <w:r>
        <w:rPr>
          <w:rFonts w:hint="eastAsia" w:ascii="微软雅黑" w:hAnsi="微软雅黑" w:eastAsia="微软雅黑" w:cs="微软雅黑"/>
          <w:sz w:val="18"/>
          <w:szCs w:val="18"/>
        </w:rPr>
        <w:t>内容负责，内容必须符合</w:t>
      </w:r>
      <w:r>
        <w:rPr>
          <w:rFonts w:hint="eastAsia" w:ascii="微软雅黑" w:hAnsi="微软雅黑" w:eastAsia="微软雅黑" w:cs="微软雅黑"/>
          <w:sz w:val="18"/>
          <w:szCs w:val="18"/>
          <w:lang w:eastAsia="zh-CN"/>
        </w:rPr>
        <w:t>中华人民共和国</w:t>
      </w:r>
      <w:r>
        <w:rPr>
          <w:rFonts w:hint="eastAsia" w:ascii="微软雅黑" w:hAnsi="微软雅黑" w:eastAsia="微软雅黑" w:cs="微软雅黑"/>
          <w:sz w:val="18"/>
          <w:szCs w:val="18"/>
        </w:rPr>
        <w:t>相关法律法规的规定。否则，造成的后果由甲方负责。</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5.甲方承诺，为客户提供的样品及供应的货品符合相关行业标准，样品及货品质量达标，同时完全履行与客户签订的合同或协议中规定的相关义务。否则，因此造成的后果由甲方承担全部责任。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6.乙方在为甲方提供服务时，仅为甲方提供客户留言功能和展示甲方联系方式功能，并不对留言内容及甲方同客户的沟通内容负法律责任。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7.乙方保证在合同有效期内不得私自变更为甲方所提供的合同服务内容。若甲方出现违背本合同相关条款及触犯相关法律法规的情况，乙方有权随时因此终止对甲方提供的服务业务，所有已付的款项均不予退还。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8.乙方在为甲方服务过程当中形成的著作权等知识产权归</w:t>
      </w:r>
      <w:r>
        <w:rPr>
          <w:rFonts w:hint="eastAsia" w:ascii="微软雅黑" w:hAnsi="微软雅黑" w:eastAsia="微软雅黑" w:cs="微软雅黑"/>
          <w:sz w:val="18"/>
          <w:szCs w:val="18"/>
          <w:lang w:val="en-US" w:eastAsia="zh-CN"/>
        </w:rPr>
        <w:t>甲方</w:t>
      </w:r>
      <w:r>
        <w:rPr>
          <w:rFonts w:hint="eastAsia" w:ascii="微软雅黑" w:hAnsi="微软雅黑" w:eastAsia="微软雅黑" w:cs="微软雅黑"/>
          <w:sz w:val="18"/>
          <w:szCs w:val="18"/>
        </w:rPr>
        <w:t>所有。</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9.</w:t>
      </w:r>
      <w:r>
        <w:rPr>
          <w:rFonts w:hint="eastAsia" w:ascii="微软雅黑" w:hAnsi="微软雅黑" w:eastAsia="微软雅黑" w:cs="微软雅黑"/>
          <w:sz w:val="18"/>
          <w:szCs w:val="18"/>
        </w:rPr>
        <w:t>在合同期内及合同到期后，乙方有权转发分享含有甲方信息的</w:t>
      </w:r>
      <w:r>
        <w:rPr>
          <w:rFonts w:hint="eastAsia" w:ascii="微软雅黑" w:hAnsi="微软雅黑" w:eastAsia="微软雅黑" w:cs="微软雅黑"/>
          <w:sz w:val="18"/>
          <w:szCs w:val="18"/>
          <w:lang w:val="en-US" w:eastAsia="zh-CN"/>
        </w:rPr>
        <w:t>素材</w:t>
      </w:r>
      <w:r>
        <w:rPr>
          <w:rFonts w:hint="eastAsia" w:ascii="微软雅黑" w:hAnsi="微软雅黑" w:eastAsia="微软雅黑" w:cs="微软雅黑"/>
          <w:sz w:val="18"/>
          <w:szCs w:val="18"/>
        </w:rPr>
        <w:t>，或把甲方作为案例向</w:t>
      </w:r>
      <w:r>
        <w:rPr>
          <w:rFonts w:hint="eastAsia" w:ascii="微软雅黑" w:hAnsi="微软雅黑" w:eastAsia="微软雅黑" w:cs="微软雅黑"/>
          <w:sz w:val="18"/>
          <w:szCs w:val="18"/>
          <w:lang w:val="en-US" w:eastAsia="zh-CN"/>
        </w:rPr>
        <w:t>他人</w:t>
      </w:r>
      <w:r>
        <w:rPr>
          <w:rFonts w:hint="eastAsia" w:ascii="微软雅黑" w:hAnsi="微软雅黑" w:eastAsia="微软雅黑" w:cs="微软雅黑"/>
          <w:sz w:val="18"/>
          <w:szCs w:val="18"/>
        </w:rPr>
        <w:t>展示</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但乙方不得有损甲方声誉。</w:t>
      </w:r>
      <w:r>
        <w:rPr>
          <w:rFonts w:hint="eastAsia" w:ascii="微软雅黑" w:hAnsi="微软雅黑" w:eastAsia="微软雅黑" w:cs="微软雅黑"/>
          <w:sz w:val="18"/>
          <w:szCs w:val="18"/>
        </w:rPr>
        <w:t xml:space="preserve">   </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outlineLvl w:val="9"/>
        <w:rPr>
          <w:rFonts w:ascii="微软雅黑" w:hAnsi="微软雅黑" w:eastAsia="微软雅黑"/>
          <w:sz w:val="18"/>
          <w:szCs w:val="18"/>
        </w:rPr>
      </w:pPr>
      <w:r>
        <w:rPr>
          <w:rFonts w:hint="eastAsia" w:ascii="微软雅黑" w:hAnsi="微软雅黑" w:eastAsia="微软雅黑" w:cs="微软雅黑"/>
          <w:sz w:val="18"/>
          <w:szCs w:val="18"/>
        </w:rPr>
        <w:t>1</w:t>
      </w:r>
      <w:r>
        <w:rPr>
          <w:rFonts w:hint="eastAsia" w:ascii="微软雅黑" w:hAnsi="微软雅黑" w:eastAsia="微软雅黑" w:cs="微软雅黑"/>
          <w:sz w:val="18"/>
          <w:szCs w:val="18"/>
          <w:lang w:val="en-US" w:eastAsia="zh-CN"/>
        </w:rPr>
        <w:t>0</w:t>
      </w:r>
      <w:r>
        <w:rPr>
          <w:rFonts w:hint="eastAsia" w:ascii="微软雅黑" w:hAnsi="微软雅黑" w:eastAsia="微软雅黑" w:cs="微软雅黑"/>
          <w:sz w:val="18"/>
          <w:szCs w:val="18"/>
        </w:rPr>
        <w:t>.乙方有权就其向甲方提供</w:t>
      </w:r>
      <w:r>
        <w:rPr>
          <w:rFonts w:hint="eastAsia" w:ascii="微软雅黑" w:hAnsi="微软雅黑" w:eastAsia="微软雅黑" w:cs="微软雅黑"/>
          <w:sz w:val="18"/>
          <w:szCs w:val="18"/>
          <w:lang w:val="en-US" w:eastAsia="zh-CN"/>
        </w:rPr>
        <w:t>的</w:t>
      </w:r>
      <w:r>
        <w:rPr>
          <w:rFonts w:hint="eastAsia" w:ascii="微软雅黑" w:hAnsi="微软雅黑" w:eastAsia="微软雅黑" w:cs="微软雅黑"/>
          <w:sz w:val="18"/>
          <w:szCs w:val="18"/>
        </w:rPr>
        <w:t>服务</w:t>
      </w:r>
      <w:r>
        <w:rPr>
          <w:rFonts w:hint="eastAsia" w:ascii="微软雅黑" w:hAnsi="微软雅黑" w:eastAsia="微软雅黑" w:cs="微软雅黑"/>
          <w:sz w:val="18"/>
          <w:szCs w:val="18"/>
          <w:lang w:val="en-US" w:eastAsia="zh-CN"/>
        </w:rPr>
        <w:t>内容</w:t>
      </w:r>
      <w:r>
        <w:rPr>
          <w:rFonts w:hint="eastAsia" w:ascii="微软雅黑" w:hAnsi="微软雅黑" w:eastAsia="微软雅黑" w:cs="微软雅黑"/>
          <w:sz w:val="18"/>
          <w:szCs w:val="18"/>
        </w:rPr>
        <w:t>向甲方收取约定的服务费用。</w:t>
      </w:r>
      <w:r>
        <w:rPr>
          <w:rFonts w:hint="eastAsia" w:ascii="微软雅黑" w:hAnsi="微软雅黑" w:eastAsia="微软雅黑"/>
          <w:sz w:val="18"/>
          <w:szCs w:val="18"/>
        </w:rPr>
        <w:t xml:space="preserve"> </w:t>
      </w:r>
      <w:r>
        <w:rPr>
          <w:rFonts w:hint="eastAsia" w:ascii="微软雅黑" w:hAnsi="微软雅黑" w:eastAsia="微软雅黑"/>
          <w:sz w:val="18"/>
          <w:szCs w:val="18"/>
        </w:rPr>
        <w:t xml:space="preserve">                                                                            </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default" w:ascii="微软雅黑" w:hAnsi="微软雅黑" w:eastAsia="微软雅黑" w:cs="微软雅黑"/>
          <w:b/>
          <w:bCs w:val="0"/>
          <w:sz w:val="21"/>
          <w:szCs w:val="21"/>
          <w:lang w:val="en-US" w:eastAsia="zh-CN"/>
        </w:rPr>
      </w:pPr>
      <w:r>
        <w:rPr>
          <w:rFonts w:hint="eastAsia" w:ascii="微软雅黑" w:hAnsi="微软雅黑" w:eastAsia="微软雅黑" w:cs="微软雅黑"/>
          <w:b/>
          <w:bCs w:val="0"/>
          <w:sz w:val="21"/>
          <w:szCs w:val="21"/>
          <w:lang w:val="en-US" w:eastAsia="zh-CN"/>
        </w:rPr>
        <w:t>六、免责条款：针对第三方授权品牌。</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甲方通过乙方平台所发布的产品及信息若为第三方品牌授权，甲方应保证自身所取得的授权包含网络发布、网络推广的权限。甲方应按照第三方品牌授权的区域范围、渠道范围、经营范围和授权期限开展经营活动。否则，责任由甲方全部承担。</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18"/>
          <w:szCs w:val="18"/>
          <w:lang w:val="en-US" w:eastAsia="zh-CN"/>
        </w:rPr>
        <w:t>2.在第三方品牌授权到期之前，甲方应努力取得继续授权。若授权到期，甲方未取得继续授权，甲方应第一时间下架和删除在乙方平台所发布的第三方品牌相关的产品和信息。否则，责任由甲方全部承担。</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21"/>
          <w:szCs w:val="21"/>
        </w:rPr>
        <w:t xml:space="preserve">                                                                                        </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lang w:val="en-US" w:eastAsia="zh-CN"/>
        </w:rPr>
        <w:t>七、</w:t>
      </w:r>
      <w:r>
        <w:rPr>
          <w:rFonts w:hint="eastAsia" w:ascii="微软雅黑" w:hAnsi="微软雅黑" w:eastAsia="微软雅黑" w:cs="微软雅黑"/>
          <w:b/>
          <w:bCs w:val="0"/>
          <w:sz w:val="21"/>
          <w:szCs w:val="21"/>
        </w:rPr>
        <w:t>保密条款：</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18"/>
          <w:szCs w:val="18"/>
        </w:rPr>
      </w:pPr>
      <w:r>
        <w:rPr>
          <w:rFonts w:hint="eastAsia" w:ascii="微软雅黑" w:hAnsi="微软雅黑" w:eastAsia="微软雅黑" w:cs="微软雅黑"/>
          <w:b w:val="0"/>
          <w:bCs/>
          <w:sz w:val="18"/>
          <w:szCs w:val="18"/>
        </w:rPr>
        <w:t>1.乙方应为甲方在合作过程中提供的商业资料保密(包括</w:t>
      </w:r>
      <w:r>
        <w:rPr>
          <w:rFonts w:hint="eastAsia" w:ascii="微软雅黑" w:hAnsi="微软雅黑" w:eastAsia="微软雅黑" w:cs="微软雅黑"/>
          <w:b w:val="0"/>
          <w:bCs/>
          <w:sz w:val="18"/>
          <w:szCs w:val="18"/>
          <w:lang w:val="en-US" w:eastAsia="zh-CN"/>
        </w:rPr>
        <w:t>营销</w:t>
      </w:r>
      <w:r>
        <w:rPr>
          <w:rFonts w:hint="eastAsia" w:ascii="微软雅黑" w:hAnsi="微软雅黑" w:eastAsia="微软雅黑" w:cs="微软雅黑"/>
          <w:b w:val="0"/>
          <w:bCs/>
          <w:sz w:val="18"/>
          <w:szCs w:val="18"/>
        </w:rPr>
        <w:t>政策、销售额、成本及渠道等)，未经甲方允许的情况下，不得透露给第三方。</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ascii="微软雅黑" w:hAnsi="微软雅黑" w:eastAsia="微软雅黑"/>
          <w:sz w:val="18"/>
          <w:szCs w:val="18"/>
        </w:rPr>
      </w:pPr>
      <w:r>
        <w:rPr>
          <w:rFonts w:hint="eastAsia" w:ascii="微软雅黑" w:hAnsi="微软雅黑" w:eastAsia="微软雅黑" w:cs="微软雅黑"/>
          <w:b w:val="0"/>
          <w:bCs/>
          <w:sz w:val="18"/>
          <w:szCs w:val="18"/>
        </w:rPr>
        <w:t>2.甲方应为乙方在合作过程中提供的商业资料保密（包括为甲方提供的服务内容、网站登录帐号、客户资源等），未经乙方允许的情况下，不得透露给第三方。</w:t>
      </w:r>
      <w:r>
        <w:rPr>
          <w:rFonts w:hint="eastAsia" w:ascii="微软雅黑" w:hAnsi="微软雅黑" w:eastAsia="微软雅黑"/>
          <w:b/>
          <w:sz w:val="18"/>
          <w:szCs w:val="18"/>
        </w:rPr>
        <w:t xml:space="preserve"> </w:t>
      </w:r>
      <w:r>
        <w:rPr>
          <w:rFonts w:hint="eastAsia" w:ascii="微软雅黑" w:hAnsi="微软雅黑" w:eastAsia="微软雅黑"/>
          <w:b/>
          <w:sz w:val="18"/>
          <w:szCs w:val="18"/>
        </w:rPr>
        <w:t xml:space="preserve">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b/>
          <w:szCs w:val="21"/>
        </w:rPr>
      </w:pPr>
      <w:r>
        <w:rPr>
          <w:rFonts w:hint="eastAsia" w:ascii="微软雅黑" w:hAnsi="微软雅黑" w:eastAsia="微软雅黑"/>
          <w:b/>
          <w:szCs w:val="21"/>
          <w:lang w:eastAsia="zh-CN"/>
        </w:rPr>
        <w:t>八、</w:t>
      </w:r>
      <w:r>
        <w:rPr>
          <w:rFonts w:hint="eastAsia" w:ascii="微软雅黑" w:hAnsi="微软雅黑" w:eastAsia="微软雅黑"/>
          <w:b/>
          <w:szCs w:val="21"/>
        </w:rPr>
        <w:t>特别说明：</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18"/>
          <w:szCs w:val="18"/>
        </w:rPr>
      </w:pPr>
      <w:r>
        <w:rPr>
          <w:rFonts w:hint="eastAsia" w:ascii="微软雅黑" w:hAnsi="微软雅黑" w:eastAsia="微软雅黑" w:cs="微软雅黑"/>
          <w:b w:val="0"/>
          <w:bCs/>
          <w:sz w:val="18"/>
          <w:szCs w:val="18"/>
        </w:rPr>
        <w:t>1.</w:t>
      </w:r>
      <w:r>
        <w:rPr>
          <w:rFonts w:hint="eastAsia" w:ascii="微软雅黑" w:hAnsi="微软雅黑" w:eastAsia="微软雅黑" w:cs="微软雅黑"/>
          <w:sz w:val="18"/>
          <w:szCs w:val="18"/>
        </w:rPr>
        <w:t>如遇不可抗因素（另包含但不限于</w:t>
      </w:r>
      <w:r>
        <w:rPr>
          <w:rFonts w:hint="eastAsia" w:ascii="微软雅黑" w:hAnsi="微软雅黑" w:eastAsia="微软雅黑" w:cs="微软雅黑"/>
          <w:b w:val="0"/>
          <w:bCs/>
          <w:sz w:val="18"/>
          <w:szCs w:val="18"/>
        </w:rPr>
        <w:t>公共网络或病毒侵入</w:t>
      </w:r>
      <w:r>
        <w:rPr>
          <w:rFonts w:hint="eastAsia" w:ascii="微软雅黑" w:hAnsi="微软雅黑" w:eastAsia="微软雅黑" w:cs="微软雅黑"/>
          <w:b w:val="0"/>
          <w:bCs/>
          <w:sz w:val="18"/>
          <w:szCs w:val="18"/>
          <w:lang w:eastAsia="zh-CN"/>
        </w:rPr>
        <w:t>、</w:t>
      </w:r>
      <w:r>
        <w:rPr>
          <w:rFonts w:hint="eastAsia" w:ascii="微软雅黑" w:hAnsi="微软雅黑" w:eastAsia="微软雅黑" w:cs="微软雅黑"/>
          <w:sz w:val="18"/>
          <w:szCs w:val="18"/>
        </w:rPr>
        <w:t>腾讯官方规则变动及限制等）造成的影响，甲乙双方均不承担责任。</w:t>
      </w:r>
      <w:r>
        <w:rPr>
          <w:rFonts w:hint="eastAsia" w:ascii="微软雅黑" w:hAnsi="微软雅黑" w:eastAsia="微软雅黑" w:cs="微软雅黑"/>
          <w:b w:val="0"/>
          <w:bCs/>
          <w:sz w:val="18"/>
          <w:szCs w:val="18"/>
        </w:rPr>
        <w:br w:type="textWrapping"/>
      </w:r>
      <w:r>
        <w:rPr>
          <w:rFonts w:hint="eastAsia" w:ascii="微软雅黑" w:hAnsi="微软雅黑" w:eastAsia="微软雅黑" w:cs="微软雅黑"/>
          <w:b w:val="0"/>
          <w:bCs/>
          <w:sz w:val="18"/>
          <w:szCs w:val="18"/>
          <w:lang w:val="en-US" w:eastAsia="zh-CN"/>
        </w:rPr>
        <w:t>2</w:t>
      </w:r>
      <w:r>
        <w:rPr>
          <w:rFonts w:hint="eastAsia" w:ascii="微软雅黑" w:hAnsi="微软雅黑" w:eastAsia="微软雅黑" w:cs="微软雅黑"/>
          <w:b w:val="0"/>
          <w:bCs/>
          <w:sz w:val="18"/>
          <w:szCs w:val="18"/>
        </w:rPr>
        <w:t>.甲方必须在本合同签订3日内结清服务费用，否则该合同作废。</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18"/>
          <w:szCs w:val="18"/>
        </w:rPr>
      </w:pPr>
      <w:r>
        <w:rPr>
          <w:rFonts w:hint="eastAsia" w:ascii="微软雅黑" w:hAnsi="微软雅黑" w:eastAsia="微软雅黑" w:cs="微软雅黑"/>
          <w:b w:val="0"/>
          <w:bCs/>
          <w:sz w:val="18"/>
          <w:szCs w:val="18"/>
          <w:lang w:val="en-US" w:eastAsia="zh-CN"/>
        </w:rPr>
        <w:t>3</w:t>
      </w:r>
      <w:r>
        <w:rPr>
          <w:rFonts w:hint="eastAsia" w:ascii="微软雅黑" w:hAnsi="微软雅黑" w:eastAsia="微软雅黑" w:cs="微软雅黑"/>
          <w:b w:val="0"/>
          <w:bCs/>
          <w:sz w:val="18"/>
          <w:szCs w:val="18"/>
        </w:rPr>
        <w:t>.因合同的解释或履行产生争议由双方协商解决；协商不成，可向有管辖权的人民法院起诉。</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b/>
          <w:szCs w:val="21"/>
        </w:rPr>
      </w:pPr>
      <w:r>
        <w:rPr>
          <w:rFonts w:hint="eastAsia" w:ascii="微软雅黑" w:hAnsi="微软雅黑" w:eastAsia="微软雅黑"/>
          <w:b/>
          <w:szCs w:val="21"/>
          <w:lang w:eastAsia="zh-CN"/>
        </w:rPr>
        <w:t>九、</w:t>
      </w:r>
      <w:r>
        <w:rPr>
          <w:rFonts w:hint="eastAsia" w:ascii="微软雅黑" w:hAnsi="微软雅黑" w:eastAsia="微软雅黑"/>
          <w:b/>
          <w:szCs w:val="21"/>
        </w:rPr>
        <w:t>附则：</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1.本合同一式两份，自双方签字盖章且甲方支付服务费用后生效。</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1"/>
          <w:szCs w:val="21"/>
        </w:rPr>
      </w:pPr>
      <w:r>
        <w:rPr>
          <w:rFonts w:hint="eastAsia" w:ascii="微软雅黑" w:hAnsi="微软雅黑" w:eastAsia="微软雅黑" w:cs="微软雅黑"/>
          <w:sz w:val="18"/>
          <w:szCs w:val="18"/>
        </w:rPr>
        <w:t>2.本合同签订后，将代替之前与本合同有关的所有书面文本或口头承诺，本合同文本（传真件或扫描件）及合同附件具有同等的法律效力</w:t>
      </w:r>
      <w:r>
        <w:rPr>
          <w:rFonts w:hint="eastAsia" w:ascii="微软雅黑" w:hAnsi="微软雅黑" w:eastAsia="微软雅黑" w:cs="微软雅黑"/>
          <w:sz w:val="18"/>
          <w:szCs w:val="18"/>
          <w:lang w:eastAsia="zh-CN"/>
        </w:rPr>
        <w:t>。</w:t>
      </w:r>
      <w:r>
        <w:rPr>
          <w:rFonts w:hint="eastAsia" w:ascii="微软雅黑" w:hAnsi="微软雅黑" w:eastAsia="微软雅黑" w:cs="微软雅黑"/>
          <w:b w:val="0"/>
          <w:bCs/>
          <w:color w:val="000000" w:themeColor="text1"/>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hint="eastAsia" w:ascii="微软雅黑" w:hAnsi="微软雅黑" w:eastAsia="微软雅黑"/>
          <w:sz w:val="18"/>
          <w:szCs w:val="18"/>
        </w:rPr>
      </w:pP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hint="eastAsia" w:ascii="微软雅黑" w:hAnsi="微软雅黑" w:eastAsia="微软雅黑"/>
          <w:sz w:val="18"/>
          <w:szCs w:val="18"/>
        </w:rPr>
      </w:pPr>
    </w:p>
    <w:p>
      <w:pPr>
        <w:keepNext w:val="0"/>
        <w:keepLines w:val="0"/>
        <w:pageBreakBefore w:val="0"/>
        <w:widowControl w:val="0"/>
        <w:kinsoku/>
        <w:wordWrap/>
        <w:overflowPunct/>
        <w:topLinePunct w:val="0"/>
        <w:autoSpaceDE/>
        <w:autoSpaceDN/>
        <w:bidi w:val="0"/>
        <w:adjustRightInd/>
        <w:snapToGrid w:val="0"/>
        <w:spacing w:before="313" w:beforeLines="100" w:line="120" w:lineRule="auto"/>
        <w:jc w:val="left"/>
        <w:textAlignment w:val="auto"/>
        <w:outlineLvl w:val="9"/>
        <w:rPr>
          <w:rFonts w:ascii="微软雅黑" w:hAnsi="微软雅黑" w:eastAsia="微软雅黑"/>
          <w:b/>
          <w:kern w:val="10"/>
          <w:sz w:val="18"/>
          <w:szCs w:val="18"/>
        </w:rPr>
      </w:pPr>
      <w:r>
        <w:rPr>
          <w:rFonts w:ascii="微软雅黑" w:hAnsi="微软雅黑" w:eastAsia="微软雅黑"/>
          <w:b/>
          <w:kern w:val="10"/>
          <w:sz w:val="18"/>
          <w:szCs w:val="18"/>
        </w:rPr>
        <w:pict>
          <v:shape id="_x0000_s1026" o:spid="_x0000_s1026" o:spt="32" type="#_x0000_t32" style="position:absolute;left:0pt;flip:x;margin-left:208.05pt;margin-top:11.45pt;height:84.8pt;width:0.45pt;z-index:251659264;mso-width-relative:page;mso-height-relative:page;" filled="f" stroked="t" coordsize="21600,21600">
            <v:path arrowok="t"/>
            <v:fill on="f" focussize="0,0"/>
            <v:stroke color="#000000"/>
            <v:imagedata o:title=""/>
            <o:lock v:ext="edit" aspectratio="f"/>
          </v:shape>
        </w:pict>
      </w:r>
      <w:r>
        <w:rPr>
          <w:rFonts w:hint="eastAsia" w:ascii="微软雅黑" w:hAnsi="微软雅黑" w:eastAsia="微软雅黑"/>
          <w:b/>
          <w:kern w:val="10"/>
          <w:sz w:val="18"/>
          <w:szCs w:val="18"/>
        </w:rPr>
        <w:t>甲  方：</w:t>
      </w:r>
      <w:r>
        <w:rPr>
          <w:rFonts w:hint="eastAsia" w:ascii="微软雅黑" w:hAnsi="微软雅黑" w:eastAsia="微软雅黑"/>
          <w:b/>
          <w:bCs/>
          <w:color w:val="000000"/>
          <w:kern w:val="10"/>
          <w:sz w:val="18"/>
          <w:szCs w:val="18"/>
          <w:u w:val="single"/>
        </w:rPr>
        <w:t xml:space="preserve">    </w:t>
      </w:r>
      <w:r>
        <w:rPr>
          <w:rFonts w:hint="eastAsia" w:ascii="微软雅黑" w:hAnsi="微软雅黑" w:eastAsia="微软雅黑"/>
          <w:b/>
          <w:kern w:val="10"/>
          <w:sz w:val="18"/>
          <w:szCs w:val="18"/>
          <w:u w:val="single"/>
        </w:rPr>
        <w:t xml:space="preserve">                            </w:t>
      </w:r>
      <w:r>
        <w:rPr>
          <w:rFonts w:hint="eastAsia" w:ascii="微软雅黑" w:hAnsi="微软雅黑" w:eastAsia="微软雅黑"/>
          <w:b/>
          <w:kern w:val="10"/>
          <w:sz w:val="18"/>
          <w:szCs w:val="18"/>
        </w:rPr>
        <w:t xml:space="preserve">            乙  方：</w:t>
      </w:r>
      <w:r>
        <w:rPr>
          <w:rFonts w:hint="eastAsia" w:ascii="微软雅黑" w:hAnsi="微软雅黑" w:eastAsia="微软雅黑"/>
          <w:b/>
          <w:kern w:val="10"/>
          <w:sz w:val="18"/>
          <w:szCs w:val="18"/>
          <w:u w:val="single"/>
        </w:rPr>
        <w:t xml:space="preserve"> </w:t>
      </w:r>
      <w:r>
        <w:rPr>
          <w:rFonts w:hint="eastAsia" w:ascii="微软雅黑" w:hAnsi="微软雅黑" w:eastAsia="微软雅黑"/>
          <w:b/>
          <w:kern w:val="10"/>
          <w:sz w:val="18"/>
          <w:szCs w:val="18"/>
          <w:u w:val="single"/>
          <w:lang w:val="en-US" w:eastAsia="zh-CN"/>
        </w:rPr>
        <w:t xml:space="preserve"> </w:t>
      </w:r>
      <w:r>
        <w:rPr>
          <w:rFonts w:hint="eastAsia" w:ascii="微软雅黑" w:hAnsi="微软雅黑" w:eastAsia="微软雅黑"/>
          <w:b/>
          <w:kern w:val="10"/>
          <w:sz w:val="18"/>
          <w:szCs w:val="18"/>
          <w:u w:val="single"/>
        </w:rPr>
        <w:t xml:space="preserve"> 郑州</w:t>
      </w:r>
      <w:r>
        <w:rPr>
          <w:rFonts w:hint="eastAsia" w:ascii="微软雅黑" w:hAnsi="微软雅黑" w:eastAsia="微软雅黑"/>
          <w:b/>
          <w:kern w:val="10"/>
          <w:sz w:val="18"/>
          <w:szCs w:val="18"/>
          <w:u w:val="single"/>
          <w:lang w:eastAsia="zh-CN"/>
        </w:rPr>
        <w:t>秒冠网络科技</w:t>
      </w:r>
      <w:r>
        <w:rPr>
          <w:rFonts w:hint="eastAsia" w:ascii="微软雅黑" w:hAnsi="微软雅黑" w:eastAsia="微软雅黑"/>
          <w:b/>
          <w:kern w:val="10"/>
          <w:sz w:val="18"/>
          <w:szCs w:val="18"/>
          <w:u w:val="single"/>
        </w:rPr>
        <w:t xml:space="preserve">有限公司  </w:t>
      </w:r>
    </w:p>
    <w:p>
      <w:pPr>
        <w:keepNext w:val="0"/>
        <w:keepLines w:val="0"/>
        <w:pageBreakBefore w:val="0"/>
        <w:widowControl w:val="0"/>
        <w:kinsoku/>
        <w:wordWrap/>
        <w:overflowPunct/>
        <w:topLinePunct w:val="0"/>
        <w:autoSpaceDE/>
        <w:autoSpaceDN/>
        <w:bidi w:val="0"/>
        <w:adjustRightInd/>
        <w:snapToGrid w:val="0"/>
        <w:spacing w:before="313" w:beforeLines="100" w:line="120" w:lineRule="auto"/>
        <w:jc w:val="left"/>
        <w:textAlignment w:val="auto"/>
        <w:outlineLvl w:val="9"/>
        <w:rPr>
          <w:rFonts w:ascii="微软雅黑" w:hAnsi="微软雅黑" w:eastAsia="微软雅黑"/>
          <w:b/>
          <w:kern w:val="10"/>
          <w:sz w:val="18"/>
          <w:szCs w:val="18"/>
        </w:rPr>
      </w:pPr>
      <w:r>
        <w:rPr>
          <w:rFonts w:hint="eastAsia" w:ascii="微软雅黑" w:hAnsi="微软雅黑" w:eastAsia="微软雅黑"/>
          <w:b/>
          <w:kern w:val="10"/>
          <w:sz w:val="18"/>
          <w:szCs w:val="18"/>
        </w:rPr>
        <w:t>业务代表：</w:t>
      </w:r>
      <w:r>
        <w:rPr>
          <w:rFonts w:hint="eastAsia" w:ascii="微软雅黑" w:hAnsi="微软雅黑" w:eastAsia="微软雅黑"/>
          <w:b/>
          <w:kern w:val="10"/>
          <w:sz w:val="18"/>
          <w:szCs w:val="18"/>
          <w:u w:val="single"/>
        </w:rPr>
        <w:t xml:space="preserve">                              </w:t>
      </w:r>
      <w:r>
        <w:rPr>
          <w:rFonts w:hint="eastAsia" w:ascii="微软雅黑" w:hAnsi="微软雅黑" w:eastAsia="微软雅黑"/>
          <w:b/>
          <w:kern w:val="10"/>
          <w:sz w:val="18"/>
          <w:szCs w:val="18"/>
        </w:rPr>
        <w:t xml:space="preserve">            业务代表：</w:t>
      </w:r>
      <w:r>
        <w:rPr>
          <w:rFonts w:hint="eastAsia" w:ascii="微软雅黑" w:hAnsi="微软雅黑" w:eastAsia="微软雅黑"/>
          <w:b/>
          <w:kern w:val="10"/>
          <w:sz w:val="18"/>
          <w:szCs w:val="18"/>
          <w:u w:val="single"/>
        </w:rPr>
        <w:t xml:space="preserve">                           </w:t>
      </w:r>
      <w:r>
        <w:rPr>
          <w:rFonts w:hint="eastAsia" w:ascii="微软雅黑" w:hAnsi="微软雅黑" w:eastAsia="微软雅黑"/>
          <w:b/>
          <w:kern w:val="1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313" w:beforeLines="100" w:line="120" w:lineRule="auto"/>
        <w:jc w:val="left"/>
        <w:textAlignment w:val="auto"/>
        <w:outlineLvl w:val="9"/>
        <w:rPr>
          <w:rFonts w:ascii="微软雅黑" w:hAnsi="微软雅黑" w:eastAsia="微软雅黑"/>
          <w:b/>
          <w:kern w:val="10"/>
          <w:sz w:val="18"/>
          <w:szCs w:val="18"/>
        </w:rPr>
      </w:pPr>
      <w:r>
        <w:rPr>
          <w:rFonts w:hint="eastAsia" w:ascii="微软雅黑" w:hAnsi="微软雅黑" w:eastAsia="微软雅黑"/>
          <w:b/>
          <w:kern w:val="10"/>
          <w:sz w:val="18"/>
          <w:szCs w:val="18"/>
        </w:rPr>
        <w:t>联系电话：</w:t>
      </w:r>
      <w:r>
        <w:rPr>
          <w:rFonts w:hint="eastAsia" w:ascii="微软雅黑" w:hAnsi="微软雅黑" w:eastAsia="微软雅黑"/>
          <w:b/>
          <w:kern w:val="10"/>
          <w:sz w:val="18"/>
          <w:szCs w:val="18"/>
          <w:u w:val="single"/>
        </w:rPr>
        <w:t xml:space="preserve">                              </w:t>
      </w:r>
      <w:r>
        <w:rPr>
          <w:rFonts w:hint="eastAsia" w:ascii="微软雅黑" w:hAnsi="微软雅黑" w:eastAsia="微软雅黑"/>
          <w:b/>
          <w:kern w:val="10"/>
          <w:sz w:val="18"/>
          <w:szCs w:val="18"/>
        </w:rPr>
        <w:t xml:space="preserve">            联系电话：</w:t>
      </w:r>
      <w:r>
        <w:rPr>
          <w:rFonts w:hint="eastAsia" w:ascii="微软雅黑" w:hAnsi="微软雅黑" w:eastAsia="微软雅黑"/>
          <w:b/>
          <w:kern w:val="10"/>
          <w:sz w:val="18"/>
          <w:szCs w:val="18"/>
          <w:u w:val="single"/>
        </w:rPr>
        <w:t xml:space="preserve">                           </w:t>
      </w:r>
      <w:r>
        <w:rPr>
          <w:rFonts w:hint="eastAsia" w:ascii="微软雅黑" w:hAnsi="微软雅黑" w:eastAsia="微软雅黑"/>
          <w:b/>
          <w:kern w:val="1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313" w:beforeLines="100" w:line="120" w:lineRule="auto"/>
        <w:jc w:val="left"/>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微软雅黑" w:hAnsi="微软雅黑" w:eastAsia="微软雅黑"/>
          <w:b/>
          <w:kern w:val="10"/>
          <w:sz w:val="18"/>
          <w:szCs w:val="18"/>
        </w:rPr>
        <w:t>签订日期:</w:t>
      </w:r>
      <w:r>
        <w:rPr>
          <w:rFonts w:hint="eastAsia" w:ascii="微软雅黑" w:hAnsi="微软雅黑" w:eastAsia="微软雅黑"/>
          <w:b/>
          <w:kern w:val="10"/>
          <w:sz w:val="18"/>
          <w:szCs w:val="18"/>
          <w:u w:val="single"/>
        </w:rPr>
        <w:t xml:space="preserve">          </w:t>
      </w:r>
      <w:r>
        <w:rPr>
          <w:rFonts w:hint="eastAsia" w:ascii="微软雅黑" w:hAnsi="微软雅黑" w:eastAsia="微软雅黑"/>
          <w:b/>
          <w:kern w:val="10"/>
          <w:sz w:val="18"/>
          <w:szCs w:val="18"/>
        </w:rPr>
        <w:t>年</w:t>
      </w:r>
      <w:r>
        <w:rPr>
          <w:rFonts w:hint="eastAsia" w:ascii="微软雅黑" w:hAnsi="微软雅黑" w:eastAsia="微软雅黑"/>
          <w:b/>
          <w:kern w:val="10"/>
          <w:sz w:val="18"/>
          <w:szCs w:val="18"/>
          <w:u w:val="single"/>
        </w:rPr>
        <w:t xml:space="preserve">       </w:t>
      </w:r>
      <w:r>
        <w:rPr>
          <w:rFonts w:hint="eastAsia" w:ascii="微软雅黑" w:hAnsi="微软雅黑" w:eastAsia="微软雅黑"/>
          <w:b/>
          <w:kern w:val="10"/>
          <w:sz w:val="18"/>
          <w:szCs w:val="18"/>
        </w:rPr>
        <w:t>月</w:t>
      </w:r>
      <w:r>
        <w:rPr>
          <w:rFonts w:hint="eastAsia" w:ascii="微软雅黑" w:hAnsi="微软雅黑" w:eastAsia="微软雅黑"/>
          <w:b/>
          <w:kern w:val="10"/>
          <w:sz w:val="18"/>
          <w:szCs w:val="18"/>
          <w:u w:val="single"/>
        </w:rPr>
        <w:t xml:space="preserve">        </w:t>
      </w:r>
      <w:r>
        <w:rPr>
          <w:rFonts w:hint="eastAsia" w:ascii="微软雅黑" w:hAnsi="微软雅黑" w:eastAsia="微软雅黑"/>
          <w:b/>
          <w:kern w:val="10"/>
          <w:sz w:val="18"/>
          <w:szCs w:val="18"/>
        </w:rPr>
        <w:t>日            签订日期:</w:t>
      </w:r>
      <w:r>
        <w:rPr>
          <w:rFonts w:hint="eastAsia" w:ascii="微软雅黑" w:hAnsi="微软雅黑" w:eastAsia="微软雅黑"/>
          <w:b/>
          <w:kern w:val="10"/>
          <w:sz w:val="18"/>
          <w:szCs w:val="18"/>
          <w:u w:val="single"/>
        </w:rPr>
        <w:t xml:space="preserve">    </w:t>
      </w:r>
      <w:r>
        <w:rPr>
          <w:rFonts w:hint="eastAsia" w:ascii="微软雅黑" w:hAnsi="微软雅黑" w:eastAsia="微软雅黑"/>
          <w:b/>
          <w:kern w:val="10"/>
          <w:sz w:val="18"/>
          <w:szCs w:val="18"/>
          <w:u w:val="single"/>
          <w:lang w:val="en-US" w:eastAsia="zh-CN"/>
        </w:rPr>
        <w:t xml:space="preserve">  </w:t>
      </w:r>
      <w:r>
        <w:rPr>
          <w:rFonts w:hint="eastAsia" w:ascii="微软雅黑" w:hAnsi="微软雅黑" w:eastAsia="微软雅黑"/>
          <w:b/>
          <w:kern w:val="10"/>
          <w:sz w:val="18"/>
          <w:szCs w:val="18"/>
          <w:u w:val="single"/>
        </w:rPr>
        <w:t xml:space="preserve">   </w:t>
      </w:r>
      <w:r>
        <w:rPr>
          <w:rFonts w:hint="eastAsia" w:ascii="微软雅黑" w:hAnsi="微软雅黑" w:eastAsia="微软雅黑"/>
          <w:b/>
          <w:kern w:val="10"/>
          <w:sz w:val="18"/>
          <w:szCs w:val="18"/>
        </w:rPr>
        <w:t>年</w:t>
      </w:r>
      <w:r>
        <w:rPr>
          <w:rFonts w:hint="eastAsia" w:ascii="微软雅黑" w:hAnsi="微软雅黑" w:eastAsia="微软雅黑"/>
          <w:b/>
          <w:kern w:val="10"/>
          <w:sz w:val="18"/>
          <w:szCs w:val="18"/>
          <w:u w:val="single"/>
        </w:rPr>
        <w:t xml:space="preserve">   </w:t>
      </w:r>
      <w:r>
        <w:rPr>
          <w:rFonts w:hint="eastAsia" w:ascii="微软雅黑" w:hAnsi="微软雅黑" w:eastAsia="微软雅黑"/>
          <w:b/>
          <w:kern w:val="10"/>
          <w:sz w:val="18"/>
          <w:szCs w:val="18"/>
          <w:u w:val="single"/>
          <w:lang w:val="en-US" w:eastAsia="zh-CN"/>
        </w:rPr>
        <w:t xml:space="preserve">  </w:t>
      </w:r>
      <w:r>
        <w:rPr>
          <w:rFonts w:hint="eastAsia" w:ascii="微软雅黑" w:hAnsi="微软雅黑" w:eastAsia="微软雅黑"/>
          <w:b/>
          <w:kern w:val="10"/>
          <w:sz w:val="18"/>
          <w:szCs w:val="18"/>
          <w:u w:val="single"/>
        </w:rPr>
        <w:t xml:space="preserve">  </w:t>
      </w:r>
      <w:r>
        <w:rPr>
          <w:rFonts w:hint="eastAsia" w:ascii="微软雅黑" w:hAnsi="微软雅黑" w:eastAsia="微软雅黑"/>
          <w:b/>
          <w:kern w:val="10"/>
          <w:sz w:val="18"/>
          <w:szCs w:val="18"/>
        </w:rPr>
        <w:t>月</w:t>
      </w:r>
      <w:r>
        <w:rPr>
          <w:rFonts w:hint="eastAsia" w:ascii="微软雅黑" w:hAnsi="微软雅黑" w:eastAsia="微软雅黑"/>
          <w:b/>
          <w:kern w:val="10"/>
          <w:sz w:val="18"/>
          <w:szCs w:val="18"/>
          <w:u w:val="single"/>
        </w:rPr>
        <w:t xml:space="preserve">   </w:t>
      </w:r>
      <w:r>
        <w:rPr>
          <w:rFonts w:hint="eastAsia" w:ascii="微软雅黑" w:hAnsi="微软雅黑" w:eastAsia="微软雅黑"/>
          <w:b/>
          <w:kern w:val="10"/>
          <w:sz w:val="18"/>
          <w:szCs w:val="18"/>
          <w:u w:val="single"/>
          <w:lang w:val="en-US" w:eastAsia="zh-CN"/>
        </w:rPr>
        <w:t xml:space="preserve"> </w:t>
      </w:r>
      <w:r>
        <w:rPr>
          <w:rFonts w:hint="eastAsia" w:ascii="微软雅黑" w:hAnsi="微软雅黑" w:eastAsia="微软雅黑"/>
          <w:b/>
          <w:kern w:val="10"/>
          <w:sz w:val="18"/>
          <w:szCs w:val="18"/>
          <w:u w:val="single"/>
        </w:rPr>
        <w:t xml:space="preserve">   </w:t>
      </w:r>
      <w:r>
        <w:rPr>
          <w:rFonts w:hint="eastAsia" w:ascii="微软雅黑" w:hAnsi="微软雅黑" w:eastAsia="微软雅黑"/>
          <w:b/>
          <w:kern w:val="10"/>
          <w:sz w:val="18"/>
          <w:szCs w:val="18"/>
        </w:rPr>
        <w:t>日</w:t>
      </w:r>
    </w:p>
    <w:sectPr>
      <w:headerReference r:id="rId3" w:type="default"/>
      <w:footerReference r:id="rId4" w:type="default"/>
      <w:pgSz w:w="11906" w:h="16838"/>
      <w:pgMar w:top="1440" w:right="1800" w:bottom="1440" w:left="1800" w:header="56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楷体" w:hAnsi="楷体" w:eastAsia="楷体" w:cs="楷体"/>
        <w:sz w:val="22"/>
        <w:szCs w:val="22"/>
        <w:lang w:val="en-US" w:eastAsia="zh-CN"/>
      </w:rPr>
    </w:pPr>
    <w:r>
      <w:rPr>
        <w:rFonts w:hint="eastAsia" w:ascii="楷体" w:hAnsi="楷体" w:eastAsia="楷体" w:cs="楷体"/>
        <w:sz w:val="22"/>
        <w:szCs w:val="28"/>
        <w:u w:val="double"/>
        <w:lang w:eastAsia="zh-CN"/>
      </w:rPr>
      <w:t>秒火</w:t>
    </w:r>
    <w:r>
      <w:rPr>
        <w:rFonts w:hint="eastAsia" w:ascii="楷体" w:hAnsi="楷体" w:eastAsia="楷体" w:cs="楷体"/>
        <w:sz w:val="22"/>
        <w:szCs w:val="28"/>
        <w:u w:val="double"/>
      </w:rPr>
      <w:t xml:space="preserve">代理网 </w:t>
    </w:r>
    <w:r>
      <w:rPr>
        <w:rFonts w:hint="eastAsia" w:ascii="楷体" w:hAnsi="楷体" w:eastAsia="楷体" w:cs="楷体"/>
        <w:sz w:val="22"/>
        <w:szCs w:val="28"/>
        <w:u w:val="double"/>
        <w:lang w:val="en-US" w:eastAsia="zh-CN"/>
      </w:rPr>
      <w:t xml:space="preserve">                     </w:t>
    </w:r>
    <w:r>
      <w:rPr>
        <w:rFonts w:hint="eastAsia" w:ascii="楷体" w:hAnsi="楷体" w:eastAsia="楷体" w:cs="楷体"/>
        <w:sz w:val="22"/>
        <w:szCs w:val="28"/>
        <w:u w:val="double"/>
      </w:rPr>
      <w:t xml:space="preserve">      </w:t>
    </w:r>
    <w:r>
      <w:rPr>
        <w:rFonts w:hint="eastAsia" w:ascii="楷体" w:hAnsi="楷体" w:eastAsia="楷体" w:cs="楷体"/>
        <w:sz w:val="22"/>
        <w:szCs w:val="28"/>
        <w:u w:val="double"/>
        <w:lang w:val="en-US" w:eastAsia="zh-CN"/>
      </w:rPr>
      <w:t xml:space="preserve">               </w:t>
    </w:r>
    <w:r>
      <w:rPr>
        <w:rFonts w:hint="eastAsia" w:ascii="楷体" w:hAnsi="楷体" w:eastAsia="楷体" w:cs="楷体"/>
        <w:sz w:val="22"/>
        <w:szCs w:val="28"/>
        <w:u w:val="double"/>
        <w:lang w:eastAsia="zh-CN"/>
      </w:rPr>
      <w:t>客服热线</w:t>
    </w:r>
    <w:r>
      <w:rPr>
        <w:rFonts w:hint="eastAsia" w:ascii="楷体" w:hAnsi="楷体" w:eastAsia="楷体" w:cs="楷体"/>
        <w:sz w:val="22"/>
        <w:szCs w:val="28"/>
        <w:u w:val="double"/>
      </w:rPr>
      <w:t>：</w:t>
    </w:r>
    <w:r>
      <w:rPr>
        <w:rFonts w:hint="eastAsia" w:ascii="楷体" w:hAnsi="楷体" w:eastAsia="楷体" w:cs="楷体"/>
        <w:sz w:val="22"/>
        <w:szCs w:val="28"/>
        <w:u w:val="double"/>
        <w:lang w:val="en-US" w:eastAsia="zh-CN"/>
      </w:rPr>
      <w:t>400-999-2585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ascii="楷体" w:hAnsi="楷体" w:eastAsia="楷体" w:cs="楷体"/>
        <w:b/>
        <w:bCs/>
        <w:color w:val="000000" w:themeColor="text1"/>
        <w:sz w:val="28"/>
        <w:szCs w:val="28"/>
        <w:lang w:eastAsia="zh-CN"/>
      </w:rPr>
      <w:pict>
        <v:shape id="_x0000_s2049" o:spid="_x0000_s2049" o:spt="32" type="#_x0000_t32" style="position:absolute;left:0pt;margin-left:-8.25pt;margin-top:15.2pt;height:0pt;width:423.75pt;z-index:251659264;mso-width-relative:page;mso-height-relative:page;" o:connectortype="straight" filled="f" coordsize="21600,21600">
          <v:path arrowok="t"/>
          <v:fill on="f" focussize="0,0"/>
          <v:stroke/>
          <v:imagedata o:title=""/>
          <o:lock v:ext="edit"/>
        </v:shape>
      </w:pict>
    </w:r>
    <w:r>
      <w:rPr>
        <w:rFonts w:hint="eastAsia" w:ascii="楷体" w:hAnsi="楷体" w:eastAsia="楷体" w:cs="楷体"/>
        <w:sz w:val="22"/>
        <w:szCs w:val="28"/>
        <w:u w:val="none"/>
        <w:lang w:eastAsia="zh-CN"/>
      </w:rPr>
      <w:t>秒火</w:t>
    </w:r>
    <w:r>
      <w:rPr>
        <w:rFonts w:hint="eastAsia" w:ascii="楷体" w:hAnsi="楷体" w:eastAsia="楷体" w:cs="楷体"/>
        <w:sz w:val="22"/>
        <w:szCs w:val="28"/>
        <w:u w:val="none"/>
      </w:rPr>
      <w:t>代理网</w:t>
    </w:r>
    <w:r>
      <w:rPr>
        <w:rFonts w:hint="eastAsia" w:ascii="楷体" w:hAnsi="楷体" w:eastAsia="楷体" w:cs="楷体"/>
        <w:b/>
        <w:bCs/>
        <w:color w:val="000000" w:themeColor="text1"/>
        <w:sz w:val="28"/>
        <w:szCs w:val="28"/>
        <w:lang w:eastAsia="zh-CN"/>
      </w:rPr>
      <w:t xml:space="preserve"> </w:t>
    </w:r>
    <w:r>
      <w:rPr>
        <w:rFonts w:hint="eastAsia"/>
      </w:rPr>
      <w:t xml:space="preserve"> </w:t>
    </w:r>
    <w:r>
      <w:rPr>
        <w:rFonts w:hint="eastAsia"/>
        <w:lang w:val="en-US" w:eastAsia="zh-CN"/>
      </w:rPr>
      <w:t xml:space="preserve">   </w:t>
    </w:r>
    <w:r>
      <w:rPr>
        <w:rFonts w:hint="eastAsia"/>
      </w:rPr>
      <w:t xml:space="preserve">              </w:t>
    </w:r>
    <w:r>
      <w:rPr>
        <w:rFonts w:ascii="微软雅黑" w:hAnsi="微软雅黑" w:eastAsia="微软雅黑"/>
        <w:b/>
        <w:color w:val="1F497D" w:themeColor="text2"/>
        <w:sz w:val="24"/>
        <w:szCs w:val="24"/>
      </w:rPr>
      <w:t xml:space="preserve"> </w:t>
    </w:r>
    <w:r>
      <w:rPr>
        <w:rFonts w:hint="eastAsia"/>
      </w:rPr>
      <w:t xml:space="preserve">    </w:t>
    </w:r>
    <w:r>
      <w:rPr>
        <w:rFonts w:hint="eastAsia"/>
        <w:lang w:val="en-US" w:eastAsia="zh-CN"/>
      </w:rPr>
      <w:t xml:space="preserve">                        </w:t>
    </w:r>
    <w:r>
      <w:rPr>
        <w:rFonts w:hint="eastAsia" w:ascii="楷体" w:hAnsi="楷体" w:eastAsia="楷体" w:cs="楷体"/>
        <w:sz w:val="22"/>
        <w:szCs w:val="28"/>
        <w:u w:val="none"/>
        <w:lang w:eastAsia="zh-CN"/>
      </w:rPr>
      <w:t>秒火招商，招商秒火</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rules v:ext="edit">
        <o:r id="V:Rule2" type="connector" idref="#_x0000_s2049"/>
      </o:rules>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WUwMDliZDVhNmVkMmYzNjJmYzBiOTk5ZGNjYjgyOTUifQ=="/>
  </w:docVars>
  <w:rsids>
    <w:rsidRoot w:val="00896369"/>
    <w:rsid w:val="00030046"/>
    <w:rsid w:val="000750DC"/>
    <w:rsid w:val="00096BF1"/>
    <w:rsid w:val="000D11E3"/>
    <w:rsid w:val="000D7A63"/>
    <w:rsid w:val="00103AE4"/>
    <w:rsid w:val="001069C2"/>
    <w:rsid w:val="0012775E"/>
    <w:rsid w:val="001523F8"/>
    <w:rsid w:val="001B4E34"/>
    <w:rsid w:val="001C18D2"/>
    <w:rsid w:val="002264ED"/>
    <w:rsid w:val="00265E73"/>
    <w:rsid w:val="00272149"/>
    <w:rsid w:val="00272611"/>
    <w:rsid w:val="00281C62"/>
    <w:rsid w:val="00293FE1"/>
    <w:rsid w:val="002A3404"/>
    <w:rsid w:val="002F168D"/>
    <w:rsid w:val="00300A70"/>
    <w:rsid w:val="00304942"/>
    <w:rsid w:val="00307A08"/>
    <w:rsid w:val="00320A6D"/>
    <w:rsid w:val="003479C5"/>
    <w:rsid w:val="003C377F"/>
    <w:rsid w:val="003E23F1"/>
    <w:rsid w:val="004421F7"/>
    <w:rsid w:val="00445D74"/>
    <w:rsid w:val="00472A7E"/>
    <w:rsid w:val="004A1144"/>
    <w:rsid w:val="004D4C47"/>
    <w:rsid w:val="004F6E27"/>
    <w:rsid w:val="005220ED"/>
    <w:rsid w:val="00550EB5"/>
    <w:rsid w:val="005751B1"/>
    <w:rsid w:val="005805EB"/>
    <w:rsid w:val="005A1297"/>
    <w:rsid w:val="005A3B92"/>
    <w:rsid w:val="005C13A8"/>
    <w:rsid w:val="005C20E6"/>
    <w:rsid w:val="005D2265"/>
    <w:rsid w:val="00623C23"/>
    <w:rsid w:val="006341CB"/>
    <w:rsid w:val="006367A7"/>
    <w:rsid w:val="00673FD6"/>
    <w:rsid w:val="006B3F88"/>
    <w:rsid w:val="006B4B7C"/>
    <w:rsid w:val="007140B4"/>
    <w:rsid w:val="007B05E6"/>
    <w:rsid w:val="0081696E"/>
    <w:rsid w:val="00837371"/>
    <w:rsid w:val="008929BF"/>
    <w:rsid w:val="00896369"/>
    <w:rsid w:val="008B492F"/>
    <w:rsid w:val="008B7477"/>
    <w:rsid w:val="00902779"/>
    <w:rsid w:val="009458CE"/>
    <w:rsid w:val="00991B7E"/>
    <w:rsid w:val="009A6254"/>
    <w:rsid w:val="009A6EB7"/>
    <w:rsid w:val="009E63FA"/>
    <w:rsid w:val="00A3374B"/>
    <w:rsid w:val="00A509CD"/>
    <w:rsid w:val="00A612EC"/>
    <w:rsid w:val="00AA55D1"/>
    <w:rsid w:val="00AA5A84"/>
    <w:rsid w:val="00AB155C"/>
    <w:rsid w:val="00AC30B4"/>
    <w:rsid w:val="00AD23A7"/>
    <w:rsid w:val="00AE4586"/>
    <w:rsid w:val="00AF582C"/>
    <w:rsid w:val="00AF78FD"/>
    <w:rsid w:val="00B33AD3"/>
    <w:rsid w:val="00B56661"/>
    <w:rsid w:val="00B812D0"/>
    <w:rsid w:val="00BC2311"/>
    <w:rsid w:val="00BE0BAB"/>
    <w:rsid w:val="00BE1711"/>
    <w:rsid w:val="00C016A5"/>
    <w:rsid w:val="00C15148"/>
    <w:rsid w:val="00C90488"/>
    <w:rsid w:val="00C913CD"/>
    <w:rsid w:val="00CF322A"/>
    <w:rsid w:val="00D03E38"/>
    <w:rsid w:val="00D153D9"/>
    <w:rsid w:val="00D451E6"/>
    <w:rsid w:val="00D97AA5"/>
    <w:rsid w:val="00DA6221"/>
    <w:rsid w:val="00E00B98"/>
    <w:rsid w:val="00E347BF"/>
    <w:rsid w:val="00E63638"/>
    <w:rsid w:val="00EB01E2"/>
    <w:rsid w:val="00ED5DC5"/>
    <w:rsid w:val="00EE5070"/>
    <w:rsid w:val="00F000BE"/>
    <w:rsid w:val="00F236A8"/>
    <w:rsid w:val="00F507D1"/>
    <w:rsid w:val="00F7260F"/>
    <w:rsid w:val="00F828B0"/>
    <w:rsid w:val="00FE0DED"/>
    <w:rsid w:val="02122F67"/>
    <w:rsid w:val="022F592A"/>
    <w:rsid w:val="02354B2F"/>
    <w:rsid w:val="02572252"/>
    <w:rsid w:val="02B07209"/>
    <w:rsid w:val="02C168E9"/>
    <w:rsid w:val="02CE7BC4"/>
    <w:rsid w:val="037B0538"/>
    <w:rsid w:val="03A50209"/>
    <w:rsid w:val="04213680"/>
    <w:rsid w:val="043E634B"/>
    <w:rsid w:val="048523AC"/>
    <w:rsid w:val="051C7679"/>
    <w:rsid w:val="052C4881"/>
    <w:rsid w:val="05372616"/>
    <w:rsid w:val="054D5D64"/>
    <w:rsid w:val="05991E22"/>
    <w:rsid w:val="07094D0E"/>
    <w:rsid w:val="0750320D"/>
    <w:rsid w:val="07CF5DE6"/>
    <w:rsid w:val="08633FCF"/>
    <w:rsid w:val="08752C06"/>
    <w:rsid w:val="089151AE"/>
    <w:rsid w:val="0A091B50"/>
    <w:rsid w:val="0A13083F"/>
    <w:rsid w:val="0B94510B"/>
    <w:rsid w:val="0C584457"/>
    <w:rsid w:val="0C831365"/>
    <w:rsid w:val="0CFE597B"/>
    <w:rsid w:val="0D8B2DA9"/>
    <w:rsid w:val="0DB8119E"/>
    <w:rsid w:val="0E1D4B35"/>
    <w:rsid w:val="0E802CFD"/>
    <w:rsid w:val="0EB15B2E"/>
    <w:rsid w:val="0F6D7D05"/>
    <w:rsid w:val="0FAA42AB"/>
    <w:rsid w:val="10005765"/>
    <w:rsid w:val="1002785C"/>
    <w:rsid w:val="100E3C3B"/>
    <w:rsid w:val="10434FDD"/>
    <w:rsid w:val="10A13D24"/>
    <w:rsid w:val="111B419D"/>
    <w:rsid w:val="1122207D"/>
    <w:rsid w:val="112B48FE"/>
    <w:rsid w:val="116D46EC"/>
    <w:rsid w:val="11B26C4C"/>
    <w:rsid w:val="11B95376"/>
    <w:rsid w:val="12332A6C"/>
    <w:rsid w:val="134F3055"/>
    <w:rsid w:val="1367285E"/>
    <w:rsid w:val="14060AAC"/>
    <w:rsid w:val="140F31A1"/>
    <w:rsid w:val="144F0C5C"/>
    <w:rsid w:val="14643CF9"/>
    <w:rsid w:val="149D1BE1"/>
    <w:rsid w:val="149E02D2"/>
    <w:rsid w:val="15453E16"/>
    <w:rsid w:val="157564B6"/>
    <w:rsid w:val="16194702"/>
    <w:rsid w:val="16746C32"/>
    <w:rsid w:val="16991DF1"/>
    <w:rsid w:val="16B43C10"/>
    <w:rsid w:val="19197489"/>
    <w:rsid w:val="193B0313"/>
    <w:rsid w:val="19A93378"/>
    <w:rsid w:val="19C95CD0"/>
    <w:rsid w:val="1A914FF1"/>
    <w:rsid w:val="1AFE6CB6"/>
    <w:rsid w:val="1B3C7A26"/>
    <w:rsid w:val="1BF765EF"/>
    <w:rsid w:val="1CD14921"/>
    <w:rsid w:val="1E1D1B07"/>
    <w:rsid w:val="1E1D494F"/>
    <w:rsid w:val="1F58270D"/>
    <w:rsid w:val="1FC027A6"/>
    <w:rsid w:val="1FE57FC3"/>
    <w:rsid w:val="2040113A"/>
    <w:rsid w:val="207E2A18"/>
    <w:rsid w:val="20B14264"/>
    <w:rsid w:val="20DF10BF"/>
    <w:rsid w:val="23AB2662"/>
    <w:rsid w:val="23BA1BE8"/>
    <w:rsid w:val="23D16BEC"/>
    <w:rsid w:val="23EA0646"/>
    <w:rsid w:val="248D1B54"/>
    <w:rsid w:val="24A72424"/>
    <w:rsid w:val="253A5E33"/>
    <w:rsid w:val="25CB7A80"/>
    <w:rsid w:val="26260CF3"/>
    <w:rsid w:val="26753542"/>
    <w:rsid w:val="26920BFA"/>
    <w:rsid w:val="270D2DB7"/>
    <w:rsid w:val="270E75A2"/>
    <w:rsid w:val="277272C6"/>
    <w:rsid w:val="27EC60E8"/>
    <w:rsid w:val="280579EE"/>
    <w:rsid w:val="285952F9"/>
    <w:rsid w:val="28726E69"/>
    <w:rsid w:val="28792386"/>
    <w:rsid w:val="28C3643C"/>
    <w:rsid w:val="2A4D38A2"/>
    <w:rsid w:val="2AAA1F8B"/>
    <w:rsid w:val="2AED757D"/>
    <w:rsid w:val="2B2442E8"/>
    <w:rsid w:val="2B5E52B2"/>
    <w:rsid w:val="2C58316D"/>
    <w:rsid w:val="2C933131"/>
    <w:rsid w:val="2D2171A3"/>
    <w:rsid w:val="2E2F3B2B"/>
    <w:rsid w:val="2E8725A6"/>
    <w:rsid w:val="2E8B0A28"/>
    <w:rsid w:val="2F174C0C"/>
    <w:rsid w:val="2F957855"/>
    <w:rsid w:val="300058B3"/>
    <w:rsid w:val="31C07A41"/>
    <w:rsid w:val="31D12698"/>
    <w:rsid w:val="31D37B03"/>
    <w:rsid w:val="31D43546"/>
    <w:rsid w:val="32003CDE"/>
    <w:rsid w:val="3291168D"/>
    <w:rsid w:val="3297758E"/>
    <w:rsid w:val="332706A9"/>
    <w:rsid w:val="335E5522"/>
    <w:rsid w:val="338C7441"/>
    <w:rsid w:val="33E70B7F"/>
    <w:rsid w:val="343F6B29"/>
    <w:rsid w:val="346010DD"/>
    <w:rsid w:val="34EC04FF"/>
    <w:rsid w:val="35E57C7A"/>
    <w:rsid w:val="369A64A4"/>
    <w:rsid w:val="36D70A2A"/>
    <w:rsid w:val="37092137"/>
    <w:rsid w:val="37093AC2"/>
    <w:rsid w:val="370E7FAF"/>
    <w:rsid w:val="37321DDA"/>
    <w:rsid w:val="37731BAA"/>
    <w:rsid w:val="378F0717"/>
    <w:rsid w:val="37B24C58"/>
    <w:rsid w:val="37D72C0C"/>
    <w:rsid w:val="384265CE"/>
    <w:rsid w:val="384B0F4E"/>
    <w:rsid w:val="38D65DCF"/>
    <w:rsid w:val="38F30BAC"/>
    <w:rsid w:val="39111398"/>
    <w:rsid w:val="3924116E"/>
    <w:rsid w:val="39471586"/>
    <w:rsid w:val="39472B23"/>
    <w:rsid w:val="395B6028"/>
    <w:rsid w:val="39A8404C"/>
    <w:rsid w:val="3A2709CA"/>
    <w:rsid w:val="3AE47A8E"/>
    <w:rsid w:val="3AE7766E"/>
    <w:rsid w:val="3B205C81"/>
    <w:rsid w:val="3BE202CD"/>
    <w:rsid w:val="3BE256E1"/>
    <w:rsid w:val="3C53333C"/>
    <w:rsid w:val="3D3E0D3C"/>
    <w:rsid w:val="3D4C3EF5"/>
    <w:rsid w:val="3DF8197D"/>
    <w:rsid w:val="3E6E2B7A"/>
    <w:rsid w:val="3EA62CD7"/>
    <w:rsid w:val="3EAE6792"/>
    <w:rsid w:val="3F1B51F9"/>
    <w:rsid w:val="3F410957"/>
    <w:rsid w:val="3F41391B"/>
    <w:rsid w:val="3FC6601F"/>
    <w:rsid w:val="40015C65"/>
    <w:rsid w:val="40BC6494"/>
    <w:rsid w:val="41052C53"/>
    <w:rsid w:val="41425139"/>
    <w:rsid w:val="41766CF7"/>
    <w:rsid w:val="41B12AEA"/>
    <w:rsid w:val="41CC75DA"/>
    <w:rsid w:val="41FD4751"/>
    <w:rsid w:val="426E3325"/>
    <w:rsid w:val="43175059"/>
    <w:rsid w:val="4330314B"/>
    <w:rsid w:val="43353D4F"/>
    <w:rsid w:val="43742222"/>
    <w:rsid w:val="438E50D0"/>
    <w:rsid w:val="44574798"/>
    <w:rsid w:val="450152BA"/>
    <w:rsid w:val="45593A55"/>
    <w:rsid w:val="456D4E76"/>
    <w:rsid w:val="460D0FD9"/>
    <w:rsid w:val="465C7344"/>
    <w:rsid w:val="466E58F5"/>
    <w:rsid w:val="470A6EC4"/>
    <w:rsid w:val="470B31F6"/>
    <w:rsid w:val="479B2D0A"/>
    <w:rsid w:val="48501D49"/>
    <w:rsid w:val="4895356E"/>
    <w:rsid w:val="48C40E7F"/>
    <w:rsid w:val="490B427D"/>
    <w:rsid w:val="490F32E9"/>
    <w:rsid w:val="4C221A37"/>
    <w:rsid w:val="4C3749F1"/>
    <w:rsid w:val="4C750761"/>
    <w:rsid w:val="4CE42002"/>
    <w:rsid w:val="4D3D5AF4"/>
    <w:rsid w:val="4D541164"/>
    <w:rsid w:val="4E36682C"/>
    <w:rsid w:val="4F782373"/>
    <w:rsid w:val="5034344C"/>
    <w:rsid w:val="51613A97"/>
    <w:rsid w:val="519412E6"/>
    <w:rsid w:val="51B353FD"/>
    <w:rsid w:val="51E26E67"/>
    <w:rsid w:val="51E57552"/>
    <w:rsid w:val="52002065"/>
    <w:rsid w:val="5251271F"/>
    <w:rsid w:val="52AF2D38"/>
    <w:rsid w:val="52C27FEE"/>
    <w:rsid w:val="52CC0AF0"/>
    <w:rsid w:val="53FF1CD1"/>
    <w:rsid w:val="5420671B"/>
    <w:rsid w:val="54F86F3A"/>
    <w:rsid w:val="555B3EDE"/>
    <w:rsid w:val="55A10428"/>
    <w:rsid w:val="57451739"/>
    <w:rsid w:val="57756C69"/>
    <w:rsid w:val="58026CD6"/>
    <w:rsid w:val="586F6D22"/>
    <w:rsid w:val="593530AE"/>
    <w:rsid w:val="595808C8"/>
    <w:rsid w:val="59693993"/>
    <w:rsid w:val="5A117CDE"/>
    <w:rsid w:val="5B5809CA"/>
    <w:rsid w:val="5DB92057"/>
    <w:rsid w:val="5DC9339E"/>
    <w:rsid w:val="5E0A56D8"/>
    <w:rsid w:val="5E4D6571"/>
    <w:rsid w:val="5F5C70D4"/>
    <w:rsid w:val="5FCC546D"/>
    <w:rsid w:val="606859D5"/>
    <w:rsid w:val="60CA394D"/>
    <w:rsid w:val="61DD60E1"/>
    <w:rsid w:val="62111CEF"/>
    <w:rsid w:val="6255256A"/>
    <w:rsid w:val="62877898"/>
    <w:rsid w:val="63164083"/>
    <w:rsid w:val="633F5C65"/>
    <w:rsid w:val="636B3B5D"/>
    <w:rsid w:val="63B46199"/>
    <w:rsid w:val="6444186A"/>
    <w:rsid w:val="64882BA7"/>
    <w:rsid w:val="64D333C9"/>
    <w:rsid w:val="64E20C5E"/>
    <w:rsid w:val="65C67983"/>
    <w:rsid w:val="65F71656"/>
    <w:rsid w:val="662A3067"/>
    <w:rsid w:val="66635087"/>
    <w:rsid w:val="668918CD"/>
    <w:rsid w:val="66B4070E"/>
    <w:rsid w:val="67D72907"/>
    <w:rsid w:val="687D5CC8"/>
    <w:rsid w:val="687E7D7B"/>
    <w:rsid w:val="688F7DAC"/>
    <w:rsid w:val="69462E6E"/>
    <w:rsid w:val="69AE42E7"/>
    <w:rsid w:val="69C663DD"/>
    <w:rsid w:val="6AA25AA0"/>
    <w:rsid w:val="6BA46FFB"/>
    <w:rsid w:val="6BF10300"/>
    <w:rsid w:val="6C424630"/>
    <w:rsid w:val="6C830396"/>
    <w:rsid w:val="6DCF616C"/>
    <w:rsid w:val="6E79134A"/>
    <w:rsid w:val="6EF516CB"/>
    <w:rsid w:val="6F696072"/>
    <w:rsid w:val="701B1D7B"/>
    <w:rsid w:val="702A1AD9"/>
    <w:rsid w:val="70450A67"/>
    <w:rsid w:val="7069446C"/>
    <w:rsid w:val="70710E40"/>
    <w:rsid w:val="70B50E11"/>
    <w:rsid w:val="70BC7457"/>
    <w:rsid w:val="70C6219E"/>
    <w:rsid w:val="7154384A"/>
    <w:rsid w:val="717F0C0F"/>
    <w:rsid w:val="71C129E3"/>
    <w:rsid w:val="71F90300"/>
    <w:rsid w:val="71F97EF9"/>
    <w:rsid w:val="72343EE1"/>
    <w:rsid w:val="72674501"/>
    <w:rsid w:val="72690BF3"/>
    <w:rsid w:val="731733C4"/>
    <w:rsid w:val="73DB1768"/>
    <w:rsid w:val="740003DC"/>
    <w:rsid w:val="74080F86"/>
    <w:rsid w:val="7432603C"/>
    <w:rsid w:val="743E772F"/>
    <w:rsid w:val="74BD237B"/>
    <w:rsid w:val="757A34CC"/>
    <w:rsid w:val="75AD2D12"/>
    <w:rsid w:val="75E95114"/>
    <w:rsid w:val="75F61D2B"/>
    <w:rsid w:val="767F6CDE"/>
    <w:rsid w:val="76962191"/>
    <w:rsid w:val="76B72324"/>
    <w:rsid w:val="770F5E8C"/>
    <w:rsid w:val="77C3210C"/>
    <w:rsid w:val="77EA7A5C"/>
    <w:rsid w:val="7857223E"/>
    <w:rsid w:val="78B9458E"/>
    <w:rsid w:val="79250FB6"/>
    <w:rsid w:val="793421D9"/>
    <w:rsid w:val="7971247A"/>
    <w:rsid w:val="797D5978"/>
    <w:rsid w:val="7A652C9C"/>
    <w:rsid w:val="7AEF6DC1"/>
    <w:rsid w:val="7BD43038"/>
    <w:rsid w:val="7BFF27A7"/>
    <w:rsid w:val="7CD72B3E"/>
    <w:rsid w:val="7D463F64"/>
    <w:rsid w:val="7D656CF6"/>
    <w:rsid w:val="7F4A411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2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autoRedefine/>
    <w:unhideWhenUsed/>
    <w:qFormat/>
    <w:uiPriority w:val="1"/>
  </w:style>
  <w:style w:type="table" w:default="1" w:styleId="6">
    <w:name w:val="Normal Table"/>
    <w:autoRedefine/>
    <w:unhideWhenUsed/>
    <w:qFormat/>
    <w:uiPriority w:val="99"/>
    <w:tblPr>
      <w:tblCellMar>
        <w:top w:w="0" w:type="dxa"/>
        <w:left w:w="108" w:type="dxa"/>
        <w:bottom w:w="0" w:type="dxa"/>
        <w:right w:w="108" w:type="dxa"/>
      </w:tblCellMar>
    </w:tblPr>
  </w:style>
  <w:style w:type="paragraph" w:styleId="2">
    <w:name w:val="Balloon Text"/>
    <w:basedOn w:val="1"/>
    <w:link w:val="12"/>
    <w:autoRedefine/>
    <w:unhideWhenUsed/>
    <w:qFormat/>
    <w:uiPriority w:val="99"/>
    <w:rPr>
      <w:sz w:val="18"/>
      <w:szCs w:val="18"/>
    </w:rPr>
  </w:style>
  <w:style w:type="paragraph" w:styleId="3">
    <w:name w:val="footer"/>
    <w:basedOn w:val="1"/>
    <w:link w:val="11"/>
    <w:autoRedefine/>
    <w:unhideWhenUsed/>
    <w:qFormat/>
    <w:uiPriority w:val="99"/>
    <w:pPr>
      <w:tabs>
        <w:tab w:val="center" w:pos="4153"/>
        <w:tab w:val="right" w:pos="8306"/>
      </w:tabs>
      <w:snapToGrid w:val="0"/>
      <w:jc w:val="left"/>
    </w:pPr>
    <w:rPr>
      <w:sz w:val="18"/>
      <w:szCs w:val="18"/>
    </w:rPr>
  </w:style>
  <w:style w:type="paragraph" w:styleId="4">
    <w:name w:val="header"/>
    <w:basedOn w:val="1"/>
    <w:link w:val="10"/>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9">
    <w:name w:val="Hyperlink"/>
    <w:basedOn w:val="8"/>
    <w:autoRedefine/>
    <w:unhideWhenUsed/>
    <w:qFormat/>
    <w:uiPriority w:val="99"/>
    <w:rPr>
      <w:color w:val="0000FF" w:themeColor="hyperlink"/>
      <w:u w:val="single"/>
    </w:rPr>
  </w:style>
  <w:style w:type="character" w:customStyle="1" w:styleId="10">
    <w:name w:val="页眉 Char"/>
    <w:basedOn w:val="8"/>
    <w:link w:val="4"/>
    <w:autoRedefine/>
    <w:semiHidden/>
    <w:qFormat/>
    <w:uiPriority w:val="99"/>
    <w:rPr>
      <w:kern w:val="2"/>
      <w:sz w:val="18"/>
      <w:szCs w:val="18"/>
    </w:rPr>
  </w:style>
  <w:style w:type="character" w:customStyle="1" w:styleId="11">
    <w:name w:val="页脚 Char"/>
    <w:basedOn w:val="8"/>
    <w:link w:val="3"/>
    <w:autoRedefine/>
    <w:semiHidden/>
    <w:qFormat/>
    <w:uiPriority w:val="99"/>
    <w:rPr>
      <w:kern w:val="2"/>
      <w:sz w:val="18"/>
      <w:szCs w:val="18"/>
    </w:rPr>
  </w:style>
  <w:style w:type="character" w:customStyle="1" w:styleId="12">
    <w:name w:val="批注框文本 Char"/>
    <w:basedOn w:val="8"/>
    <w:link w:val="2"/>
    <w:autoRedefine/>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3F37A5-A3F7-414A-B71C-194075AA7B76}">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Pages>
  <Words>409</Words>
  <Characters>2334</Characters>
  <Lines>19</Lines>
  <Paragraphs>5</Paragraphs>
  <TotalTime>0</TotalTime>
  <ScaleCrop>false</ScaleCrop>
  <LinksUpToDate>false</LinksUpToDate>
  <CharactersWithSpaces>2738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2016-04-26T08:46:00Z</dcterms:created>
  <dc:creator>administrator</dc:creator>
  <cp:lastModifiedBy>A杨世豪，微信 网站招商</cp:lastModifiedBy>
  <cp:lastPrinted>2020-06-24T09:22:00Z</cp:lastPrinted>
  <dcterms:modified xsi:type="dcterms:W3CDTF">2024-04-23T03:35:25Z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13CD295810914633A0D4654014D160A9</vt:lpwstr>
  </property>
</Properties>
</file>