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609C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26711547"/>
      <w:r w:rsidRPr="004404A2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 высшего образования «Уфимский университет науки и технологий»</w:t>
      </w:r>
    </w:p>
    <w:p w14:paraId="749310BC" w14:textId="0F7CD0FB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04A2">
        <w:rPr>
          <w:rFonts w:ascii="Times New Roman" w:hAnsi="Times New Roman" w:cs="Times New Roman"/>
          <w:bCs/>
          <w:sz w:val="28"/>
          <w:szCs w:val="28"/>
        </w:rPr>
        <w:t xml:space="preserve">Институт экономики, </w:t>
      </w:r>
      <w:r w:rsidRPr="004404A2">
        <w:rPr>
          <w:rFonts w:ascii="Times New Roman" w:hAnsi="Times New Roman" w:cs="Times New Roman"/>
          <w:bCs/>
          <w:sz w:val="28"/>
          <w:szCs w:val="28"/>
        </w:rPr>
        <w:t>управления</w:t>
      </w:r>
      <w:r w:rsidRPr="004404A2">
        <w:rPr>
          <w:rFonts w:ascii="Times New Roman" w:hAnsi="Times New Roman" w:cs="Times New Roman"/>
          <w:bCs/>
          <w:sz w:val="28"/>
          <w:szCs w:val="28"/>
        </w:rPr>
        <w:t xml:space="preserve"> и бизнеса</w:t>
      </w:r>
    </w:p>
    <w:p w14:paraId="48F5E1E6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04A2">
        <w:rPr>
          <w:rFonts w:ascii="Times New Roman" w:hAnsi="Times New Roman" w:cs="Times New Roman"/>
          <w:bCs/>
          <w:sz w:val="28"/>
          <w:szCs w:val="28"/>
        </w:rPr>
        <w:t>кафедра цифровой экономики и коммуникаций</w:t>
      </w:r>
    </w:p>
    <w:p w14:paraId="1BE81A16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3D7631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BF21D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B44B34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5EFB8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A39EA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4C9834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7E6B2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BDA1267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14:paraId="5800EE28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D4E39" w14:textId="77777777" w:rsidR="009D7094" w:rsidRPr="004404A2" w:rsidRDefault="009D7094" w:rsidP="004404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Линейная регрессия средствами Excel</w:t>
      </w:r>
    </w:p>
    <w:p w14:paraId="176EA472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AA764B0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2CE5B0D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187D485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2F0C124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92E5F37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307925B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4866A94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3B3681C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4ADEACB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F152172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8B0F8FE" w14:textId="5A687BB1" w:rsidR="009D7094" w:rsidRPr="004404A2" w:rsidRDefault="009D7094" w:rsidP="004404A2">
      <w:pPr>
        <w:spacing w:line="276" w:lineRule="auto"/>
        <w:ind w:left="6946"/>
        <w:rPr>
          <w:rFonts w:ascii="Times New Roman" w:hAnsi="Times New Roman" w:cs="Times New Roman"/>
          <w:bCs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4404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bCs/>
          <w:sz w:val="28"/>
          <w:szCs w:val="28"/>
        </w:rPr>
        <w:t>Студент Ахметов Руслан группа 2ФКЦ</w:t>
      </w:r>
    </w:p>
    <w:p w14:paraId="284CF54D" w14:textId="4800DAC4" w:rsidR="009D7094" w:rsidRPr="004404A2" w:rsidRDefault="009D7094" w:rsidP="004404A2">
      <w:pPr>
        <w:spacing w:line="276" w:lineRule="auto"/>
        <w:ind w:left="6946"/>
        <w:rPr>
          <w:rFonts w:ascii="Times New Roman" w:hAnsi="Times New Roman" w:cs="Times New Roman"/>
          <w:bCs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404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bCs/>
          <w:sz w:val="28"/>
          <w:szCs w:val="28"/>
        </w:rPr>
        <w:t>асс. Владимирова И.П.</w:t>
      </w:r>
    </w:p>
    <w:p w14:paraId="2B6B5A53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BEFCAEE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326FF8A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69AB47A" w14:textId="323E4695" w:rsidR="009D7094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2B64ACA" w14:textId="77777777" w:rsidR="000D0335" w:rsidRPr="004404A2" w:rsidRDefault="000D0335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399494C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7A4ABF1" w14:textId="77777777" w:rsidR="009D7094" w:rsidRPr="004404A2" w:rsidRDefault="009D7094" w:rsidP="004404A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27FD316" w14:textId="631C856B" w:rsidR="009D7094" w:rsidRPr="004404A2" w:rsidRDefault="009D7094" w:rsidP="004404A2">
      <w:pPr>
        <w:spacing w:line="276" w:lineRule="auto"/>
        <w:jc w:val="center"/>
        <w:rPr>
          <w:rFonts w:ascii="Times New Roman" w:eastAsia="F" w:hAnsi="Times New Roman" w:cs="Times New Roman"/>
          <w:b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Уфа 202</w:t>
      </w:r>
      <w:r w:rsidRPr="004404A2">
        <w:rPr>
          <w:rFonts w:ascii="Times New Roman" w:hAnsi="Times New Roman" w:cs="Times New Roman"/>
          <w:b/>
          <w:sz w:val="28"/>
          <w:szCs w:val="28"/>
        </w:rPr>
        <w:t>3</w:t>
      </w:r>
      <w:r w:rsidRPr="004404A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2BE57B" w14:textId="3BB0A391" w:rsidR="001E50F8" w:rsidRPr="004404A2" w:rsidRDefault="00FC552A" w:rsidP="004404A2">
      <w:pPr>
        <w:pStyle w:val="1"/>
        <w:spacing w:line="276" w:lineRule="auto"/>
        <w:jc w:val="center"/>
        <w:rPr>
          <w:rFonts w:ascii="Times New Roman" w:hAnsi="Times New Roman"/>
          <w:sz w:val="28"/>
        </w:rPr>
      </w:pPr>
      <w:r w:rsidRPr="004404A2">
        <w:rPr>
          <w:rFonts w:ascii="Times New Roman" w:hAnsi="Times New Roman"/>
          <w:sz w:val="28"/>
        </w:rPr>
        <w:lastRenderedPageBreak/>
        <w:t>Лабораторная работа №1. Парная регрессия</w:t>
      </w:r>
      <w:bookmarkEnd w:id="0"/>
    </w:p>
    <w:p w14:paraId="0C0F41C8" w14:textId="77777777" w:rsidR="001E50F8" w:rsidRPr="004404A2" w:rsidRDefault="00FC552A" w:rsidP="004404A2">
      <w:pPr>
        <w:pStyle w:val="Standard"/>
        <w:spacing w:before="24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05B3B92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Рассчитать параметры парного линейного уравнения регрессии с помощью MS Excel, а также проанализировать качество построенной модели, используя коэффициент парной корреляции, </w:t>
      </w:r>
      <w:r w:rsidRPr="004404A2">
        <w:rPr>
          <w:rFonts w:ascii="Times New Roman" w:hAnsi="Times New Roman" w:cs="Times New Roman"/>
          <w:sz w:val="28"/>
          <w:szCs w:val="28"/>
        </w:rPr>
        <w:t>коэффициент детерминации и среднюю ошибку аппроксимации.</w:t>
      </w:r>
    </w:p>
    <w:p w14:paraId="070931F0" w14:textId="77777777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CD708D" w14:textId="77777777" w:rsidR="001E50F8" w:rsidRPr="004404A2" w:rsidRDefault="00FC552A" w:rsidP="004404A2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26372B8" w14:textId="77777777" w:rsidR="001E50F8" w:rsidRPr="004404A2" w:rsidRDefault="001E50F8" w:rsidP="004404A2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34B7BE" w14:textId="77777777" w:rsidR="001E50F8" w:rsidRPr="004404A2" w:rsidRDefault="00FC552A" w:rsidP="004404A2">
      <w:pPr>
        <w:pStyle w:val="a5"/>
        <w:widowControl w:val="0"/>
        <w:numPr>
          <w:ilvl w:val="0"/>
          <w:numId w:val="6"/>
        </w:numPr>
        <w:tabs>
          <w:tab w:val="left" w:pos="1108"/>
        </w:tabs>
        <w:spacing w:after="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Построить линейное уравнение парной регрессии </w:t>
      </w:r>
      <w:r w:rsidRPr="004404A2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Pr="004404A2">
        <w:rPr>
          <w:rFonts w:ascii="Times New Roman" w:hAnsi="Times New Roman" w:cs="Times New Roman"/>
          <w:sz w:val="28"/>
          <w:szCs w:val="28"/>
        </w:rPr>
        <w:t>по</w:t>
      </w:r>
      <w:r w:rsidRPr="004404A2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i/>
          <w:sz w:val="28"/>
          <w:szCs w:val="28"/>
        </w:rPr>
        <w:t>x</w:t>
      </w:r>
      <w:r w:rsidRPr="004404A2">
        <w:rPr>
          <w:rFonts w:ascii="Times New Roman" w:hAnsi="Times New Roman" w:cs="Times New Roman"/>
          <w:sz w:val="28"/>
          <w:szCs w:val="28"/>
        </w:rPr>
        <w:t>.</w:t>
      </w:r>
    </w:p>
    <w:p w14:paraId="5D799EA8" w14:textId="77777777" w:rsidR="001E50F8" w:rsidRPr="004404A2" w:rsidRDefault="00FC552A" w:rsidP="004404A2">
      <w:pPr>
        <w:pStyle w:val="a5"/>
        <w:widowControl w:val="0"/>
        <w:numPr>
          <w:ilvl w:val="0"/>
          <w:numId w:val="1"/>
        </w:numPr>
        <w:tabs>
          <w:tab w:val="left" w:pos="1156"/>
        </w:tabs>
        <w:spacing w:before="1" w:after="0" w:line="276" w:lineRule="auto"/>
        <w:ind w:left="0" w:right="115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Рассчитать линейный коэффициент парной корреляции, коэффициент детерминации и среднюю ошибку</w:t>
      </w:r>
      <w:r w:rsidRPr="004404A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>аппроксимации.</w:t>
      </w:r>
    </w:p>
    <w:p w14:paraId="1DC87A6F" w14:textId="77777777" w:rsidR="001E50F8" w:rsidRPr="004404A2" w:rsidRDefault="00FC552A" w:rsidP="004404A2">
      <w:pPr>
        <w:pStyle w:val="a5"/>
        <w:widowControl w:val="0"/>
        <w:numPr>
          <w:ilvl w:val="0"/>
          <w:numId w:val="1"/>
        </w:numPr>
        <w:tabs>
          <w:tab w:val="left" w:pos="1116"/>
        </w:tabs>
        <w:spacing w:after="0" w:line="276" w:lineRule="auto"/>
        <w:ind w:left="0" w:right="112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Оценить статистическую значимость уравнения регрессии в целом и отдельных параметров регрессии и корреляции с помощью </w:t>
      </w:r>
      <w:r w:rsidRPr="004404A2">
        <w:rPr>
          <w:rFonts w:ascii="Times New Roman" w:hAnsi="Times New Roman" w:cs="Times New Roman"/>
          <w:i/>
          <w:sz w:val="28"/>
          <w:szCs w:val="28"/>
        </w:rPr>
        <w:t>F</w:t>
      </w:r>
      <w:r w:rsidRPr="004404A2">
        <w:rPr>
          <w:rFonts w:ascii="Times New Roman" w:hAnsi="Times New Roman" w:cs="Times New Roman"/>
          <w:sz w:val="28"/>
          <w:szCs w:val="28"/>
        </w:rPr>
        <w:t xml:space="preserve">-критерия Фишера и </w:t>
      </w:r>
      <w:r w:rsidRPr="004404A2">
        <w:rPr>
          <w:rFonts w:ascii="Times New Roman" w:hAnsi="Times New Roman" w:cs="Times New Roman"/>
          <w:i/>
          <w:sz w:val="28"/>
          <w:szCs w:val="28"/>
        </w:rPr>
        <w:t>t</w:t>
      </w:r>
      <w:r w:rsidRPr="004404A2">
        <w:rPr>
          <w:rFonts w:ascii="Times New Roman" w:hAnsi="Times New Roman" w:cs="Times New Roman"/>
          <w:sz w:val="28"/>
          <w:szCs w:val="28"/>
        </w:rPr>
        <w:t>-критерия</w:t>
      </w:r>
      <w:r w:rsidRPr="004404A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>Стьюдента.</w:t>
      </w:r>
    </w:p>
    <w:p w14:paraId="2F0DC147" w14:textId="77777777" w:rsidR="001E50F8" w:rsidRPr="004404A2" w:rsidRDefault="00FC552A" w:rsidP="004404A2">
      <w:pPr>
        <w:pStyle w:val="a5"/>
        <w:widowControl w:val="0"/>
        <w:numPr>
          <w:ilvl w:val="0"/>
          <w:numId w:val="1"/>
        </w:numPr>
        <w:tabs>
          <w:tab w:val="left" w:pos="1161"/>
        </w:tabs>
        <w:spacing w:after="0" w:line="276" w:lineRule="auto"/>
        <w:ind w:left="0" w:right="112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На одном графике отложить исходные данные и теоретическую прямую.</w:t>
      </w:r>
    </w:p>
    <w:p w14:paraId="3DBC892D" w14:textId="77777777" w:rsidR="001E50F8" w:rsidRPr="004404A2" w:rsidRDefault="00FC552A" w:rsidP="004404A2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4A2">
        <w:rPr>
          <w:rFonts w:ascii="Times New Roman" w:hAnsi="Times New Roman" w:cs="Times New Roman"/>
          <w:b/>
          <w:bCs/>
          <w:sz w:val="28"/>
          <w:szCs w:val="28"/>
        </w:rPr>
        <w:t>Выполнение раб</w:t>
      </w:r>
      <w:r w:rsidRPr="004404A2">
        <w:rPr>
          <w:rFonts w:ascii="Times New Roman" w:hAnsi="Times New Roman" w:cs="Times New Roman"/>
          <w:b/>
          <w:bCs/>
          <w:sz w:val="28"/>
          <w:szCs w:val="28"/>
        </w:rPr>
        <w:t>оты:</w:t>
      </w:r>
    </w:p>
    <w:p w14:paraId="04E748A9" w14:textId="77777777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DB2F8C" w14:textId="77777777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BBD184" w14:textId="77777777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61B5FB" w14:textId="00B84D79" w:rsidR="001E50F8" w:rsidRPr="004404A2" w:rsidRDefault="00FC552A" w:rsidP="004404A2">
      <w:pPr>
        <w:pStyle w:val="Standard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Находим параметры уравнения регрессии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 xml:space="preserve">и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4B9802B" w14:textId="77777777" w:rsidR="00180CD8" w:rsidRPr="004404A2" w:rsidRDefault="00180CD8" w:rsidP="004404A2">
      <w:pPr>
        <w:pStyle w:val="Standard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D8F2FEE" w14:textId="6C52B0CA" w:rsidR="001E50F8" w:rsidRPr="004404A2" w:rsidRDefault="00180CD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5294C" wp14:editId="4D1E2273">
            <wp:extent cx="1781424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9DD1" w14:textId="380D77BC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1E6342" w14:textId="5B83CAAF" w:rsidR="00180CD8" w:rsidRPr="004404A2" w:rsidRDefault="00180CD8" w:rsidP="004404A2">
      <w:pPr>
        <w:pStyle w:val="a6"/>
        <w:spacing w:before="3" w:after="1"/>
        <w:ind w:firstLine="709"/>
        <w:jc w:val="both"/>
        <w:rPr>
          <w:rFonts w:cs="Times New Roman"/>
          <w:szCs w:val="28"/>
        </w:rPr>
      </w:pPr>
      <w:r w:rsidRPr="004404A2">
        <w:rPr>
          <w:rFonts w:cs="Times New Roman"/>
          <w:szCs w:val="28"/>
        </w:rPr>
        <w:t>Получено уравнение регрессии</w:t>
      </w:r>
      <w:r w:rsidRPr="004404A2">
        <w:rPr>
          <w:rFonts w:cs="Times New Roman"/>
          <w:szCs w:val="28"/>
        </w:rPr>
        <w:t xml:space="preserve">: </w:t>
      </w:r>
      <w:r w:rsidRPr="004404A2">
        <w:rPr>
          <w:rFonts w:cs="Times New Roman"/>
          <w:b/>
          <w:bCs/>
          <w:szCs w:val="28"/>
          <w:lang w:val="en-US"/>
        </w:rPr>
        <w:t>y</w:t>
      </w:r>
      <w:r w:rsidRPr="004404A2">
        <w:rPr>
          <w:rFonts w:cs="Times New Roman"/>
          <w:b/>
          <w:bCs/>
          <w:szCs w:val="28"/>
        </w:rPr>
        <w:t>= -1153,08+2,65</w:t>
      </w:r>
      <w:r w:rsidRPr="004404A2">
        <w:rPr>
          <w:rFonts w:cs="Times New Roman"/>
          <w:b/>
          <w:bCs/>
          <w:szCs w:val="28"/>
          <w:lang w:val="en-US"/>
        </w:rPr>
        <w:t>x</w:t>
      </w:r>
    </w:p>
    <w:p w14:paraId="77B744BB" w14:textId="77777777" w:rsidR="00180CD8" w:rsidRPr="004404A2" w:rsidRDefault="00180CD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694B64" w14:textId="07B848F1" w:rsidR="001E50F8" w:rsidRPr="004404A2" w:rsidRDefault="00FC552A" w:rsidP="004404A2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Этапы проверки адекватности:</w:t>
      </w:r>
    </w:p>
    <w:p w14:paraId="43D2FD99" w14:textId="77777777" w:rsidR="00180CD8" w:rsidRPr="004404A2" w:rsidRDefault="00180CD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E7E2DD2" w14:textId="1057AB54" w:rsidR="001E50F8" w:rsidRPr="004404A2" w:rsidRDefault="00FC552A" w:rsidP="004404A2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404A2">
        <w:rPr>
          <w:rFonts w:ascii="Times New Roman" w:hAnsi="Times New Roman" w:cs="Times New Roman"/>
          <w:b/>
          <w:i/>
          <w:sz w:val="28"/>
          <w:szCs w:val="28"/>
        </w:rPr>
        <w:t>1 Этап. Проверка общего качества уравнения регрессии</w:t>
      </w:r>
    </w:p>
    <w:p w14:paraId="0E5479B4" w14:textId="77777777" w:rsidR="00180CD8" w:rsidRPr="004404A2" w:rsidRDefault="00180CD8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099BE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Проверка общего качества уравнения регрессии производится на основе показателей качества подгонки. Показатели качества под</w:t>
      </w:r>
      <w:r w:rsidRPr="004404A2">
        <w:rPr>
          <w:rFonts w:ascii="Times New Roman" w:hAnsi="Times New Roman" w:cs="Times New Roman"/>
          <w:sz w:val="28"/>
          <w:szCs w:val="28"/>
        </w:rPr>
        <w:t>гонки:</w:t>
      </w:r>
    </w:p>
    <w:p w14:paraId="370700AA" w14:textId="77777777" w:rsidR="001E50F8" w:rsidRPr="004404A2" w:rsidRDefault="00FC552A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остаточная дисперсия – несмещенная оценка дисперсии случайной ошибки линейной модели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4404A2">
        <w:rPr>
          <w:rFonts w:ascii="Times New Roman" w:hAnsi="Times New Roman" w:cs="Times New Roman"/>
          <w:sz w:val="28"/>
          <w:szCs w:val="28"/>
        </w:rPr>
        <w:t>^2</w:t>
      </w:r>
    </w:p>
    <w:p w14:paraId="22B15027" w14:textId="77777777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5CAC35" w14:textId="7E45A7EA" w:rsidR="001E50F8" w:rsidRPr="004404A2" w:rsidRDefault="0092252E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7BF0F" wp14:editId="48797073">
            <wp:extent cx="1829055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1E09" w14:textId="77777777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72D7F" w14:textId="77777777" w:rsidR="001E50F8" w:rsidRPr="004404A2" w:rsidRDefault="00FC552A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Затем находим 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коэфицент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 корреляции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</w:p>
    <w:p w14:paraId="149924F3" w14:textId="6E1ACDCF" w:rsidR="001E50F8" w:rsidRPr="004404A2" w:rsidRDefault="0092252E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68200" wp14:editId="32C600F5">
            <wp:extent cx="1819529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4083" w14:textId="77777777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56D14E" w14:textId="711F915D" w:rsidR="001E50F8" w:rsidRPr="004404A2" w:rsidRDefault="001E50F8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A896DE" w14:textId="2D96FF9F" w:rsidR="001E50F8" w:rsidRPr="004404A2" w:rsidRDefault="00FC552A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 xml:space="preserve">равняется </w:t>
      </w:r>
      <w:r w:rsidRPr="004404A2">
        <w:rPr>
          <w:rFonts w:ascii="Times New Roman" w:hAnsi="Times New Roman" w:cs="Times New Roman"/>
          <w:b/>
          <w:bCs/>
          <w:sz w:val="28"/>
          <w:szCs w:val="28"/>
        </w:rPr>
        <w:t>0.</w:t>
      </w:r>
      <w:r w:rsidR="0092252E" w:rsidRPr="004404A2">
        <w:rPr>
          <w:rFonts w:ascii="Times New Roman" w:hAnsi="Times New Roman" w:cs="Times New Roman"/>
          <w:b/>
          <w:bCs/>
          <w:sz w:val="28"/>
          <w:szCs w:val="28"/>
        </w:rPr>
        <w:t>57</w:t>
      </w:r>
      <w:r w:rsidRPr="004404A2">
        <w:rPr>
          <w:rFonts w:ascii="Times New Roman" w:hAnsi="Times New Roman" w:cs="Times New Roman"/>
          <w:sz w:val="28"/>
          <w:szCs w:val="28"/>
        </w:rPr>
        <w:t xml:space="preserve"> это показатель показывает, что связь </w:t>
      </w:r>
      <w:r w:rsidR="0092252E" w:rsidRPr="004404A2">
        <w:rPr>
          <w:rFonts w:ascii="Times New Roman" w:hAnsi="Times New Roman" w:cs="Times New Roman"/>
          <w:b/>
          <w:bCs/>
          <w:sz w:val="28"/>
          <w:szCs w:val="28"/>
        </w:rPr>
        <w:t>ЗАМЕТНАЯ</w:t>
      </w:r>
    </w:p>
    <w:p w14:paraId="47B0B451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Значения коэффициента могут варьировать в пределах [-1; 1]. Чем ближе </w:t>
      </w:r>
      <w:r w:rsidRPr="004404A2">
        <w:rPr>
          <w:rFonts w:ascii="Times New Roman" w:hAnsi="Times New Roman" w:cs="Times New Roman"/>
          <w:sz w:val="28"/>
          <w:szCs w:val="28"/>
        </w:rPr>
        <w:object w:dxaOrig="320" w:dyaOrig="420" w14:anchorId="285045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2" o:spid="_x0000_i1025" type="#_x0000_t75" alt="OLE-объект" style="width:16.35pt;height:20.8pt;visibility:visible;mso-wrap-style:square" o:ole="">
            <v:imagedata r:id="rId10" o:title="OLE-объект"/>
          </v:shape>
          <o:OLEObject Type="Embed" ProgID="Unknown" ShapeID="Объект2" DrawAspect="Content" ObjectID="_1757817155" r:id="rId11"/>
        </w:object>
      </w:r>
      <w:r w:rsidRPr="004404A2">
        <w:rPr>
          <w:rFonts w:ascii="Times New Roman" w:hAnsi="Times New Roman" w:cs="Times New Roman"/>
          <w:sz w:val="28"/>
          <w:szCs w:val="28"/>
        </w:rPr>
        <w:t xml:space="preserve"> к 1 тем более тесная связь между изучаемыми признаками. </w:t>
      </w:r>
      <w:r w:rsidRPr="004404A2">
        <w:rPr>
          <w:rFonts w:ascii="Times New Roman" w:hAnsi="Times New Roman" w:cs="Times New Roman"/>
          <w:sz w:val="28"/>
          <w:szCs w:val="28"/>
        </w:rPr>
        <w:object w:dxaOrig="760" w:dyaOrig="420" w14:anchorId="2A7AEAD3">
          <v:shape id="Объект1" o:spid="_x0000_i1026" type="#_x0000_t75" alt="OLE-объект" style="width:37.85pt;height:20.8pt;visibility:visible;mso-wrap-style:square" o:ole="">
            <v:imagedata r:id="rId12" o:title="OLE-объект"/>
          </v:shape>
          <o:OLEObject Type="Embed" ProgID="Unknown" ShapeID="Объект1" DrawAspect="Content" ObjectID="_1757817156" r:id="rId13"/>
        </w:object>
      </w:r>
      <w:r w:rsidRPr="004404A2">
        <w:rPr>
          <w:rFonts w:ascii="Times New Roman" w:hAnsi="Times New Roman" w:cs="Times New Roman"/>
          <w:sz w:val="28"/>
          <w:szCs w:val="28"/>
        </w:rPr>
        <w:t>, означает, что отсутствует л</w:t>
      </w:r>
      <w:r w:rsidRPr="004404A2">
        <w:rPr>
          <w:rFonts w:ascii="Times New Roman" w:hAnsi="Times New Roman" w:cs="Times New Roman"/>
          <w:sz w:val="28"/>
          <w:szCs w:val="28"/>
        </w:rPr>
        <w:t>инейная зависимость, однако между признаками может иметь место нелинейная зависимость.</w:t>
      </w:r>
    </w:p>
    <w:p w14:paraId="61025008" w14:textId="77777777" w:rsidR="001E50F8" w:rsidRPr="004404A2" w:rsidRDefault="00FC552A" w:rsidP="004404A2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Теперь мы найдем коэфицент детерминации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C51D1F" w14:textId="5BDEC15A" w:rsidR="001E50F8" w:rsidRPr="004404A2" w:rsidRDefault="0092252E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C6F1E" wp14:editId="712F8812">
            <wp:extent cx="1800476" cy="14289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52A" w:rsidRPr="004404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AFC6A" w14:textId="5F24ABAC" w:rsidR="001E50F8" w:rsidRPr="004404A2" w:rsidRDefault="00FC552A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Коэффициент детерминации (характеризует долю вариации результативного признака, обусловленную вариацией фактора): нашем прим</w:t>
      </w:r>
      <w:r w:rsidRPr="004404A2">
        <w:rPr>
          <w:rFonts w:ascii="Times New Roman" w:hAnsi="Times New Roman" w:cs="Times New Roman"/>
          <w:sz w:val="28"/>
          <w:szCs w:val="28"/>
        </w:rPr>
        <w:t xml:space="preserve">ере </w:t>
      </w:r>
      <w:r w:rsidR="0092252E" w:rsidRPr="004404A2">
        <w:rPr>
          <w:rFonts w:ascii="Times New Roman" w:hAnsi="Times New Roman" w:cs="Times New Roman"/>
          <w:sz w:val="28"/>
          <w:szCs w:val="28"/>
        </w:rPr>
        <w:t>32</w:t>
      </w:r>
      <w:r w:rsidRPr="004404A2">
        <w:rPr>
          <w:rFonts w:ascii="Times New Roman" w:hAnsi="Times New Roman" w:cs="Times New Roman"/>
          <w:sz w:val="28"/>
          <w:szCs w:val="28"/>
        </w:rPr>
        <w:t>%. Это означает, что расчетные параметры модели</w:t>
      </w:r>
      <w:r w:rsidR="0092252E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 xml:space="preserve">на </w:t>
      </w:r>
      <w:r w:rsidR="0092252E" w:rsidRPr="004404A2">
        <w:rPr>
          <w:rFonts w:ascii="Times New Roman" w:hAnsi="Times New Roman" w:cs="Times New Roman"/>
          <w:sz w:val="28"/>
          <w:szCs w:val="28"/>
        </w:rPr>
        <w:t>32</w:t>
      </w:r>
      <w:r w:rsidRPr="004404A2">
        <w:rPr>
          <w:rFonts w:ascii="Times New Roman" w:hAnsi="Times New Roman" w:cs="Times New Roman"/>
          <w:sz w:val="28"/>
          <w:szCs w:val="28"/>
        </w:rPr>
        <w:t xml:space="preserve">% объясняют зависимость между изучаемыми параметрами. Вариация среднедневной заработной платы на </w:t>
      </w:r>
      <w:r w:rsidR="0092252E" w:rsidRPr="004404A2">
        <w:rPr>
          <w:rFonts w:ascii="Times New Roman" w:hAnsi="Times New Roman" w:cs="Times New Roman"/>
          <w:sz w:val="28"/>
          <w:szCs w:val="28"/>
        </w:rPr>
        <w:t>32</w:t>
      </w:r>
      <w:r w:rsidRPr="004404A2">
        <w:rPr>
          <w:rFonts w:ascii="Times New Roman" w:hAnsi="Times New Roman" w:cs="Times New Roman"/>
          <w:sz w:val="28"/>
          <w:szCs w:val="28"/>
        </w:rPr>
        <w:t>% объясняется вариаций среднедушевого прожиточного минимума, остальное – это параметры, не вкл</w:t>
      </w:r>
      <w:r w:rsidRPr="004404A2">
        <w:rPr>
          <w:rFonts w:ascii="Times New Roman" w:hAnsi="Times New Roman" w:cs="Times New Roman"/>
          <w:sz w:val="28"/>
          <w:szCs w:val="28"/>
        </w:rPr>
        <w:t>юченные</w:t>
      </w:r>
      <w:r w:rsidR="0092252E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>в</w:t>
      </w:r>
      <w:r w:rsidR="0092252E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>модель или случайная ошибка. Так же следует отметить, что чем выше коэффициент детерминации, тем качественнее модель.</w:t>
      </w:r>
    </w:p>
    <w:p w14:paraId="7BB2334A" w14:textId="77777777" w:rsidR="001E50F8" w:rsidRPr="004404A2" w:rsidRDefault="00FC552A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Ошибка аппроксимации</w:t>
      </w:r>
    </w:p>
    <w:p w14:paraId="7E669457" w14:textId="67F81609" w:rsidR="001E50F8" w:rsidRPr="004404A2" w:rsidRDefault="0092252E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23335" wp14:editId="3F234D39">
            <wp:extent cx="1781424" cy="17147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D48D" w14:textId="77777777" w:rsidR="001E50F8" w:rsidRPr="004404A2" w:rsidRDefault="00FC552A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Можно сказать, что качество построенной модели не совсем хорошее, так как превышает 10%</w:t>
      </w:r>
    </w:p>
    <w:p w14:paraId="37C8044F" w14:textId="77777777" w:rsidR="001E50F8" w:rsidRPr="004404A2" w:rsidRDefault="00FC552A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Информационные </w:t>
      </w:r>
      <w:r w:rsidRPr="004404A2">
        <w:rPr>
          <w:rFonts w:ascii="Times New Roman" w:hAnsi="Times New Roman" w:cs="Times New Roman"/>
          <w:sz w:val="28"/>
          <w:szCs w:val="28"/>
        </w:rPr>
        <w:t>критерии:</w:t>
      </w:r>
    </w:p>
    <w:p w14:paraId="0F5A116F" w14:textId="2552A759" w:rsidR="001E50F8" w:rsidRPr="004404A2" w:rsidRDefault="0092252E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AC2AB" wp14:editId="3F3B02F2">
            <wp:extent cx="1790950" cy="58110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4C9" w14:textId="77777777" w:rsidR="001E50F8" w:rsidRPr="004404A2" w:rsidRDefault="00FC552A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Информационные критерии используются для сравнения моделей между собой. Принято, что чем меньше показатель моделей, тем лучше. В нашем случае можно сказать, что они достаточно высокие.</w:t>
      </w:r>
    </w:p>
    <w:p w14:paraId="0D67A51C" w14:textId="77777777" w:rsidR="001E50F8" w:rsidRPr="004404A2" w:rsidRDefault="001E50F8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5DE97" w14:textId="55ECDC3F" w:rsidR="001E50F8" w:rsidRPr="004404A2" w:rsidRDefault="00FC552A" w:rsidP="004404A2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404A2">
        <w:rPr>
          <w:rFonts w:ascii="Times New Roman" w:hAnsi="Times New Roman" w:cs="Times New Roman"/>
          <w:b/>
          <w:i/>
          <w:sz w:val="28"/>
          <w:szCs w:val="28"/>
        </w:rPr>
        <w:t>Этап 2. Проверка статистической значимости уравнения регре</w:t>
      </w:r>
      <w:r w:rsidRPr="004404A2">
        <w:rPr>
          <w:rFonts w:ascii="Times New Roman" w:hAnsi="Times New Roman" w:cs="Times New Roman"/>
          <w:b/>
          <w:i/>
          <w:sz w:val="28"/>
          <w:szCs w:val="28"/>
        </w:rPr>
        <w:t>ссии</w:t>
      </w:r>
    </w:p>
    <w:p w14:paraId="7ACA5106" w14:textId="77777777" w:rsidR="0092252E" w:rsidRPr="004404A2" w:rsidRDefault="0092252E" w:rsidP="004404A2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A92245" w14:textId="06E0D887" w:rsidR="001E50F8" w:rsidRPr="004404A2" w:rsidRDefault="00FC552A" w:rsidP="004404A2">
      <w:pPr>
        <w:pStyle w:val="Textbody"/>
        <w:widowControl w:val="0"/>
        <w:shd w:val="clear" w:color="auto" w:fill="FFFFFF"/>
        <w:spacing w:after="0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Оценку статистической значимости уравнения регрессии в целом проведем с помощью F-критерия Фишера, </w:t>
      </w:r>
      <w:r w:rsidR="0092252E" w:rsidRPr="004404A2">
        <w:rPr>
          <w:rFonts w:ascii="Times New Roman" w:hAnsi="Times New Roman" w:cs="Times New Roman"/>
          <w:sz w:val="28"/>
          <w:szCs w:val="28"/>
        </w:rPr>
        <w:t>расчетное</w:t>
      </w:r>
      <w:r w:rsidRPr="004404A2">
        <w:rPr>
          <w:rFonts w:ascii="Times New Roman" w:hAnsi="Times New Roman" w:cs="Times New Roman"/>
          <w:sz w:val="28"/>
          <w:szCs w:val="28"/>
        </w:rPr>
        <w:t xml:space="preserve"> значение F-критерия составит </w:t>
      </w:r>
      <w:r w:rsidR="0092252E" w:rsidRPr="004404A2">
        <w:rPr>
          <w:rFonts w:ascii="Times New Roman" w:hAnsi="Times New Roman" w:cs="Times New Roman"/>
          <w:b/>
          <w:bCs/>
          <w:sz w:val="28"/>
          <w:szCs w:val="28"/>
        </w:rPr>
        <w:t>8,13</w:t>
      </w:r>
      <w:r w:rsidRPr="004404A2">
        <w:rPr>
          <w:rFonts w:ascii="Times New Roman" w:hAnsi="Times New Roman" w:cs="Times New Roman"/>
          <w:sz w:val="28"/>
          <w:szCs w:val="28"/>
        </w:rPr>
        <w:t xml:space="preserve">. Теперь мы рассчитаем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, оно же у нас составит </w:t>
      </w:r>
      <w:r w:rsidRPr="004404A2">
        <w:rPr>
          <w:rFonts w:ascii="Times New Roman" w:hAnsi="Times New Roman" w:cs="Times New Roman"/>
          <w:b/>
          <w:bCs/>
          <w:sz w:val="28"/>
          <w:szCs w:val="28"/>
        </w:rPr>
        <w:t>4,</w:t>
      </w:r>
      <w:r w:rsidR="0092252E" w:rsidRPr="004404A2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Pr="004404A2">
        <w:rPr>
          <w:rFonts w:ascii="Times New Roman" w:hAnsi="Times New Roman" w:cs="Times New Roman"/>
          <w:sz w:val="28"/>
          <w:szCs w:val="28"/>
        </w:rPr>
        <w:t>.</w:t>
      </w:r>
    </w:p>
    <w:p w14:paraId="2A0514CB" w14:textId="77777777" w:rsidR="0092252E" w:rsidRPr="004404A2" w:rsidRDefault="00FC552A" w:rsidP="004404A2">
      <w:pPr>
        <w:pStyle w:val="Textbody"/>
        <w:widowControl w:val="0"/>
        <w:shd w:val="clear" w:color="auto" w:fill="FFFFFF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Приведем 2 гипотезы </w:t>
      </w:r>
    </w:p>
    <w:p w14:paraId="0F52F73F" w14:textId="1463A8FC" w:rsidR="0092252E" w:rsidRPr="004404A2" w:rsidRDefault="00FC552A" w:rsidP="004404A2">
      <w:pPr>
        <w:pStyle w:val="Textbody"/>
        <w:widowControl w:val="0"/>
        <w:numPr>
          <w:ilvl w:val="0"/>
          <w:numId w:val="10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04A2">
        <w:rPr>
          <w:rFonts w:ascii="Times New Roman" w:hAnsi="Times New Roman" w:cs="Times New Roman"/>
          <w:sz w:val="28"/>
          <w:szCs w:val="28"/>
        </w:rPr>
        <w:t xml:space="preserve">0: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04A2">
        <w:rPr>
          <w:rFonts w:ascii="Times New Roman" w:hAnsi="Times New Roman" w:cs="Times New Roman"/>
          <w:sz w:val="28"/>
          <w:szCs w:val="28"/>
        </w:rPr>
        <w:t xml:space="preserve">=0, </w:t>
      </w:r>
      <w:r w:rsidRPr="004404A2">
        <w:rPr>
          <w:rFonts w:ascii="Times New Roman" w:hAnsi="Times New Roman" w:cs="Times New Roman"/>
          <w:sz w:val="28"/>
          <w:szCs w:val="28"/>
        </w:rPr>
        <w:t xml:space="preserve">то есть 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. При регрессорах равны 0 и значит уравнение не значимо. 2)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04A2">
        <w:rPr>
          <w:rFonts w:ascii="Times New Roman" w:hAnsi="Times New Roman" w:cs="Times New Roman"/>
          <w:sz w:val="28"/>
          <w:szCs w:val="28"/>
        </w:rPr>
        <w:t xml:space="preserve">1: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252E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="0092252E" w:rsidRPr="004404A2">
        <w:rPr>
          <w:rFonts w:ascii="Times New Roman" w:hAnsi="Times New Roman" w:cs="Times New Roman"/>
          <w:sz w:val="28"/>
          <w:szCs w:val="28"/>
        </w:rPr>
        <w:t>≠</w:t>
      </w:r>
      <w:r w:rsidRPr="004404A2">
        <w:rPr>
          <w:rFonts w:ascii="Times New Roman" w:hAnsi="Times New Roman" w:cs="Times New Roman"/>
          <w:sz w:val="28"/>
          <w:szCs w:val="28"/>
        </w:rPr>
        <w:t xml:space="preserve"> 0, </w:t>
      </w:r>
      <w:r w:rsidRPr="004404A2">
        <w:rPr>
          <w:rFonts w:ascii="Times New Roman" w:hAnsi="Times New Roman" w:cs="Times New Roman"/>
          <w:sz w:val="28"/>
          <w:szCs w:val="28"/>
        </w:rPr>
        <w:t>то есть линейная связь между переменными</w:t>
      </w:r>
      <w:r w:rsidR="00F946EC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 xml:space="preserve">существует и уравнение значимо. </w:t>
      </w:r>
    </w:p>
    <w:p w14:paraId="43575256" w14:textId="2AAD2D51" w:rsidR="001E50F8" w:rsidRPr="004404A2" w:rsidRDefault="00FC552A" w:rsidP="004404A2">
      <w:pPr>
        <w:pStyle w:val="Textbody"/>
        <w:widowControl w:val="0"/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04A2">
        <w:rPr>
          <w:rFonts w:ascii="Times New Roman" w:hAnsi="Times New Roman" w:cs="Times New Roman"/>
          <w:b/>
          <w:bCs/>
          <w:sz w:val="28"/>
          <w:szCs w:val="28"/>
        </w:rPr>
        <w:t xml:space="preserve">Так как модуль </w:t>
      </w:r>
      <w:r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4404A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b/>
          <w:bCs/>
          <w:sz w:val="28"/>
          <w:szCs w:val="28"/>
        </w:rPr>
        <w:t>расч</w:t>
      </w:r>
      <w:proofErr w:type="spellEnd"/>
      <w:r w:rsidRPr="004404A2">
        <w:rPr>
          <w:rFonts w:ascii="Times New Roman" w:hAnsi="Times New Roman" w:cs="Times New Roman"/>
          <w:b/>
          <w:bCs/>
          <w:sz w:val="28"/>
          <w:szCs w:val="28"/>
        </w:rPr>
        <w:t xml:space="preserve"> &gt; </w:t>
      </w:r>
      <w:r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4404A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b/>
          <w:bCs/>
          <w:sz w:val="28"/>
          <w:szCs w:val="28"/>
        </w:rPr>
        <w:t>табл</w:t>
      </w:r>
      <w:proofErr w:type="spellEnd"/>
      <w:r w:rsidRPr="004404A2">
        <w:rPr>
          <w:rFonts w:ascii="Times New Roman" w:hAnsi="Times New Roman" w:cs="Times New Roman"/>
          <w:b/>
          <w:bCs/>
          <w:sz w:val="28"/>
          <w:szCs w:val="28"/>
        </w:rPr>
        <w:t xml:space="preserve">, то мы отклоняем гипотезу </w:t>
      </w:r>
      <w:r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404A2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Pr="004404A2">
        <w:rPr>
          <w:rFonts w:ascii="Times New Roman" w:hAnsi="Times New Roman" w:cs="Times New Roman"/>
          <w:b/>
          <w:bCs/>
          <w:sz w:val="28"/>
          <w:szCs w:val="28"/>
        </w:rPr>
        <w:t xml:space="preserve">в пользу </w:t>
      </w:r>
      <w:r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4404A2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B75AB42" w14:textId="5E64DDF8" w:rsidR="00F946EC" w:rsidRPr="004404A2" w:rsidRDefault="00F946EC" w:rsidP="004404A2">
      <w:pPr>
        <w:pStyle w:val="a5"/>
        <w:widowControl w:val="0"/>
        <w:shd w:val="clear" w:color="auto" w:fill="FFFFFF"/>
        <w:spacing w:after="0" w:line="276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О</w:t>
      </w:r>
      <w:r w:rsidR="00FC552A" w:rsidRPr="004404A2">
        <w:rPr>
          <w:rFonts w:ascii="Times New Roman" w:hAnsi="Times New Roman" w:cs="Times New Roman"/>
          <w:sz w:val="28"/>
          <w:szCs w:val="28"/>
        </w:rPr>
        <w:t xml:space="preserve">ценим отдельные </w:t>
      </w:r>
      <w:r w:rsidR="00FC552A" w:rsidRPr="004404A2">
        <w:rPr>
          <w:rFonts w:ascii="Times New Roman" w:hAnsi="Times New Roman" w:cs="Times New Roman"/>
          <w:sz w:val="28"/>
          <w:szCs w:val="28"/>
        </w:rPr>
        <w:t>параметры уравнения регрессии:</w:t>
      </w:r>
    </w:p>
    <w:p w14:paraId="4A0148C4" w14:textId="2D072058" w:rsidR="001E50F8" w:rsidRPr="004404A2" w:rsidRDefault="00FC552A" w:rsidP="004404A2">
      <w:pPr>
        <w:pStyle w:val="a5"/>
        <w:widowControl w:val="0"/>
        <w:shd w:val="clear" w:color="auto" w:fill="FFFFFF"/>
        <w:spacing w:after="0" w:line="276" w:lineRule="auto"/>
        <w:ind w:left="0" w:firstLine="3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Находим стандартную ошибку для коэф</w:t>
      </w:r>
      <w:r w:rsidR="00F946EC" w:rsidRPr="004404A2">
        <w:rPr>
          <w:rFonts w:ascii="Times New Roman" w:hAnsi="Times New Roman" w:cs="Times New Roman"/>
          <w:sz w:val="28"/>
          <w:szCs w:val="28"/>
        </w:rPr>
        <w:t>фициентов</w:t>
      </w:r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04A2">
        <w:rPr>
          <w:rFonts w:ascii="Times New Roman" w:hAnsi="Times New Roman" w:cs="Times New Roman"/>
          <w:sz w:val="28"/>
          <w:szCs w:val="28"/>
        </w:rPr>
        <w:t xml:space="preserve">,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 xml:space="preserve">и корреляции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>.</w:t>
      </w:r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>Для оценки существенности коэффициента регрессии его величина сравнивается с его стандартной ошибкой, то есть определяется фактическое значение t – критерия Стьюдент</w:t>
      </w:r>
      <w:r w:rsidRPr="004404A2">
        <w:rPr>
          <w:rFonts w:ascii="Times New Roman" w:hAnsi="Times New Roman" w:cs="Times New Roman"/>
          <w:sz w:val="28"/>
          <w:szCs w:val="28"/>
        </w:rPr>
        <w:t>акоторое затем сравнивается с табличным значением при определенном уровне значимости альфа и числе степеней свободы n-2.</w:t>
      </w:r>
    </w:p>
    <w:p w14:paraId="2E516ED5" w14:textId="77777777" w:rsidR="001E50F8" w:rsidRPr="004404A2" w:rsidRDefault="001E50F8" w:rsidP="004404A2">
      <w:pPr>
        <w:pStyle w:val="a5"/>
        <w:widowControl w:val="0"/>
        <w:shd w:val="clear" w:color="auto" w:fill="FFFFFF"/>
        <w:spacing w:after="0" w:line="276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5159CE0" w14:textId="7CFE5D7D" w:rsidR="001E50F8" w:rsidRPr="004404A2" w:rsidRDefault="00F946EC" w:rsidP="004404A2">
      <w:pPr>
        <w:pStyle w:val="a5"/>
        <w:widowControl w:val="0"/>
        <w:shd w:val="clear" w:color="auto" w:fill="FFFFFF"/>
        <w:spacing w:after="0" w:line="276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575A0" wp14:editId="7A8E66A5">
            <wp:extent cx="1771897" cy="12765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7E09" w14:textId="77777777" w:rsidR="004404A2" w:rsidRDefault="00F946EC" w:rsidP="004404A2">
      <w:pPr>
        <w:pStyle w:val="Standard"/>
        <w:shd w:val="clear" w:color="auto" w:fill="FFFFFF"/>
        <w:spacing w:before="180" w:after="280" w:line="276" w:lineRule="auto"/>
        <w:ind w:firstLine="408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М</w:t>
      </w:r>
      <w:r w:rsidR="00FC552A" w:rsidRPr="004404A2">
        <w:rPr>
          <w:rFonts w:ascii="Times New Roman" w:hAnsi="Times New Roman" w:cs="Times New Roman"/>
          <w:sz w:val="28"/>
          <w:szCs w:val="28"/>
        </w:rPr>
        <w:t>ожно сказать, что коэ</w:t>
      </w:r>
      <w:r w:rsidRPr="004404A2">
        <w:rPr>
          <w:rFonts w:ascii="Times New Roman" w:hAnsi="Times New Roman" w:cs="Times New Roman"/>
          <w:sz w:val="28"/>
          <w:szCs w:val="28"/>
        </w:rPr>
        <w:t>ффициент</w:t>
      </w:r>
      <w:r w:rsidR="00FC552A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FC552A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="00FC552A" w:rsidRPr="004404A2">
        <w:rPr>
          <w:rFonts w:ascii="Times New Roman" w:hAnsi="Times New Roman" w:cs="Times New Roman"/>
          <w:sz w:val="28"/>
          <w:szCs w:val="28"/>
        </w:rPr>
        <w:t>и коэф</w:t>
      </w:r>
      <w:r w:rsidRPr="004404A2">
        <w:rPr>
          <w:rFonts w:ascii="Times New Roman" w:hAnsi="Times New Roman" w:cs="Times New Roman"/>
          <w:sz w:val="28"/>
          <w:szCs w:val="28"/>
        </w:rPr>
        <w:t>фициент</w:t>
      </w:r>
      <w:r w:rsidR="00FC552A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FC552A"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xy</w:t>
      </w:r>
      <w:proofErr w:type="spellEnd"/>
      <w:r w:rsidR="00FC552A" w:rsidRPr="004404A2">
        <w:rPr>
          <w:rFonts w:ascii="Times New Roman" w:hAnsi="Times New Roman" w:cs="Times New Roman"/>
          <w:sz w:val="28"/>
          <w:szCs w:val="28"/>
        </w:rPr>
        <w:t xml:space="preserve"> – </w:t>
      </w:r>
      <w:r w:rsidR="00FC552A" w:rsidRPr="004404A2">
        <w:rPr>
          <w:rFonts w:ascii="Times New Roman" w:hAnsi="Times New Roman" w:cs="Times New Roman"/>
          <w:sz w:val="28"/>
          <w:szCs w:val="28"/>
        </w:rPr>
        <w:t>значимы, а коэф</w:t>
      </w:r>
      <w:r w:rsidRPr="004404A2">
        <w:rPr>
          <w:rFonts w:ascii="Times New Roman" w:hAnsi="Times New Roman" w:cs="Times New Roman"/>
          <w:sz w:val="28"/>
          <w:szCs w:val="28"/>
        </w:rPr>
        <w:t>фициент</w:t>
      </w:r>
      <w:r w:rsidR="00FC552A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C552A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="00FC552A" w:rsidRPr="004404A2">
        <w:rPr>
          <w:rFonts w:ascii="Times New Roman" w:hAnsi="Times New Roman" w:cs="Times New Roman"/>
          <w:sz w:val="28"/>
          <w:szCs w:val="28"/>
        </w:rPr>
        <w:t xml:space="preserve">является не значимым, так как значение  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C552A" w:rsidRPr="004404A2">
        <w:rPr>
          <w:rFonts w:ascii="Times New Roman" w:hAnsi="Times New Roman" w:cs="Times New Roman"/>
          <w:b/>
          <w:bCs/>
          <w:sz w:val="28"/>
          <w:szCs w:val="28"/>
        </w:rPr>
        <w:t>табл.</w:t>
      </w:r>
    </w:p>
    <w:p w14:paraId="307F5E20" w14:textId="5320E7A5" w:rsidR="001E50F8" w:rsidRPr="004404A2" w:rsidRDefault="00FC552A" w:rsidP="004404A2">
      <w:pPr>
        <w:pStyle w:val="Standard"/>
        <w:shd w:val="clear" w:color="auto" w:fill="FFFFFF"/>
        <w:spacing w:before="180" w:after="280" w:line="276" w:lineRule="auto"/>
        <w:ind w:firstLine="408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Построим график используя исходные данные:</w:t>
      </w:r>
    </w:p>
    <w:p w14:paraId="57A6F937" w14:textId="4829A315" w:rsidR="00F946EC" w:rsidRPr="004404A2" w:rsidRDefault="00F946EC" w:rsidP="004404A2">
      <w:pPr>
        <w:pStyle w:val="Standard"/>
        <w:shd w:val="clear" w:color="auto" w:fill="FFFFFF"/>
        <w:spacing w:before="180" w:after="2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6DDC9F" wp14:editId="21B59DF3">
            <wp:extent cx="5658640" cy="3219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505944154"/>
      <w:bookmarkStart w:id="2" w:name="_Toc505943992"/>
    </w:p>
    <w:p w14:paraId="71BB2B22" w14:textId="77777777" w:rsidR="00F946EC" w:rsidRPr="004404A2" w:rsidRDefault="00F946EC" w:rsidP="004404A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DD736" w14:textId="3BB389D3" w:rsidR="001E50F8" w:rsidRPr="004404A2" w:rsidRDefault="00FC552A" w:rsidP="004404A2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b/>
          <w:i/>
          <w:sz w:val="28"/>
          <w:szCs w:val="28"/>
        </w:rPr>
        <w:t>Этап 3. Проверка выполняемости условий классической линейной регрессионной модели</w:t>
      </w:r>
      <w:bookmarkEnd w:id="1"/>
      <w:bookmarkEnd w:id="2"/>
    </w:p>
    <w:p w14:paraId="1285F528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05943993"/>
      <w:bookmarkStart w:id="4" w:name="_Toc505944155"/>
      <w:r w:rsidRPr="004404A2">
        <w:rPr>
          <w:rFonts w:ascii="Times New Roman" w:hAnsi="Times New Roman" w:cs="Times New Roman"/>
          <w:sz w:val="28"/>
          <w:szCs w:val="28"/>
        </w:rPr>
        <w:t>Предпосылки МНК:</w:t>
      </w:r>
      <w:bookmarkEnd w:id="3"/>
      <w:bookmarkEnd w:id="4"/>
    </w:p>
    <w:p w14:paraId="381ABE66" w14:textId="77777777" w:rsidR="001E50F8" w:rsidRPr="004404A2" w:rsidRDefault="00FC552A" w:rsidP="004404A2">
      <w:pPr>
        <w:pStyle w:val="a5"/>
        <w:numPr>
          <w:ilvl w:val="0"/>
          <w:numId w:val="7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object w:dxaOrig="1150" w:dyaOrig="380" w14:anchorId="3CF42484">
          <v:shape id="Объект27" o:spid="_x0000_i1027" type="#_x0000_t75" alt="OLE-объект" style="width:57.15pt;height:19.3pt;visibility:visible;mso-wrap-style:square" o:ole="">
            <v:imagedata r:id="rId19" o:title="OLE-объект"/>
          </v:shape>
          <o:OLEObject Type="Embed" ProgID="Unknown" ShapeID="Объект27" DrawAspect="Content" ObjectID="_1757817157" r:id="rId20"/>
        </w:object>
      </w:r>
      <w:r w:rsidRPr="004404A2">
        <w:rPr>
          <w:rFonts w:ascii="Times New Roman" w:hAnsi="Times New Roman" w:cs="Times New Roman"/>
          <w:sz w:val="28"/>
          <w:szCs w:val="28"/>
        </w:rPr>
        <w:t xml:space="preserve"> (математическое ожидание остатков равно нулю)</w:t>
      </w:r>
    </w:p>
    <w:p w14:paraId="750711BD" w14:textId="77777777" w:rsidR="001E50F8" w:rsidRPr="004404A2" w:rsidRDefault="00FC552A" w:rsidP="004404A2">
      <w:pPr>
        <w:pStyle w:val="a5"/>
        <w:numPr>
          <w:ilvl w:val="0"/>
          <w:numId w:val="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object w:dxaOrig="2160" w:dyaOrig="430" w14:anchorId="7D29BE1B">
          <v:shape id="Объект4" o:spid="_x0000_i1028" type="#_x0000_t75" alt="OLE-объект" style="width:108.35pt;height:21.55pt;visibility:visible;mso-wrap-style:square" o:ole="">
            <v:imagedata r:id="rId21" o:title="OLE-объект"/>
          </v:shape>
          <o:OLEObject Type="Embed" ProgID="Unknown" ShapeID="Объект4" DrawAspect="Content" ObjectID="_1757817158" r:id="rId22"/>
        </w:object>
      </w:r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</w:rPr>
        <w:t>(дисперсия остатков постоянна)</w:t>
      </w:r>
    </w:p>
    <w:p w14:paraId="2B4072D4" w14:textId="77777777" w:rsidR="001E50F8" w:rsidRPr="004404A2" w:rsidRDefault="00FC552A" w:rsidP="004404A2">
      <w:pPr>
        <w:pStyle w:val="a5"/>
        <w:numPr>
          <w:ilvl w:val="0"/>
          <w:numId w:val="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object w:dxaOrig="2420" w:dyaOrig="500" w14:anchorId="456F1010">
          <v:shape id="Объект5" o:spid="_x0000_i1029" type="#_x0000_t75" alt="OLE-объект" style="width:121pt;height:25.25pt;visibility:visible;mso-wrap-style:square" o:ole="">
            <v:imagedata r:id="rId23" o:title="OLE-объект"/>
          </v:shape>
          <o:OLEObject Type="Embed" ProgID="Unknown" ShapeID="Объект5" DrawAspect="Content" ObjectID="_1757817159" r:id="rId24"/>
        </w:object>
      </w:r>
      <w:r w:rsidRPr="004404A2">
        <w:rPr>
          <w:rFonts w:ascii="Times New Roman" w:hAnsi="Times New Roman" w:cs="Times New Roman"/>
          <w:sz w:val="28"/>
          <w:szCs w:val="28"/>
        </w:rPr>
        <w:t xml:space="preserve"> остатки не коррелированы</w:t>
      </w:r>
    </w:p>
    <w:p w14:paraId="6281E988" w14:textId="77777777" w:rsidR="001E50F8" w:rsidRPr="004404A2" w:rsidRDefault="00FC552A" w:rsidP="004404A2">
      <w:pPr>
        <w:pStyle w:val="a5"/>
        <w:numPr>
          <w:ilvl w:val="0"/>
          <w:numId w:val="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object w:dxaOrig="1560" w:dyaOrig="500" w14:anchorId="50C81233">
          <v:shape id="Объект6" o:spid="_x0000_i1030" type="#_x0000_t75" alt="OLE-объект" style="width:77.95pt;height:25.25pt;visibility:visible;mso-wrap-style:square" o:ole="">
            <v:imagedata r:id="rId25" o:title="OLE-объект"/>
          </v:shape>
          <o:OLEObject Type="Embed" ProgID="Unknown" ShapeID="Объект6" DrawAspect="Content" ObjectID="_1757817160" r:id="rId26"/>
        </w:object>
      </w:r>
      <w:r w:rsidRPr="004404A2">
        <w:rPr>
          <w:rFonts w:ascii="Times New Roman" w:hAnsi="Times New Roman" w:cs="Times New Roman"/>
          <w:sz w:val="28"/>
          <w:szCs w:val="28"/>
        </w:rPr>
        <w:t xml:space="preserve"> (остатки есть нормально распределенная случайная величина);</w:t>
      </w:r>
    </w:p>
    <w:p w14:paraId="13CB2847" w14:textId="77777777" w:rsidR="001F5FA5" w:rsidRPr="004404A2" w:rsidRDefault="001F5FA5" w:rsidP="004404A2">
      <w:pPr>
        <w:spacing w:line="276" w:lineRule="auto"/>
        <w:ind w:firstLine="4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Toc505944160"/>
      <w:bookmarkStart w:id="6" w:name="_Toc505943998"/>
    </w:p>
    <w:p w14:paraId="2CE9014A" w14:textId="303C490C" w:rsidR="001E50F8" w:rsidRPr="004404A2" w:rsidRDefault="001F5FA5" w:rsidP="004404A2">
      <w:pPr>
        <w:spacing w:line="276" w:lineRule="auto"/>
        <w:ind w:firstLine="408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404A2">
        <w:rPr>
          <w:rFonts w:ascii="Times New Roman" w:hAnsi="Times New Roman" w:cs="Times New Roman"/>
          <w:b/>
          <w:sz w:val="28"/>
          <w:szCs w:val="28"/>
        </w:rPr>
        <w:t>)</w:t>
      </w:r>
      <w:r w:rsidRPr="004404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552A" w:rsidRPr="004404A2">
        <w:rPr>
          <w:rFonts w:ascii="Times New Roman" w:hAnsi="Times New Roman" w:cs="Times New Roman"/>
          <w:b/>
          <w:sz w:val="28"/>
          <w:szCs w:val="28"/>
        </w:rPr>
        <w:t xml:space="preserve">Проверка условия </w:t>
      </w:r>
      <w:r w:rsidR="00FC552A" w:rsidRPr="004404A2">
        <w:rPr>
          <w:rFonts w:ascii="Times New Roman" w:hAnsi="Times New Roman" w:cs="Times New Roman"/>
          <w:sz w:val="28"/>
          <w:szCs w:val="28"/>
        </w:rPr>
        <w:object w:dxaOrig="1150" w:dyaOrig="380" w14:anchorId="266F06F2">
          <v:shape id="Объект7" o:spid="_x0000_i1031" type="#_x0000_t75" alt="OLE-объект" style="width:57.15pt;height:19.3pt;visibility:visible;mso-wrap-style:square" o:ole="">
            <v:imagedata r:id="rId27" o:title="OLE-объект"/>
          </v:shape>
          <o:OLEObject Type="Embed" ProgID="Unknown" ShapeID="Объект7" DrawAspect="Content" ObjectID="_1757817161" r:id="rId28"/>
        </w:object>
      </w:r>
      <w:r w:rsidR="00FC552A" w:rsidRPr="004404A2">
        <w:rPr>
          <w:rFonts w:ascii="Times New Roman" w:hAnsi="Times New Roman" w:cs="Times New Roman"/>
          <w:b/>
          <w:sz w:val="28"/>
          <w:szCs w:val="28"/>
        </w:rPr>
        <w:t>.</w:t>
      </w:r>
    </w:p>
    <w:p w14:paraId="01E34988" w14:textId="77777777" w:rsidR="001E50F8" w:rsidRPr="004404A2" w:rsidRDefault="00FC552A" w:rsidP="004404A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object w:dxaOrig="1680" w:dyaOrig="380" w14:anchorId="0C6A3248">
          <v:shape id="Объект8" o:spid="_x0000_i1032" type="#_x0000_t75" alt="OLE-объект" style="width:83.9pt;height:19.3pt;visibility:visible;mso-wrap-style:square" o:ole="">
            <v:imagedata r:id="rId29" o:title="OLE-объект"/>
          </v:shape>
          <o:OLEObject Type="Embed" ProgID="Unknown" ShapeID="Объект8" DrawAspect="Content" ObjectID="_1757817162" r:id="rId30"/>
        </w:object>
      </w:r>
    </w:p>
    <w:p w14:paraId="07888B20" w14:textId="77777777" w:rsidR="001E50F8" w:rsidRPr="004404A2" w:rsidRDefault="00FC552A" w:rsidP="004404A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object w:dxaOrig="1660" w:dyaOrig="380" w14:anchorId="6117A8C1">
          <v:shape id="Объект9" o:spid="_x0000_i1033" type="#_x0000_t75" alt="OLE-объект" style="width:83.15pt;height:19.3pt;visibility:visible;mso-wrap-style:square" o:ole="">
            <v:imagedata r:id="rId31" o:title="OLE-объект"/>
          </v:shape>
          <o:OLEObject Type="Embed" ProgID="Unknown" ShapeID="Объект9" DrawAspect="Content" ObjectID="_1757817163" r:id="rId32"/>
        </w:object>
      </w:r>
    </w:p>
    <w:bookmarkEnd w:id="5"/>
    <w:bookmarkEnd w:id="6"/>
    <w:p w14:paraId="1C4DFE41" w14:textId="77777777" w:rsidR="001E50F8" w:rsidRPr="004404A2" w:rsidRDefault="00FC552A" w:rsidP="004404A2">
      <w:pPr>
        <w:pStyle w:val="Standard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Тестовая </w:t>
      </w:r>
      <w:r w:rsidRPr="004404A2">
        <w:rPr>
          <w:rFonts w:ascii="Times New Roman" w:hAnsi="Times New Roman" w:cs="Times New Roman"/>
          <w:sz w:val="28"/>
          <w:szCs w:val="28"/>
        </w:rPr>
        <w:t xml:space="preserve">статистика, которая подчиняется t-распределению Стъюдента. Находим все необходимые данные для расчета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расч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, а именно  </w:t>
      </w:r>
      <w:r w:rsidRPr="004404A2">
        <w:rPr>
          <w:rFonts w:ascii="Times New Roman" w:hAnsi="Times New Roman" w:cs="Times New Roman"/>
          <w:sz w:val="28"/>
          <w:szCs w:val="28"/>
        </w:rPr>
        <w:object w:dxaOrig="2110" w:dyaOrig="910" w14:anchorId="63B1E195">
          <v:shape id="Объект10" o:spid="_x0000_i1034" type="#_x0000_t75" alt="OLE-объект" style="width:105.4pt;height:45.3pt;visibility:visible;mso-wrap-style:square" o:ole="">
            <v:imagedata r:id="rId33" o:title="OLE-объект"/>
          </v:shape>
          <o:OLEObject Type="Embed" ProgID="Unknown" ShapeID="Объект10" DrawAspect="Content" ObjectID="_1757817164" r:id="rId34"/>
        </w:object>
      </w:r>
      <w:r w:rsidRPr="004404A2">
        <w:rPr>
          <w:rFonts w:ascii="Times New Roman" w:hAnsi="Times New Roman" w:cs="Times New Roman"/>
          <w:sz w:val="28"/>
          <w:szCs w:val="28"/>
        </w:rPr>
        <w:t xml:space="preserve"> – несмещенное выборочное стандартное отклонение остатков; </w:t>
      </w:r>
      <w:r w:rsidRPr="004404A2">
        <w:rPr>
          <w:rFonts w:ascii="Times New Roman" w:hAnsi="Times New Roman" w:cs="Times New Roman"/>
          <w:sz w:val="28"/>
          <w:szCs w:val="28"/>
        </w:rPr>
        <w:object w:dxaOrig="1120" w:dyaOrig="790" w14:anchorId="3A27F96E">
          <v:shape id="Объект11" o:spid="_x0000_i1035" type="#_x0000_t75" alt="OLE-объект" style="width:55.65pt;height:39.35pt;visibility:visible;mso-wrap-style:square" o:ole="">
            <v:imagedata r:id="rId35" o:title="OLE-объект"/>
          </v:shape>
          <o:OLEObject Type="Embed" ProgID="Unknown" ShapeID="Объект11" DrawAspect="Content" ObjectID="_1757817165" r:id="rId36"/>
        </w:object>
      </w:r>
      <w:r w:rsidRPr="004404A2">
        <w:rPr>
          <w:rFonts w:ascii="Times New Roman" w:hAnsi="Times New Roman" w:cs="Times New Roman"/>
          <w:sz w:val="28"/>
          <w:szCs w:val="28"/>
        </w:rPr>
        <w:t xml:space="preserve"> – выборочное среднее остатков.</w:t>
      </w:r>
    </w:p>
    <w:p w14:paraId="771FD3D9" w14:textId="77777777" w:rsidR="001E50F8" w:rsidRPr="004404A2" w:rsidRDefault="00FC552A" w:rsidP="004404A2">
      <w:pPr>
        <w:pStyle w:val="Standard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Находим</w:t>
      </w:r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расч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 и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табл</w:t>
      </w:r>
      <w:proofErr w:type="spellEnd"/>
    </w:p>
    <w:p w14:paraId="1B0F3165" w14:textId="77777777" w:rsidR="001E50F8" w:rsidRPr="004404A2" w:rsidRDefault="001E50F8" w:rsidP="004404A2">
      <w:pPr>
        <w:pStyle w:val="Standard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6ADCF" w14:textId="23C68863" w:rsidR="001E50F8" w:rsidRPr="004404A2" w:rsidRDefault="001F5FA5" w:rsidP="004404A2">
      <w:pPr>
        <w:pStyle w:val="Standard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6AF172" wp14:editId="2BBD4DB9">
            <wp:extent cx="1800476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A7EE" w14:textId="77777777" w:rsidR="001E50F8" w:rsidRPr="004404A2" w:rsidRDefault="001E50F8" w:rsidP="004404A2">
      <w:pPr>
        <w:pStyle w:val="Standard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5251C" w14:textId="77777777" w:rsidR="001E50F8" w:rsidRPr="004404A2" w:rsidRDefault="00FC552A" w:rsidP="004404A2">
      <w:pPr>
        <w:pStyle w:val="Standard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скольку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расч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 &lt;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04A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 xml:space="preserve">, то мы принимаем гипотезу </w:t>
      </w:r>
      <w:r w:rsidRPr="004404A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404A2">
        <w:rPr>
          <w:rFonts w:ascii="Times New Roman" w:hAnsi="Times New Roman" w:cs="Times New Roman"/>
          <w:sz w:val="28"/>
          <w:szCs w:val="28"/>
        </w:rPr>
        <w:t xml:space="preserve">0, </w:t>
      </w:r>
      <w:r w:rsidRPr="004404A2">
        <w:rPr>
          <w:rFonts w:ascii="Times New Roman" w:hAnsi="Times New Roman" w:cs="Times New Roman"/>
          <w:sz w:val="28"/>
          <w:szCs w:val="28"/>
        </w:rPr>
        <w:t>следовательно мат ожидание ровно 0.</w:t>
      </w:r>
    </w:p>
    <w:p w14:paraId="78D78810" w14:textId="77777777" w:rsidR="001F5FA5" w:rsidRPr="004404A2" w:rsidRDefault="001F5FA5" w:rsidP="004404A2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505944169"/>
      <w:bookmarkStart w:id="8" w:name="_Toc505944007"/>
    </w:p>
    <w:p w14:paraId="4EED803B" w14:textId="1F256670" w:rsidR="001E50F8" w:rsidRPr="004404A2" w:rsidRDefault="00FC552A" w:rsidP="004404A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 xml:space="preserve">б) Проверка условия </w:t>
      </w:r>
      <w:r w:rsidRPr="004404A2">
        <w:rPr>
          <w:rFonts w:ascii="Times New Roman" w:hAnsi="Times New Roman" w:cs="Times New Roman"/>
          <w:sz w:val="28"/>
          <w:szCs w:val="28"/>
        </w:rPr>
        <w:object w:dxaOrig="2160" w:dyaOrig="430" w14:anchorId="6F770993">
          <v:shape id="Объект15" o:spid="_x0000_i1036" type="#_x0000_t75" alt="OLE-объект" style="width:108.35pt;height:21.55pt;visibility:visible;mso-wrap-style:square" o:ole="">
            <v:imagedata r:id="rId38" o:title="OLE-объект"/>
          </v:shape>
          <o:OLEObject Type="Embed" ProgID="Unknown" ShapeID="Объект15" DrawAspect="Content" ObjectID="_1757817166" r:id="rId39"/>
        </w:object>
      </w:r>
      <w:r w:rsidRPr="004404A2">
        <w:rPr>
          <w:rFonts w:ascii="Times New Roman" w:hAnsi="Times New Roman" w:cs="Times New Roman"/>
          <w:b/>
          <w:sz w:val="28"/>
          <w:szCs w:val="28"/>
        </w:rPr>
        <w:t xml:space="preserve"> (дисперсия остатков постоянна).</w:t>
      </w:r>
      <w:bookmarkEnd w:id="7"/>
      <w:bookmarkEnd w:id="8"/>
    </w:p>
    <w:p w14:paraId="085D4834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05944008"/>
      <w:bookmarkStart w:id="10" w:name="_Toc505944170"/>
      <w:r w:rsidRPr="004404A2">
        <w:rPr>
          <w:rFonts w:ascii="Times New Roman" w:hAnsi="Times New Roman" w:cs="Times New Roman"/>
          <w:sz w:val="28"/>
          <w:szCs w:val="28"/>
        </w:rPr>
        <w:t xml:space="preserve">Постоянство дисперсии или гомоскедастичность остатков </w:t>
      </w:r>
      <w:r w:rsidRPr="004404A2">
        <w:rPr>
          <w:rFonts w:ascii="Times New Roman" w:hAnsi="Times New Roman" w:cs="Times New Roman"/>
          <w:sz w:val="28"/>
          <w:szCs w:val="28"/>
        </w:rPr>
        <w:t>необходимое условие при проверке достоверности построенной модели.</w:t>
      </w:r>
      <w:bookmarkEnd w:id="9"/>
      <w:bookmarkEnd w:id="10"/>
      <w:r w:rsidRPr="004404A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A7B486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505944009"/>
      <w:bookmarkStart w:id="12" w:name="_Toc505944171"/>
      <w:r w:rsidRPr="004404A2">
        <w:rPr>
          <w:rFonts w:ascii="Times New Roman" w:hAnsi="Times New Roman" w:cs="Times New Roman"/>
          <w:sz w:val="28"/>
          <w:szCs w:val="28"/>
        </w:rPr>
        <w:t>Гетероскедастичность – нарушение условия постоянства дисперсии случайных ошибок.</w:t>
      </w:r>
      <w:bookmarkStart w:id="13" w:name="_Toc505944018"/>
      <w:bookmarkStart w:id="14" w:name="_Toc505944180"/>
      <w:bookmarkEnd w:id="11"/>
      <w:bookmarkEnd w:id="12"/>
      <w:bookmarkEnd w:id="13"/>
      <w:bookmarkEnd w:id="14"/>
    </w:p>
    <w:p w14:paraId="25C57D61" w14:textId="77777777" w:rsidR="001E50F8" w:rsidRPr="004404A2" w:rsidRDefault="00FC552A" w:rsidP="004404A2">
      <w:pPr>
        <w:pStyle w:val="Standard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>Тест ранговой корреляции Спирмена</w:t>
      </w:r>
    </w:p>
    <w:p w14:paraId="2467C017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Считается, что данный тест применяется при малых объемах выборки и прои</w:t>
      </w:r>
      <w:r w:rsidRPr="004404A2">
        <w:rPr>
          <w:rFonts w:ascii="Times New Roman" w:hAnsi="Times New Roman" w:cs="Times New Roman"/>
          <w:sz w:val="28"/>
          <w:szCs w:val="28"/>
        </w:rPr>
        <w:t>звольном законе распределения остатков.</w:t>
      </w:r>
    </w:p>
    <w:p w14:paraId="3B4101A1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Тест основан на показателе ранговой корреляции Спирмена, который рассчитывается по формуле:</w:t>
      </w:r>
    </w:p>
    <w:p w14:paraId="47E85E12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/>
            </m:nary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1)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13</m:t>
        </m:r>
      </m:oMath>
      <w:r w:rsidRPr="004404A2">
        <w:rPr>
          <w:rFonts w:ascii="Times New Roman" w:hAnsi="Times New Roman" w:cs="Times New Roman"/>
          <w:sz w:val="28"/>
          <w:szCs w:val="28"/>
        </w:rPr>
        <w:t>,</w:t>
      </w:r>
    </w:p>
    <w:p w14:paraId="386DB78D" w14:textId="77777777" w:rsidR="001E50F8" w:rsidRPr="004404A2" w:rsidRDefault="00FC552A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404A2">
        <w:rPr>
          <w:rFonts w:ascii="Times New Roman" w:hAnsi="Times New Roman" w:cs="Times New Roman"/>
          <w:sz w:val="28"/>
          <w:szCs w:val="28"/>
        </w:rPr>
        <w:t xml:space="preserve">- абсолютная разность между рангами значений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404A2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</m:oMath>
    </w:p>
    <w:p w14:paraId="64275BFC" w14:textId="77777777" w:rsidR="001E50F8" w:rsidRPr="004404A2" w:rsidRDefault="00FC552A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наблюдаемое значение t-статистики, вычисленное по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формуле: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4404A2">
        <w:rPr>
          <w:rFonts w:ascii="Times New Roman" w:hAnsi="Times New Roman" w:cs="Times New Roman"/>
          <w:sz w:val="28"/>
          <w:szCs w:val="28"/>
        </w:rPr>
        <w:t xml:space="preserve"> не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превышает табличное 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2)</m:t>
        </m:r>
      </m:oMath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>(определяется по таблице критических значений распределения Стьюдента на основании уровня значимости и числа степеней свободы), то гипотезу об отсутствии гетероскедастичности отклоняют. В противном случае гипотеза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об отсутствии гетероскедастичности принимается. Делаем рассчеты.</w:t>
      </w:r>
    </w:p>
    <w:p w14:paraId="5500C27D" w14:textId="0FC69530" w:rsidR="001E50F8" w:rsidRPr="004404A2" w:rsidRDefault="001F5FA5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60BAF" wp14:editId="100B09BA">
            <wp:extent cx="1790950" cy="58110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D7D" w14:textId="51370E3A" w:rsidR="001E50F8" w:rsidRPr="004404A2" w:rsidRDefault="00FC552A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скольку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4404A2">
        <w:rPr>
          <w:rFonts w:ascii="Times New Roman" w:hAnsi="Times New Roman" w:cs="Times New Roman"/>
          <w:sz w:val="28"/>
          <w:szCs w:val="28"/>
          <w:lang w:eastAsia="ru-RU"/>
        </w:rPr>
        <w:t>расч</w:t>
      </w:r>
      <w:proofErr w:type="spellEnd"/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&lt;</w:t>
      </w:r>
      <w:r w:rsidR="004404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набл, то мы принимаем гипотезу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0,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следовательно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esp</w:t>
      </w:r>
      <w:proofErr w:type="spellEnd"/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) =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const</w:t>
      </w:r>
    </w:p>
    <w:p w14:paraId="73911026" w14:textId="77777777" w:rsidR="001F5FA5" w:rsidRPr="004404A2" w:rsidRDefault="001F5FA5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A2035A" w14:textId="724C48C8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 xml:space="preserve">в) </w:t>
      </w:r>
      <w:r w:rsidRPr="004404A2">
        <w:rPr>
          <w:rFonts w:ascii="Times New Roman" w:hAnsi="Times New Roman" w:cs="Times New Roman"/>
          <w:sz w:val="28"/>
          <w:szCs w:val="28"/>
        </w:rPr>
        <w:object w:dxaOrig="2420" w:dyaOrig="500" w14:anchorId="461F5846">
          <v:shape id="Объект19" o:spid="_x0000_i1037" type="#_x0000_t75" alt="OLE-объект" style="width:121pt;height:25.25pt;visibility:visible;mso-wrap-style:square" o:ole="">
            <v:imagedata r:id="rId41" o:title="OLE-объект"/>
          </v:shape>
          <o:OLEObject Type="Embed" ProgID="Unknown" ShapeID="Объект19" DrawAspect="Content" ObjectID="_1757817167" r:id="rId42"/>
        </w:object>
      </w:r>
      <w:r w:rsidRPr="004404A2">
        <w:rPr>
          <w:rFonts w:ascii="Times New Roman" w:hAnsi="Times New Roman" w:cs="Times New Roman"/>
          <w:b/>
          <w:sz w:val="28"/>
          <w:szCs w:val="28"/>
        </w:rPr>
        <w:t xml:space="preserve"> остатки не коррелированы</w:t>
      </w:r>
    </w:p>
    <w:p w14:paraId="0C675D5A" w14:textId="77777777" w:rsidR="001E50F8" w:rsidRPr="004404A2" w:rsidRDefault="00FC552A" w:rsidP="004404A2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505944183"/>
      <w:bookmarkStart w:id="16" w:name="_Toc505944021"/>
      <w:r w:rsidRPr="004404A2">
        <w:rPr>
          <w:rFonts w:ascii="Times New Roman" w:hAnsi="Times New Roman" w:cs="Times New Roman"/>
          <w:sz w:val="28"/>
          <w:szCs w:val="28"/>
        </w:rPr>
        <w:t xml:space="preserve">Автокорреляция остатков – нарушения условий </w:t>
      </w:r>
      <w:r w:rsidRPr="004404A2">
        <w:rPr>
          <w:rFonts w:ascii="Times New Roman" w:hAnsi="Times New Roman" w:cs="Times New Roman"/>
          <w:sz w:val="28"/>
          <w:szCs w:val="28"/>
        </w:rPr>
        <w:t xml:space="preserve">независимости между остатками для разных наблюдений, т.е. </w:t>
      </w:r>
      <w:r w:rsidRPr="004404A2">
        <w:rPr>
          <w:rFonts w:ascii="Times New Roman" w:hAnsi="Times New Roman" w:cs="Times New Roman"/>
          <w:sz w:val="28"/>
          <w:szCs w:val="28"/>
        </w:rPr>
        <w:object w:dxaOrig="1680" w:dyaOrig="500" w14:anchorId="3B8A59E9">
          <v:shape id="Объект20" o:spid="_x0000_i1038" type="#_x0000_t75" alt="OLE-объект" style="width:83.9pt;height:25.25pt;visibility:visible;mso-wrap-style:square" o:ole="">
            <v:imagedata r:id="rId43" o:title="OLE-объект"/>
          </v:shape>
          <o:OLEObject Type="Embed" ProgID="Unknown" ShapeID="Объект20" DrawAspect="Content" ObjectID="_1757817168" r:id="rId44"/>
        </w:object>
      </w:r>
    </w:p>
    <w:p w14:paraId="74750E5F" w14:textId="77777777" w:rsidR="001E50F8" w:rsidRPr="004404A2" w:rsidRDefault="00FC552A" w:rsidP="004404A2">
      <w:pPr>
        <w:pStyle w:val="Standard"/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505944029"/>
      <w:bookmarkStart w:id="18" w:name="_Toc505944191"/>
      <w:bookmarkEnd w:id="15"/>
      <w:bookmarkEnd w:id="16"/>
      <w:r w:rsidRPr="004404A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Тест </w:t>
      </w:r>
      <w:proofErr w:type="spellStart"/>
      <w:r w:rsidRPr="004404A2">
        <w:rPr>
          <w:rFonts w:ascii="Times New Roman" w:hAnsi="Times New Roman" w:cs="Times New Roman"/>
          <w:b/>
          <w:sz w:val="28"/>
          <w:szCs w:val="28"/>
          <w:lang w:eastAsia="ru-RU"/>
        </w:rPr>
        <w:t>Дарбина</w:t>
      </w:r>
      <w:proofErr w:type="spellEnd"/>
      <w:r w:rsidRPr="004404A2">
        <w:rPr>
          <w:rFonts w:ascii="Times New Roman" w:hAnsi="Times New Roman" w:cs="Times New Roman"/>
          <w:b/>
          <w:sz w:val="28"/>
          <w:szCs w:val="28"/>
          <w:lang w:eastAsia="ru-RU"/>
        </w:rPr>
        <w:t>-Уотсона</w:t>
      </w:r>
      <w:bookmarkEnd w:id="17"/>
      <w:bookmarkEnd w:id="18"/>
    </w:p>
    <w:p w14:paraId="49B55A0F" w14:textId="77777777" w:rsidR="001E50F8" w:rsidRPr="004404A2" w:rsidRDefault="00FC552A" w:rsidP="004404A2">
      <w:pPr>
        <w:pStyle w:val="Standard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Выдвигаются гипотезы:</w:t>
      </w:r>
    </w:p>
    <w:p w14:paraId="4D4CBB8E" w14:textId="77777777" w:rsidR="001E50F8" w:rsidRPr="004404A2" w:rsidRDefault="00FC552A" w:rsidP="004404A2">
      <w:pPr>
        <w:pStyle w:val="Standard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cov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)=0</m:t>
        </m:r>
      </m:oMath>
      <w:r w:rsidRPr="004404A2">
        <w:rPr>
          <w:rFonts w:ascii="Times New Roman" w:hAnsi="Times New Roman" w:cs="Times New Roman"/>
          <w:sz w:val="28"/>
          <w:szCs w:val="28"/>
        </w:rPr>
        <w:t>{Автокорреляция отсутствует}</w:t>
      </w:r>
    </w:p>
    <w:p w14:paraId="13C402B7" w14:textId="01536373" w:rsidR="001E50F8" w:rsidRPr="004404A2" w:rsidRDefault="00FC552A" w:rsidP="004404A2">
      <w:pPr>
        <w:pStyle w:val="Standard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:</m:t>
        </m:r>
      </m:oMath>
      <w:r w:rsidRPr="004404A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cov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)≠0</m:t>
        </m:r>
      </m:oMath>
      <w:r w:rsidRPr="004404A2">
        <w:rPr>
          <w:rFonts w:ascii="Times New Roman" w:hAnsi="Times New Roman" w:cs="Times New Roman"/>
          <w:sz w:val="28"/>
          <w:szCs w:val="28"/>
        </w:rPr>
        <w:t>{</w:t>
      </w:r>
      <w:r w:rsidRPr="004404A2">
        <w:rPr>
          <w:rFonts w:ascii="Times New Roman" w:hAnsi="Times New Roman" w:cs="Times New Roman"/>
          <w:sz w:val="28"/>
          <w:szCs w:val="28"/>
        </w:rPr>
        <w:t>Наличие автокорреляции}</w:t>
      </w:r>
    </w:p>
    <w:p w14:paraId="61A8EEEF" w14:textId="771AE7D3" w:rsidR="001E50F8" w:rsidRPr="004404A2" w:rsidRDefault="00FC552A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Далее по таблице (Значения статистик </w:t>
      </w:r>
      <w:proofErr w:type="spellStart"/>
      <w:r w:rsidRPr="004404A2">
        <w:rPr>
          <w:rFonts w:ascii="Times New Roman" w:hAnsi="Times New Roman" w:cs="Times New Roman"/>
          <w:sz w:val="28"/>
          <w:szCs w:val="28"/>
          <w:lang w:eastAsia="ru-RU"/>
        </w:rPr>
        <w:t>Дарбина</w:t>
      </w:r>
      <w:proofErr w:type="spellEnd"/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– Уотсона </w:t>
      </w:r>
      <w:r w:rsidRPr="004404A2">
        <w:rPr>
          <w:rFonts w:ascii="Times New Roman" w:hAnsi="Times New Roman" w:cs="Times New Roman"/>
          <w:i/>
          <w:sz w:val="28"/>
          <w:szCs w:val="28"/>
          <w:lang w:val="en-US" w:eastAsia="ru-RU"/>
        </w:rPr>
        <w:t>dL</w:t>
      </w:r>
      <w:r w:rsidRPr="004404A2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4404A2">
        <w:rPr>
          <w:rFonts w:ascii="Times New Roman" w:hAnsi="Times New Roman" w:cs="Times New Roman"/>
          <w:i/>
          <w:sz w:val="28"/>
          <w:szCs w:val="28"/>
          <w:lang w:val="en-US" w:eastAsia="ru-RU"/>
        </w:rPr>
        <w:t>dU</w:t>
      </w:r>
      <w:proofErr w:type="spellEnd"/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при 5%-ном уровн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е значимости) определяются критические значения критерия </w:t>
      </w:r>
      <w:proofErr w:type="spellStart"/>
      <w:r w:rsidRPr="004404A2">
        <w:rPr>
          <w:rFonts w:ascii="Times New Roman" w:hAnsi="Times New Roman" w:cs="Times New Roman"/>
          <w:sz w:val="28"/>
          <w:szCs w:val="28"/>
          <w:lang w:eastAsia="ru-RU"/>
        </w:rPr>
        <w:t>Дарбина</w:t>
      </w:r>
      <w:proofErr w:type="spellEnd"/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–Уотсона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object w:dxaOrig="320" w:dyaOrig="380" w14:anchorId="45A80960">
          <v:shape id="Объект21" o:spid="_x0000_i1039" type="#_x0000_t75" alt="OLE-объект" style="width:16.35pt;height:19.3pt;visibility:visible;mso-wrap-style:square" o:ole="">
            <v:imagedata r:id="rId45" o:title="OLE-объект"/>
          </v:shape>
          <o:OLEObject Type="Embed" ProgID="Unknown" ShapeID="Объект21" DrawAspect="Content" ObjectID="_1757817169" r:id="rId46"/>
        </w:objec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object w:dxaOrig="360" w:dyaOrig="380" w14:anchorId="5A7C7786">
          <v:shape id="Объект22" o:spid="_x0000_i1040" type="#_x0000_t75" alt="OLE-объект" style="width:17.8pt;height:19.3pt;visibility:visible;mso-wrap-style:square" o:ole="">
            <v:imagedata r:id="rId47" o:title="OLE-объект"/>
          </v:shape>
          <o:OLEObject Type="Embed" ProgID="Unknown" ShapeID="Объект22" DrawAspect="Content" ObjectID="_1757817170" r:id="rId48"/>
        </w:objec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(наблюдений </w:t>
      </w:r>
      <w:r w:rsidRPr="004404A2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, числа независимых переменных модели </w:t>
      </w:r>
      <w:r w:rsidRPr="004404A2">
        <w:rPr>
          <w:rFonts w:ascii="Times New Roman" w:hAnsi="Times New Roman" w:cs="Times New Roman"/>
          <w:i/>
          <w:sz w:val="28"/>
          <w:szCs w:val="28"/>
          <w:lang w:val="en-US" w:eastAsia="ru-RU"/>
        </w:rPr>
        <w:t>k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и уровня значимости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α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>. По этим значениям числовой промежуток [0;4] разбивают на пять отрезков.</w:t>
      </w:r>
    </w:p>
    <w:p w14:paraId="28E33977" w14:textId="77777777" w:rsidR="001E50F8" w:rsidRPr="004404A2" w:rsidRDefault="00FC552A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74022CBD" wp14:editId="127B3F6E">
            <wp:extent cx="5029200" cy="1028879"/>
            <wp:effectExtent l="0" t="0" r="0" b="0"/>
            <wp:docPr id="12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88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2060A0" w14:textId="77777777" w:rsidR="001E50F8" w:rsidRPr="004404A2" w:rsidRDefault="001E50F8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9E28" w14:textId="77777777" w:rsidR="001E50F8" w:rsidRPr="004404A2" w:rsidRDefault="001E50F8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B6209" w14:textId="77777777" w:rsidR="001E50F8" w:rsidRPr="004404A2" w:rsidRDefault="00FC552A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Рассчитываем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и по таблице берем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dl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4404A2">
        <w:rPr>
          <w:rFonts w:ascii="Times New Roman" w:hAnsi="Times New Roman" w:cs="Times New Roman"/>
          <w:sz w:val="28"/>
          <w:szCs w:val="28"/>
          <w:lang w:val="en-US" w:eastAsia="ru-RU"/>
        </w:rPr>
        <w:t>du</w:t>
      </w:r>
    </w:p>
    <w:p w14:paraId="501CD6A0" w14:textId="603D1B9A" w:rsidR="001E50F8" w:rsidRPr="004404A2" w:rsidRDefault="001F5FA5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58BD16" wp14:editId="1E5ABC2D">
            <wp:extent cx="1771897" cy="571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C6A" w14:textId="77777777" w:rsidR="001E50F8" w:rsidRPr="004404A2" w:rsidRDefault="001E50F8" w:rsidP="004404A2">
      <w:pPr>
        <w:pStyle w:val="Standard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72B36" w14:textId="1B72D83C" w:rsidR="001F5FA5" w:rsidRPr="004404A2" w:rsidRDefault="001F5FA5" w:rsidP="004404A2">
      <w:pPr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&lt;d&lt;4-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nor/>
          </m:rPr>
          <w:rPr>
            <w:rFonts w:ascii="Times New Roman" w:hAnsi="Times New Roman" w:cs="Times New Roman"/>
            <w:b/>
            <w:bCs/>
            <w:sz w:val="28"/>
            <w:szCs w:val="28"/>
          </w:rPr>
          <m:t xml:space="preserve"> т.е.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1,4&lt;2,23&lt;4-1,4</m:t>
        </m:r>
      </m:oMath>
      <w:r w:rsidRPr="004404A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4404A2">
        <w:rPr>
          <w:rFonts w:ascii="Times New Roman" w:hAnsi="Times New Roman" w:cs="Times New Roman"/>
          <w:sz w:val="28"/>
          <w:szCs w:val="28"/>
        </w:rPr>
        <w:t xml:space="preserve"> то принимается гипотеза об отсутствии автокорреляции.</w:t>
      </w:r>
    </w:p>
    <w:p w14:paraId="67EAE6E5" w14:textId="2CE02D46" w:rsidR="001E50F8" w:rsidRPr="004404A2" w:rsidRDefault="001E50F8" w:rsidP="004404A2">
      <w:pPr>
        <w:pStyle w:val="Standard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EF436" w14:textId="77777777" w:rsidR="001F5FA5" w:rsidRPr="004404A2" w:rsidRDefault="001F5FA5" w:rsidP="004404A2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04A2">
        <w:rPr>
          <w:rFonts w:ascii="Times New Roman" w:hAnsi="Times New Roman" w:cs="Times New Roman"/>
          <w:b/>
          <w:sz w:val="28"/>
          <w:szCs w:val="28"/>
        </w:rPr>
        <w:t xml:space="preserve">г) </w:t>
      </w:r>
      <w:r w:rsidRPr="004404A2">
        <w:rPr>
          <w:rFonts w:ascii="Times New Roman" w:hAnsi="Times New Roman" w:cs="Times New Roman"/>
          <w:b/>
          <w:position w:val="-18"/>
          <w:sz w:val="28"/>
          <w:szCs w:val="28"/>
        </w:rPr>
        <w:object w:dxaOrig="1579" w:dyaOrig="499" w14:anchorId="6C74E1FF">
          <v:shape id="_x0000_i1067" type="#_x0000_t75" style="width:78.7pt;height:25.25pt" o:ole="">
            <v:imagedata r:id="rId51" o:title=""/>
          </v:shape>
          <o:OLEObject Type="Embed" ProgID="Equation.DSMT4" ShapeID="_x0000_i1067" DrawAspect="Content" ObjectID="_1757817171" r:id="rId52"/>
        </w:object>
      </w:r>
      <w:r w:rsidRPr="004404A2">
        <w:rPr>
          <w:rFonts w:ascii="Times New Roman" w:hAnsi="Times New Roman" w:cs="Times New Roman"/>
          <w:b/>
          <w:sz w:val="28"/>
          <w:szCs w:val="28"/>
        </w:rPr>
        <w:t xml:space="preserve"> (остатки есть нормально распределенная случайная величина).</w:t>
      </w:r>
    </w:p>
    <w:p w14:paraId="3DBA348F" w14:textId="53D3D9B2" w:rsidR="001F5FA5" w:rsidRPr="004404A2" w:rsidRDefault="001F5FA5" w:rsidP="004404A2">
      <w:pPr>
        <w:pStyle w:val="Standard"/>
        <w:shd w:val="clear" w:color="auto" w:fill="FFFFFF"/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t>Если случайная компонента распределена нормально, то и коэффициенты регрессии будут распределены также. Если же условие данное не выполняется, то оценки являются не состоятельными. Для проверки данный гипотезы используется критерий Харке-</w:t>
      </w:r>
      <w:proofErr w:type="spellStart"/>
      <w:r w:rsidRPr="004404A2">
        <w:rPr>
          <w:rFonts w:ascii="Times New Roman" w:hAnsi="Times New Roman" w:cs="Times New Roman"/>
          <w:sz w:val="28"/>
          <w:szCs w:val="28"/>
        </w:rPr>
        <w:t>Бера</w:t>
      </w:r>
      <w:proofErr w:type="spellEnd"/>
      <w:r w:rsidRPr="004404A2">
        <w:rPr>
          <w:rFonts w:ascii="Times New Roman" w:hAnsi="Times New Roman" w:cs="Times New Roman"/>
          <w:sz w:val="28"/>
          <w:szCs w:val="28"/>
        </w:rPr>
        <w:t>. В качестве основной гипотезы выдвигается гипотеза Н</w:t>
      </w:r>
      <w:r w:rsidRPr="004404A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404A2">
        <w:rPr>
          <w:rFonts w:ascii="Times New Roman" w:hAnsi="Times New Roman" w:cs="Times New Roman"/>
          <w:sz w:val="28"/>
          <w:szCs w:val="28"/>
        </w:rPr>
        <w:t xml:space="preserve"> о «нормальности» распределения остатков, при этом альтернативной гипотезой является Н</w:t>
      </w:r>
      <w:r w:rsidRPr="004404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04A2">
        <w:rPr>
          <w:rFonts w:ascii="Times New Roman" w:hAnsi="Times New Roman" w:cs="Times New Roman"/>
          <w:sz w:val="28"/>
          <w:szCs w:val="28"/>
        </w:rPr>
        <w:t xml:space="preserve"> остатки не распределены по нормальному закону распределения</w:t>
      </w:r>
      <w:r w:rsidRPr="004404A2">
        <w:rPr>
          <w:rFonts w:ascii="Times New Roman" w:hAnsi="Times New Roman" w:cs="Times New Roman"/>
          <w:sz w:val="28"/>
          <w:szCs w:val="28"/>
        </w:rPr>
        <w:t>.</w:t>
      </w:r>
    </w:p>
    <w:p w14:paraId="25E135F7" w14:textId="68C60B86" w:rsidR="001F5FA5" w:rsidRPr="004404A2" w:rsidRDefault="001F5FA5" w:rsidP="004404A2">
      <w:pPr>
        <w:pStyle w:val="Standard"/>
        <w:shd w:val="clear" w:color="auto" w:fill="FFFFFF"/>
        <w:spacing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4F4A4" wp14:editId="0919ECB5">
            <wp:extent cx="1790950" cy="96215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3B2" w14:textId="354165C8" w:rsidR="001F5FA5" w:rsidRPr="004404A2" w:rsidRDefault="001F5FA5" w:rsidP="004404A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color w:val="000000" w:themeColor="text1"/>
          <w:sz w:val="28"/>
          <w:szCs w:val="28"/>
        </w:rPr>
        <w:t>Т.к</w:t>
      </w:r>
      <w:r w:rsidRPr="004404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9,39=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табл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&gt;JB=-94</m:t>
        </m:r>
      </m:oMath>
      <w:r w:rsidRPr="00440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принимаем </w:t>
      </w:r>
      <w:r w:rsidRPr="004404A2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384" w:dyaOrig="384" w14:anchorId="50894D91">
          <v:shape id="_x0000_i1070" type="#_x0000_t75" style="width:19.3pt;height:19.3pt" o:ole="">
            <v:imagedata r:id="rId54" o:title=""/>
          </v:shape>
          <o:OLEObject Type="Embed" ProgID="Equation.DSMT4" ShapeID="_x0000_i1070" DrawAspect="Content" ObjectID="_1757817172" r:id="rId55"/>
        </w:object>
      </w:r>
      <w:r w:rsidRPr="00440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</w:t>
      </w:r>
      <w:bookmarkStart w:id="19" w:name="_Toc505944193"/>
      <w:bookmarkStart w:id="20" w:name="_Toc505944031"/>
      <w:r w:rsidRPr="004404A2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соответствии распределения остатков нормальному распределе</w:t>
      </w:r>
      <w:r w:rsidRPr="004404A2">
        <w:rPr>
          <w:rFonts w:ascii="Times New Roman" w:hAnsi="Times New Roman" w:cs="Times New Roman"/>
          <w:sz w:val="28"/>
          <w:szCs w:val="28"/>
        </w:rPr>
        <w:t>ни</w:t>
      </w:r>
      <w:bookmarkEnd w:id="19"/>
      <w:bookmarkEnd w:id="20"/>
      <w:r w:rsidRPr="004404A2">
        <w:rPr>
          <w:rFonts w:ascii="Times New Roman" w:hAnsi="Times New Roman" w:cs="Times New Roman"/>
          <w:sz w:val="28"/>
          <w:szCs w:val="28"/>
        </w:rPr>
        <w:t>ю на уровне значимости α=0,05.</w:t>
      </w:r>
    </w:p>
    <w:p w14:paraId="28A1AC59" w14:textId="77777777" w:rsidR="001F5FA5" w:rsidRPr="004404A2" w:rsidRDefault="001F5FA5" w:rsidP="004404A2">
      <w:pPr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</w:rPr>
        <w:lastRenderedPageBreak/>
        <w:t xml:space="preserve">Все предпосылки условий классической линейной регрессионной модели выполнены. </w:t>
      </w:r>
    </w:p>
    <w:p w14:paraId="7726F70A" w14:textId="77777777" w:rsidR="001F5FA5" w:rsidRPr="004404A2" w:rsidRDefault="001F5FA5" w:rsidP="004404A2">
      <w:pPr>
        <w:pStyle w:val="Standar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9A8DE6C" w14:textId="30FEE594" w:rsidR="001E50F8" w:rsidRPr="004404A2" w:rsidRDefault="00FC552A" w:rsidP="004404A2">
      <w:pPr>
        <w:pStyle w:val="Standard"/>
        <w:shd w:val="clear" w:color="auto" w:fill="FFFFFF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4A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Этап 4. Экономическая интерпретация модели</w:t>
      </w:r>
    </w:p>
    <w:p w14:paraId="165F6DF1" w14:textId="2BB17A9E" w:rsidR="001E50F8" w:rsidRPr="004404A2" w:rsidRDefault="00FC552A" w:rsidP="004404A2">
      <w:pPr>
        <w:pStyle w:val="Textbody"/>
        <w:shd w:val="clear" w:color="auto" w:fill="FFFFFF"/>
        <w:spacing w:before="56" w:after="120"/>
        <w:ind w:right="11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Параметр регрессии позволяет сделать вывод, что с увеличением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4404A2">
        <w:rPr>
          <w:rFonts w:ascii="Times New Roman" w:hAnsi="Times New Roman" w:cs="Times New Roman"/>
          <w:sz w:val="28"/>
          <w:szCs w:val="28"/>
        </w:rPr>
        <w:t>еличины</w:t>
      </w:r>
      <w:r w:rsidRPr="004404A2">
        <w:rPr>
          <w:rFonts w:ascii="Times New Roman" w:hAnsi="Times New Roman" w:cs="Times New Roman"/>
          <w:sz w:val="28"/>
          <w:szCs w:val="28"/>
        </w:rPr>
        <w:t xml:space="preserve"> прожиточного минимума трудоспособного населени</w:t>
      </w:r>
      <w:r w:rsidR="004404A2" w:rsidRPr="004404A2">
        <w:rPr>
          <w:rFonts w:ascii="Times New Roman" w:hAnsi="Times New Roman" w:cs="Times New Roman"/>
          <w:sz w:val="28"/>
          <w:szCs w:val="28"/>
        </w:rPr>
        <w:t xml:space="preserve">я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на 1 </w:t>
      </w:r>
      <w:proofErr w:type="spellStart"/>
      <w:r w:rsidRPr="004404A2">
        <w:rPr>
          <w:rFonts w:ascii="Times New Roman" w:hAnsi="Times New Roman" w:cs="Times New Roman"/>
          <w:sz w:val="28"/>
          <w:szCs w:val="28"/>
          <w:lang w:eastAsia="ru-RU"/>
        </w:rPr>
        <w:t>руб</w:t>
      </w:r>
      <w:proofErr w:type="spellEnd"/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4404A2">
        <w:rPr>
          <w:rFonts w:ascii="Times New Roman" w:hAnsi="Times New Roman" w:cs="Times New Roman"/>
          <w:sz w:val="28"/>
          <w:szCs w:val="28"/>
        </w:rPr>
        <w:t>реднедушевые денежные доходы населения по субъек</w:t>
      </w:r>
      <w:r w:rsidRPr="004404A2">
        <w:rPr>
          <w:rFonts w:ascii="Times New Roman" w:hAnsi="Times New Roman" w:cs="Times New Roman"/>
          <w:sz w:val="28"/>
          <w:szCs w:val="28"/>
        </w:rPr>
        <w:t>там РФ,</w:t>
      </w:r>
      <w:r w:rsidR="004404A2" w:rsidRPr="004404A2">
        <w:rPr>
          <w:rFonts w:ascii="Times New Roman" w:hAnsi="Times New Roman" w:cs="Times New Roman"/>
          <w:sz w:val="28"/>
          <w:szCs w:val="28"/>
        </w:rPr>
        <w:t xml:space="preserve"> 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возрастает в среднем на </w:t>
      </w:r>
      <w:r w:rsidRPr="004404A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2,</w:t>
      </w:r>
      <w:r w:rsidR="004404A2" w:rsidRPr="004404A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65</w:t>
      </w:r>
      <w:r w:rsidRPr="004404A2">
        <w:rPr>
          <w:rFonts w:ascii="Times New Roman" w:hAnsi="Times New Roman" w:cs="Times New Roman"/>
          <w:sz w:val="28"/>
          <w:szCs w:val="28"/>
          <w:lang w:eastAsia="ru-RU"/>
        </w:rPr>
        <w:t xml:space="preserve"> руб.</w:t>
      </w:r>
    </w:p>
    <w:sectPr w:rsidR="001E50F8" w:rsidRPr="004404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9D40" w14:textId="77777777" w:rsidR="00FC552A" w:rsidRDefault="00FC552A">
      <w:pPr>
        <w:rPr>
          <w:rFonts w:hint="eastAsia"/>
        </w:rPr>
      </w:pPr>
      <w:r>
        <w:separator/>
      </w:r>
    </w:p>
  </w:endnote>
  <w:endnote w:type="continuationSeparator" w:id="0">
    <w:p w14:paraId="6A4820F2" w14:textId="77777777" w:rsidR="00FC552A" w:rsidRDefault="00FC55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4263" w14:textId="77777777" w:rsidR="00FC552A" w:rsidRDefault="00FC552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2C7F63F" w14:textId="77777777" w:rsidR="00FC552A" w:rsidRDefault="00FC552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3850"/>
    <w:multiLevelType w:val="multilevel"/>
    <w:tmpl w:val="2B12ACF6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2FB20997"/>
    <w:multiLevelType w:val="multilevel"/>
    <w:tmpl w:val="332ECCA6"/>
    <w:styleLink w:val="WWNum2"/>
    <w:lvl w:ilvl="0">
      <w:start w:val="1"/>
      <w:numFmt w:val="lowerLetter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2149" w:hanging="360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2" w15:restartNumberingAfterBreak="0">
    <w:nsid w:val="39801E8A"/>
    <w:multiLevelType w:val="hybridMultilevel"/>
    <w:tmpl w:val="99164928"/>
    <w:lvl w:ilvl="0" w:tplc="541E7B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4742"/>
    <w:multiLevelType w:val="hybridMultilevel"/>
    <w:tmpl w:val="4AE6A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909FC"/>
    <w:multiLevelType w:val="multilevel"/>
    <w:tmpl w:val="8CBECE56"/>
    <w:styleLink w:val="WWNum3"/>
    <w:lvl w:ilvl="0">
      <w:start w:val="1"/>
      <w:numFmt w:val="lowerLetter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706E01E6"/>
    <w:multiLevelType w:val="multilevel"/>
    <w:tmpl w:val="24A2A7C2"/>
    <w:styleLink w:val="WWNum1"/>
    <w:lvl w:ilvl="0">
      <w:start w:val="1"/>
      <w:numFmt w:val="decimal"/>
      <w:lvlText w:val="%1"/>
      <w:lvlJc w:val="left"/>
      <w:pPr>
        <w:ind w:left="118" w:hanging="280"/>
      </w:pPr>
      <w:rPr>
        <w:rFonts w:ascii="Times New Roman" w:eastAsia="Times New Roman" w:hAnsi="Times New Roman" w:cs="Times New Roman"/>
        <w:spacing w:val="-1"/>
        <w:w w:val="100"/>
        <w:sz w:val="28"/>
        <w:szCs w:val="28"/>
      </w:rPr>
    </w:lvl>
    <w:lvl w:ilvl="1">
      <w:numFmt w:val="bullet"/>
      <w:lvlText w:val="•"/>
      <w:lvlJc w:val="left"/>
      <w:pPr>
        <w:ind w:left="1038" w:hanging="280"/>
      </w:pPr>
    </w:lvl>
    <w:lvl w:ilvl="2">
      <w:numFmt w:val="bullet"/>
      <w:lvlText w:val="•"/>
      <w:lvlJc w:val="left"/>
      <w:pPr>
        <w:ind w:left="1956" w:hanging="280"/>
      </w:pPr>
    </w:lvl>
    <w:lvl w:ilvl="3">
      <w:numFmt w:val="bullet"/>
      <w:lvlText w:val="•"/>
      <w:lvlJc w:val="left"/>
      <w:pPr>
        <w:ind w:left="2875" w:hanging="280"/>
      </w:pPr>
    </w:lvl>
    <w:lvl w:ilvl="4">
      <w:numFmt w:val="bullet"/>
      <w:lvlText w:val="•"/>
      <w:lvlJc w:val="left"/>
      <w:pPr>
        <w:ind w:left="3793" w:hanging="280"/>
      </w:pPr>
    </w:lvl>
    <w:lvl w:ilvl="5">
      <w:numFmt w:val="bullet"/>
      <w:lvlText w:val="•"/>
      <w:lvlJc w:val="left"/>
      <w:pPr>
        <w:ind w:left="4712" w:hanging="280"/>
      </w:pPr>
    </w:lvl>
    <w:lvl w:ilvl="6">
      <w:numFmt w:val="bullet"/>
      <w:lvlText w:val="•"/>
      <w:lvlJc w:val="left"/>
      <w:pPr>
        <w:ind w:left="5630" w:hanging="280"/>
      </w:pPr>
    </w:lvl>
    <w:lvl w:ilvl="7">
      <w:numFmt w:val="bullet"/>
      <w:lvlText w:val="•"/>
      <w:lvlJc w:val="left"/>
      <w:pPr>
        <w:ind w:left="6549" w:hanging="280"/>
      </w:pPr>
    </w:lvl>
    <w:lvl w:ilvl="8">
      <w:numFmt w:val="bullet"/>
      <w:lvlText w:val="•"/>
      <w:lvlJc w:val="left"/>
      <w:pPr>
        <w:ind w:left="7467" w:hanging="280"/>
      </w:pPr>
    </w:lvl>
  </w:abstractNum>
  <w:abstractNum w:abstractNumId="6" w15:restartNumberingAfterBreak="0">
    <w:nsid w:val="7C040A92"/>
    <w:multiLevelType w:val="multilevel"/>
    <w:tmpl w:val="83D870E8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4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E50F8"/>
    <w:rsid w:val="000D0335"/>
    <w:rsid w:val="00180CD8"/>
    <w:rsid w:val="001E50F8"/>
    <w:rsid w:val="001F5FA5"/>
    <w:rsid w:val="004404A2"/>
    <w:rsid w:val="0092252E"/>
    <w:rsid w:val="009D7094"/>
    <w:rsid w:val="00C73A39"/>
    <w:rsid w:val="00F946EC"/>
    <w:rsid w:val="00F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FC93"/>
  <w15:docId w15:val="{0729B3A7-0F37-4887-8863-9FAFAC12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line="360" w:lineRule="auto"/>
      <w:ind w:firstLine="720"/>
      <w:jc w:val="both"/>
      <w:outlineLvl w:val="0"/>
    </w:pPr>
    <w:rPr>
      <w:rFonts w:eastAsia="F"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/>
      <w:ind w:left="720"/>
      <w:contextualSpacing/>
    </w:pPr>
  </w:style>
  <w:style w:type="paragraph" w:customStyle="1" w:styleId="Textbodyindent">
    <w:name w:val="Text body indent"/>
    <w:basedOn w:val="Standard"/>
    <w:pPr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pacing w:val="-1"/>
      <w:w w:val="100"/>
      <w:sz w:val="28"/>
      <w:szCs w:val="28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9">
    <w:name w:val="WWNum9"/>
    <w:basedOn w:val="a2"/>
    <w:pPr>
      <w:numPr>
        <w:numId w:val="4"/>
      </w:numPr>
    </w:pPr>
  </w:style>
  <w:style w:type="numbering" w:customStyle="1" w:styleId="WWNum11">
    <w:name w:val="WWNum11"/>
    <w:basedOn w:val="a2"/>
    <w:pPr>
      <w:numPr>
        <w:numId w:val="5"/>
      </w:numPr>
    </w:pPr>
  </w:style>
  <w:style w:type="paragraph" w:styleId="a6">
    <w:name w:val="Body Text"/>
    <w:basedOn w:val="a"/>
    <w:link w:val="a7"/>
    <w:uiPriority w:val="99"/>
    <w:unhideWhenUsed/>
    <w:qFormat/>
    <w:rsid w:val="00180CD8"/>
    <w:pPr>
      <w:suppressAutoHyphens w:val="0"/>
      <w:autoSpaceDN/>
      <w:spacing w:after="120" w:line="276" w:lineRule="auto"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uiPriority w:val="99"/>
    <w:rsid w:val="00180CD8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2.bin"/><Relationship Id="rId21" Type="http://schemas.openxmlformats.org/officeDocument/2006/relationships/image" Target="media/image12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6.wmf"/><Relationship Id="rId50" Type="http://schemas.openxmlformats.org/officeDocument/2006/relationships/image" Target="media/image28.png"/><Relationship Id="rId55" Type="http://schemas.openxmlformats.org/officeDocument/2006/relationships/oleObject" Target="embeddings/oleObject18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6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5.wmf"/><Relationship Id="rId53" Type="http://schemas.openxmlformats.org/officeDocument/2006/relationships/image" Target="media/image30.png"/><Relationship Id="rId5" Type="http://schemas.openxmlformats.org/officeDocument/2006/relationships/footnotes" Target="footnotes.xml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5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6.bin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oleObject" Target="embeddings/oleObject15.bin"/><Relationship Id="rId20" Type="http://schemas.openxmlformats.org/officeDocument/2006/relationships/oleObject" Target="embeddings/oleObject3.bin"/><Relationship Id="rId41" Type="http://schemas.openxmlformats.org/officeDocument/2006/relationships/image" Target="media/image23.wmf"/><Relationship Id="rId54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7.png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7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Ахметов</dc:creator>
  <cp:lastModifiedBy>Ruslan Akhmetov</cp:lastModifiedBy>
  <cp:revision>3</cp:revision>
  <dcterms:created xsi:type="dcterms:W3CDTF">2023-10-03T00:13:00Z</dcterms:created>
  <dcterms:modified xsi:type="dcterms:W3CDTF">2023-10-03T00:44:00Z</dcterms:modified>
</cp:coreProperties>
</file>