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24138" w14:textId="5C4B11DA" w:rsidR="00CA2179" w:rsidRDefault="00F13A62" w:rsidP="00F13A62">
      <w:pPr>
        <w:jc w:val="center"/>
        <w:rPr>
          <w:b/>
          <w:bCs/>
          <w:u w:val="single"/>
          <w:lang w:val="en-SG"/>
        </w:rPr>
      </w:pPr>
      <w:r w:rsidRPr="00F13A62">
        <w:rPr>
          <w:b/>
          <w:bCs/>
          <w:u w:val="single"/>
          <w:lang w:val="en-SG"/>
        </w:rPr>
        <w:t xml:space="preserve">CG2271 Lab </w:t>
      </w:r>
      <w:r w:rsidR="00A60708">
        <w:rPr>
          <w:b/>
          <w:bCs/>
          <w:u w:val="single"/>
          <w:lang w:val="en-SG"/>
        </w:rPr>
        <w:t xml:space="preserve">4 </w:t>
      </w:r>
      <w:r w:rsidRPr="00F13A62">
        <w:rPr>
          <w:b/>
          <w:bCs/>
          <w:u w:val="single"/>
          <w:lang w:val="en-SG"/>
        </w:rPr>
        <w:t>Report</w:t>
      </w:r>
    </w:p>
    <w:p w14:paraId="042C8D7E" w14:textId="3D168033" w:rsidR="00F13A62" w:rsidRDefault="00F13A62" w:rsidP="00F13A62">
      <w:pPr>
        <w:rPr>
          <w:lang w:val="en-SG"/>
        </w:rPr>
      </w:pPr>
      <w:r>
        <w:rPr>
          <w:lang w:val="en-SG"/>
        </w:rPr>
        <w:t>1. The purpose is to enable the clock signal in Port B.</w:t>
      </w:r>
    </w:p>
    <w:p w14:paraId="23410A35" w14:textId="639C231D" w:rsidR="00A21F73" w:rsidRDefault="00A21F73" w:rsidP="00F13A62">
      <w:pPr>
        <w:rPr>
          <w:lang w:val="en-SG"/>
        </w:rPr>
      </w:pPr>
      <w:r>
        <w:rPr>
          <w:lang w:val="en-SG"/>
        </w:rPr>
        <w:t>2. To make pin 0 and 1 GPIOs.</w:t>
      </w:r>
    </w:p>
    <w:p w14:paraId="4A03E830" w14:textId="27DD811E" w:rsidR="00A21F73" w:rsidRDefault="00A21F73" w:rsidP="00F13A62">
      <w:pPr>
        <w:rPr>
          <w:lang w:val="en-SG"/>
        </w:rPr>
      </w:pPr>
      <w:r>
        <w:rPr>
          <w:lang w:val="en-SG"/>
        </w:rPr>
        <w:t>3. Value 3 is used to select th</w:t>
      </w:r>
      <w:r w:rsidR="00EC375A">
        <w:rPr>
          <w:lang w:val="en-SG"/>
        </w:rPr>
        <w:t xml:space="preserve">e </w:t>
      </w:r>
      <w:r>
        <w:rPr>
          <w:lang w:val="en-SG"/>
        </w:rPr>
        <w:t>chip-specific alternative 3</w:t>
      </w:r>
      <w:r w:rsidR="00881054">
        <w:rPr>
          <w:lang w:val="en-SG"/>
        </w:rPr>
        <w:t>, toggling TPM1_CH0 and TPM1_CH1</w:t>
      </w:r>
      <w:r w:rsidR="0066208A">
        <w:rPr>
          <w:lang w:val="en-SG"/>
        </w:rPr>
        <w:t>.</w:t>
      </w:r>
    </w:p>
    <w:p w14:paraId="3FF09D5D" w14:textId="742394FE" w:rsidR="00A21F73" w:rsidRDefault="00A21F73" w:rsidP="00F13A62">
      <w:pPr>
        <w:rPr>
          <w:lang w:val="en-SG"/>
        </w:rPr>
      </w:pPr>
      <w:r w:rsidRPr="00A21F73">
        <w:rPr>
          <w:noProof/>
          <w:lang w:val="en-SG"/>
        </w:rPr>
        <w:drawing>
          <wp:inline distT="0" distB="0" distL="0" distR="0" wp14:anchorId="7AABFE5B" wp14:editId="78BC859D">
            <wp:extent cx="5339274" cy="3287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052" cy="330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C1F9" w14:textId="377E47AC" w:rsidR="00881054" w:rsidRDefault="00881054" w:rsidP="00F13A62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0290500E" wp14:editId="51C7AFF4">
            <wp:extent cx="5461000" cy="2221670"/>
            <wp:effectExtent l="0" t="0" r="6350" b="762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2-13 at 8.21.20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58" cy="222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8CD9" w14:textId="6CFE74B7" w:rsidR="00A25B97" w:rsidRDefault="00A25B97" w:rsidP="00F13A62">
      <w:pPr>
        <w:rPr>
          <w:lang w:val="en-SG"/>
        </w:rPr>
      </w:pPr>
      <w:r>
        <w:rPr>
          <w:lang w:val="en-SG"/>
        </w:rPr>
        <w:t xml:space="preserve">4. </w:t>
      </w:r>
      <w:r w:rsidR="00B90518">
        <w:rPr>
          <w:lang w:val="en-SG"/>
        </w:rPr>
        <w:t>To enable the clock for timer 1</w:t>
      </w:r>
      <w:r w:rsidR="0091786E">
        <w:rPr>
          <w:lang w:val="en-SG"/>
        </w:rPr>
        <w:t xml:space="preserve"> (TPM1)</w:t>
      </w:r>
      <w:r w:rsidR="00B90518">
        <w:rPr>
          <w:lang w:val="en-SG"/>
        </w:rPr>
        <w:t>.</w:t>
      </w:r>
    </w:p>
    <w:p w14:paraId="13B27E8E" w14:textId="77777777" w:rsidR="00881054" w:rsidRDefault="00B90518" w:rsidP="00F13A62">
      <w:pPr>
        <w:rPr>
          <w:lang w:val="en-SG"/>
        </w:rPr>
      </w:pPr>
      <w:r>
        <w:rPr>
          <w:lang w:val="en-SG"/>
        </w:rPr>
        <w:t xml:space="preserve">5. </w:t>
      </w:r>
    </w:p>
    <w:p w14:paraId="42333037" w14:textId="747A75B2" w:rsidR="00881054" w:rsidRDefault="00881054" w:rsidP="00F13A62">
      <w:pPr>
        <w:rPr>
          <w:lang w:val="en-SG"/>
        </w:rPr>
      </w:pPr>
      <w:r>
        <w:rPr>
          <w:lang w:val="en-SG"/>
        </w:rPr>
        <w:t>The first line clears the SOPT2 to 0.</w:t>
      </w:r>
    </w:p>
    <w:p w14:paraId="12A5659C" w14:textId="63273CA8" w:rsidR="00B90518" w:rsidRDefault="00881054" w:rsidP="00F13A62">
      <w:pPr>
        <w:rPr>
          <w:lang w:val="en-SG"/>
        </w:rPr>
      </w:pPr>
      <w:r>
        <w:rPr>
          <w:lang w:val="en-SG"/>
        </w:rPr>
        <w:t>The second line</w:t>
      </w:r>
      <w:r w:rsidR="00B90518">
        <w:rPr>
          <w:lang w:val="en-SG"/>
        </w:rPr>
        <w:t xml:space="preserve"> selects the </w:t>
      </w:r>
      <w:r>
        <w:rPr>
          <w:lang w:val="en-SG"/>
        </w:rPr>
        <w:t>TPM clock source</w:t>
      </w:r>
      <w:r w:rsidR="00B90518">
        <w:rPr>
          <w:lang w:val="en-SG"/>
        </w:rPr>
        <w:t xml:space="preserve">. Since 1 is selected, </w:t>
      </w:r>
      <w:r>
        <w:rPr>
          <w:lang w:val="en-SG"/>
        </w:rPr>
        <w:t>either MCGFLLCLK clock or MCGFLLCLK/2</w:t>
      </w:r>
      <w:r w:rsidR="00B90518">
        <w:rPr>
          <w:lang w:val="en-SG"/>
        </w:rPr>
        <w:t xml:space="preserve"> is used.</w:t>
      </w:r>
    </w:p>
    <w:p w14:paraId="7D5451BC" w14:textId="7B95D1D2" w:rsidR="00584FCD" w:rsidRDefault="00584FCD" w:rsidP="00F13A62">
      <w:pPr>
        <w:rPr>
          <w:lang w:val="en-SG"/>
        </w:rPr>
      </w:pPr>
      <w:r>
        <w:rPr>
          <w:lang w:val="en-SG"/>
        </w:rPr>
        <w:t xml:space="preserve">6. </w:t>
      </w:r>
      <w:r w:rsidR="009579A0">
        <w:rPr>
          <w:lang w:val="en-SG"/>
        </w:rPr>
        <w:t xml:space="preserve">It is to enable </w:t>
      </w:r>
      <w:proofErr w:type="spellStart"/>
      <w:r w:rsidR="009579A0">
        <w:rPr>
          <w:lang w:val="en-SG"/>
        </w:rPr>
        <w:t>prescaler</w:t>
      </w:r>
      <w:proofErr w:type="spellEnd"/>
      <w:r w:rsidR="009579A0">
        <w:rPr>
          <w:lang w:val="en-SG"/>
        </w:rPr>
        <w:t xml:space="preserve"> and clock mode selection. The second line shows that </w:t>
      </w:r>
      <w:r w:rsidR="009579A0" w:rsidRPr="009579A0">
        <w:rPr>
          <w:lang w:val="en-SG"/>
        </w:rPr>
        <w:t>LPTPM counter</w:t>
      </w:r>
      <w:r w:rsidR="009579A0">
        <w:rPr>
          <w:lang w:val="en-SG"/>
        </w:rPr>
        <w:t xml:space="preserve"> will increment on every LPTPM counter clock and that </w:t>
      </w:r>
      <w:proofErr w:type="spellStart"/>
      <w:r w:rsidR="009579A0">
        <w:rPr>
          <w:lang w:val="en-SG"/>
        </w:rPr>
        <w:t>prescaler</w:t>
      </w:r>
      <w:proofErr w:type="spellEnd"/>
      <w:r w:rsidR="009579A0">
        <w:rPr>
          <w:lang w:val="en-SG"/>
        </w:rPr>
        <w:t xml:space="preserve"> of 128 is chosen. </w:t>
      </w:r>
      <w:r w:rsidR="00F425DA">
        <w:rPr>
          <w:lang w:val="en-SG"/>
        </w:rPr>
        <w:t>The last line</w:t>
      </w:r>
      <w:r w:rsidR="009579A0">
        <w:rPr>
          <w:lang w:val="en-SG"/>
        </w:rPr>
        <w:t xml:space="preserve"> </w:t>
      </w:r>
      <w:proofErr w:type="gramStart"/>
      <w:r w:rsidR="009579A0">
        <w:rPr>
          <w:lang w:val="en-SG"/>
        </w:rPr>
        <w:t>select</w:t>
      </w:r>
      <w:proofErr w:type="gramEnd"/>
      <w:r w:rsidR="00131BD0">
        <w:rPr>
          <w:lang w:val="en-SG"/>
        </w:rPr>
        <w:t xml:space="preserve"> sets LPTPM counter to operate in up counting mode</w:t>
      </w:r>
      <w:r w:rsidR="00F425DA">
        <w:rPr>
          <w:lang w:val="en-SG"/>
        </w:rPr>
        <w:t>.</w:t>
      </w:r>
    </w:p>
    <w:p w14:paraId="0A8CFFCC" w14:textId="77777777" w:rsidR="001D6AE4" w:rsidRDefault="0051344B" w:rsidP="00F13A62">
      <w:pPr>
        <w:rPr>
          <w:lang w:val="en-SG"/>
        </w:rPr>
      </w:pPr>
      <w:r>
        <w:rPr>
          <w:lang w:val="en-SG"/>
        </w:rPr>
        <w:lastRenderedPageBreak/>
        <w:t>7.</w:t>
      </w:r>
    </w:p>
    <w:p w14:paraId="2217BDBA" w14:textId="4B10616D" w:rsidR="00C76EBE" w:rsidRDefault="00C76EBE" w:rsidP="001D6AE4">
      <w:pPr>
        <w:rPr>
          <w:lang w:val="en-SG"/>
        </w:rPr>
      </w:pPr>
      <w:r>
        <w:rPr>
          <w:lang w:val="en-SG"/>
        </w:rPr>
        <w:t>The first line resets TPM1_C0SC to ‘0’s</w:t>
      </w:r>
      <w:r w:rsidR="00113A77">
        <w:rPr>
          <w:lang w:val="en-SG"/>
        </w:rPr>
        <w:t xml:space="preserve"> and disables all the channels</w:t>
      </w:r>
      <w:r>
        <w:rPr>
          <w:lang w:val="en-SG"/>
        </w:rPr>
        <w:t>.</w:t>
      </w:r>
    </w:p>
    <w:p w14:paraId="0A217C5F" w14:textId="4791F8C8" w:rsidR="001D6AE4" w:rsidRDefault="006B0FCB" w:rsidP="00F13A62">
      <w:pPr>
        <w:rPr>
          <w:lang w:val="en-SG"/>
        </w:rPr>
      </w:pPr>
      <w:r>
        <w:rPr>
          <w:lang w:val="en-SG"/>
        </w:rPr>
        <w:t>ELSB</w:t>
      </w:r>
      <w:r w:rsidR="00C76EBE">
        <w:rPr>
          <w:lang w:val="en-SG"/>
        </w:rPr>
        <w:t xml:space="preserve"> is set to 1, while ELSA remains at 0</w:t>
      </w:r>
      <w:r w:rsidR="0053311A">
        <w:rPr>
          <w:lang w:val="en-SG"/>
        </w:rPr>
        <w:t>,</w:t>
      </w:r>
      <w:r w:rsidR="00C76EBE">
        <w:rPr>
          <w:lang w:val="en-SG"/>
        </w:rPr>
        <w:t xml:space="preserve"> MSB is set to 1 while MSA is set to 0, thus it is selecting the mode – Edge-aligned PWM for high-true pulses</w:t>
      </w:r>
      <w:r w:rsidR="0053311A">
        <w:rPr>
          <w:lang w:val="en-SG"/>
        </w:rPr>
        <w:t xml:space="preserve"> (Clear output on match, set output on reload).</w:t>
      </w:r>
    </w:p>
    <w:p w14:paraId="3699EAB2" w14:textId="77777777" w:rsidR="00003F89" w:rsidRDefault="00AE3FE7" w:rsidP="00F13A62">
      <w:pPr>
        <w:rPr>
          <w:lang w:val="en-SG"/>
        </w:rPr>
      </w:pPr>
      <w:r>
        <w:rPr>
          <w:lang w:val="en-SG"/>
        </w:rPr>
        <w:t xml:space="preserve">8. </w:t>
      </w:r>
    </w:p>
    <w:p w14:paraId="097EFC1F" w14:textId="3F016243" w:rsidR="00003F89" w:rsidRPr="00F13A62" w:rsidRDefault="00C40F8C" w:rsidP="00F13A62">
      <w:pPr>
        <w:rPr>
          <w:lang w:val="en-SG"/>
        </w:rPr>
      </w:pPr>
      <w:r>
        <w:rPr>
          <w:lang w:val="en-SG"/>
        </w:rPr>
        <w:t>MOD value = 48 MHz / (128*50) = 7500</w:t>
      </w:r>
      <w:r w:rsidR="00003F89">
        <w:rPr>
          <w:lang w:val="en-SG"/>
        </w:rPr>
        <w:br/>
        <w:t xml:space="preserve">C0V value = MOD / 2 = 7500 / 2 = 3750. </w:t>
      </w:r>
      <w:bookmarkStart w:id="0" w:name="_GoBack"/>
      <w:bookmarkEnd w:id="0"/>
    </w:p>
    <w:sectPr w:rsidR="00003F89" w:rsidRPr="00F13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62"/>
    <w:rsid w:val="00003F89"/>
    <w:rsid w:val="0003045B"/>
    <w:rsid w:val="00113A77"/>
    <w:rsid w:val="00131BD0"/>
    <w:rsid w:val="001D6AE4"/>
    <w:rsid w:val="0051344B"/>
    <w:rsid w:val="0053311A"/>
    <w:rsid w:val="00584FCD"/>
    <w:rsid w:val="0066208A"/>
    <w:rsid w:val="006B0FCB"/>
    <w:rsid w:val="00881054"/>
    <w:rsid w:val="0091786E"/>
    <w:rsid w:val="009579A0"/>
    <w:rsid w:val="00A21F73"/>
    <w:rsid w:val="00A25B97"/>
    <w:rsid w:val="00A60708"/>
    <w:rsid w:val="00AE3FE7"/>
    <w:rsid w:val="00B90518"/>
    <w:rsid w:val="00C40F8C"/>
    <w:rsid w:val="00C76EBE"/>
    <w:rsid w:val="00CA2179"/>
    <w:rsid w:val="00EC375A"/>
    <w:rsid w:val="00F13A62"/>
    <w:rsid w:val="00F425DA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FC38"/>
  <w15:chartTrackingRefBased/>
  <w15:docId w15:val="{D5439B30-9287-432A-91FB-F15D0B2F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Aw</dc:creator>
  <cp:keywords/>
  <dc:description/>
  <cp:lastModifiedBy>Ong Yu Xuan</cp:lastModifiedBy>
  <cp:revision>20</cp:revision>
  <dcterms:created xsi:type="dcterms:W3CDTF">2020-02-12T01:09:00Z</dcterms:created>
  <dcterms:modified xsi:type="dcterms:W3CDTF">2020-02-16T04:08:00Z</dcterms:modified>
</cp:coreProperties>
</file>