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排序与二分查找实验报告</w:t>
      </w:r>
    </w:p>
    <w:p>
      <w:r>
        <w:t>姓名：</w:t>
      </w:r>
      <w:r>
        <w:t>{{姓</w:t>
      </w:r>
      <w:r>
        <w:t>名}}</w:t>
      </w:r>
      <w:r>
        <w:t xml:space="preserve">    班级：{{班级}}    学号：{{学号}}</w:t>
      </w:r>
    </w:p>
    <w:p>
      <w:r>
        <w:t>实验日期：{{日期}}</w:t>
      </w:r>
    </w:p>
    <w:p>
      <w:pPr>
        <w:pStyle w:val="Heading1"/>
      </w:pPr>
      <w:r>
        <w:t>实验目的</w:t>
      </w:r>
    </w:p>
    <w:p>
      <w:r>
        <w:t>{{目的}}</w:t>
      </w:r>
    </w:p>
    <w:p>
      <w:pPr>
        <w:pStyle w:val="Heading1"/>
      </w:pPr>
      <w:r>
        <w:t>任务1 插入排序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设计思路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{{T1_DESIGN}}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关键代码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>{{T1_CODE}}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运行结果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>{{T1_RESULT}}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结果分析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{{T1_ANALYSIS}}</w:t>
            </w:r>
          </w:p>
        </w:tc>
      </w:tr>
    </w:tbl>
    <w:p>
      <w:r>
        <w:br w:type="page"/>
      </w:r>
    </w:p>
    <w:p>
      <w:pPr>
        <w:pStyle w:val="Heading1"/>
      </w:pPr>
      <w:r>
        <w:t>任务2 二分查找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设计思路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{{T2_DESIGN}}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关键代码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>{{T2_CODE}}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运行结果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>{{T2_RESULT}}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结果分析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{{T2_ANALYSIS}}</w:t>
            </w:r>
          </w:p>
        </w:tc>
      </w:tr>
    </w:tbl>
    <w:p>
      <w:pPr>
        <w:pStyle w:val="Heading1"/>
      </w:pPr>
      <w:r>
        <w:t>实验总结</w:t>
      </w:r>
    </w:p>
    <w:p>
      <w:r>
        <w:t>{{总结}}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演示模板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程序设计实验报告  公开演示材料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40" w:lineRule="auto"/>
    </w:pPr>
    <w:rPr>
      <w:rFonts w:ascii="Consolas" w:hAnsi="Consolas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排序与二分查找实验报告</dc:title>
  <dc:subject/>
  <dc:creator>Synthetic demonstration</dc:creator>
  <cp:keywords/>
  <dc:description>Public synthetic example; no real student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