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66C" w:rsidRPr="00A0466C" w:rsidRDefault="00A0466C">
      <w:pPr>
        <w:rPr>
          <w:b/>
          <w:i/>
          <w:u w:val="single"/>
        </w:rPr>
      </w:pPr>
      <w:r w:rsidRPr="00A0466C">
        <w:rPr>
          <w:b/>
          <w:i/>
          <w:u w:val="single"/>
        </w:rPr>
        <w:t>1.1.1 Notion de risques informatiques</w:t>
      </w:r>
    </w:p>
    <w:p w:rsidR="00A0466C" w:rsidRDefault="00A0466C"/>
    <w:p w:rsidR="00A0466C" w:rsidRDefault="00A0466C">
      <w:r>
        <w:t>Les organismes :</w:t>
      </w:r>
    </w:p>
    <w:p w:rsidR="00A017EF" w:rsidRDefault="00A0466C">
      <w:r>
        <w:t>Origine IFACI (institut Français de l’Audit et du Contrôle Interne)</w:t>
      </w:r>
    </w:p>
    <w:p w:rsidR="00A0466C" w:rsidRDefault="00A0466C" w:rsidP="00A0466C">
      <w:pPr>
        <w:pStyle w:val="Paragraphedeliste"/>
        <w:numPr>
          <w:ilvl w:val="0"/>
          <w:numId w:val="1"/>
        </w:numPr>
      </w:pPr>
      <w:r>
        <w:t>Risque : possibilité que se produise un évènement qui aura un impact sur la réalisation des objectifs.</w:t>
      </w:r>
    </w:p>
    <w:p w:rsidR="00A0466C" w:rsidRDefault="00A0466C" w:rsidP="00A0466C">
      <w:pPr>
        <w:pStyle w:val="Paragraphedeliste"/>
      </w:pPr>
      <w:r>
        <w:t>Il se mesure en termes de conséquences et probabilités</w:t>
      </w:r>
    </w:p>
    <w:p w:rsidR="00A0466C" w:rsidRDefault="00A0466C" w:rsidP="00A0466C">
      <w:pPr>
        <w:pStyle w:val="Paragraphedeliste"/>
        <w:numPr>
          <w:ilvl w:val="0"/>
          <w:numId w:val="1"/>
        </w:numPr>
      </w:pPr>
      <w:r>
        <w:t xml:space="preserve">Cartographie des risques : positionnement des risques majeurs selon différents axes tels que : </w:t>
      </w:r>
    </w:p>
    <w:p w:rsidR="00A0466C" w:rsidRDefault="00A0466C" w:rsidP="00A0466C">
      <w:pPr>
        <w:pStyle w:val="Paragraphedeliste"/>
      </w:pPr>
      <w:r>
        <w:t xml:space="preserve">• L’impact potentiel </w:t>
      </w:r>
    </w:p>
    <w:p w:rsidR="00A0466C" w:rsidRDefault="00A0466C" w:rsidP="00A0466C">
      <w:pPr>
        <w:pStyle w:val="Paragraphedeliste"/>
      </w:pPr>
      <w:r>
        <w:t>• La probabilité de survenance.</w:t>
      </w:r>
    </w:p>
    <w:p w:rsidR="00A0466C" w:rsidRDefault="00A0466C" w:rsidP="00A0466C">
      <w:pPr>
        <w:pStyle w:val="Paragraphedeliste"/>
      </w:pPr>
      <w:r>
        <w:t>• Le niveau actuel de maîtrise des risques</w:t>
      </w:r>
    </w:p>
    <w:p w:rsidR="00A0466C" w:rsidRDefault="00A0466C" w:rsidP="00A0466C">
      <w:pPr>
        <w:pStyle w:val="Paragraphedeliste"/>
      </w:pPr>
    </w:p>
    <w:p w:rsidR="00A0466C" w:rsidRDefault="00A0466C" w:rsidP="00A0466C">
      <w:pPr>
        <w:pStyle w:val="Paragraphedeliste"/>
      </w:pPr>
      <w:r>
        <w:t>La prise en compte des risques au niveau des entreprises et en fonction des compétences des différentes personnes n’est pas toujours la même.</w:t>
      </w:r>
    </w:p>
    <w:p w:rsidR="00A0466C" w:rsidRDefault="00A0466C" w:rsidP="00A0466C">
      <w:pPr>
        <w:pStyle w:val="Paragraphedeliste"/>
      </w:pPr>
    </w:p>
    <w:p w:rsidR="00A0466C" w:rsidRDefault="00A0466C" w:rsidP="00A0466C">
      <w:pPr>
        <w:pStyle w:val="Paragraphedeliste"/>
      </w:pPr>
      <w:r>
        <w:t>D’où la charte informatique pour les obligations et les droits de l’utilisateur.</w:t>
      </w:r>
    </w:p>
    <w:p w:rsidR="00A0466C" w:rsidRDefault="00A0466C" w:rsidP="00A0466C">
      <w:pPr>
        <w:pStyle w:val="Paragraphedeliste"/>
      </w:pPr>
    </w:p>
    <w:p w:rsidR="00A0466C" w:rsidRDefault="00A0466C" w:rsidP="00A0466C"/>
    <w:p w:rsidR="00A0466C" w:rsidRDefault="00A0466C" w:rsidP="00A0466C">
      <w:pPr>
        <w:rPr>
          <w:b/>
          <w:i/>
          <w:u w:val="single"/>
        </w:rPr>
      </w:pPr>
      <w:r w:rsidRPr="00A0466C">
        <w:rPr>
          <w:b/>
          <w:i/>
          <w:u w:val="single"/>
        </w:rPr>
        <w:t>1.1.2 Approches du management par les risques</w:t>
      </w:r>
    </w:p>
    <w:p w:rsidR="00A0466C" w:rsidRPr="00A0466C" w:rsidRDefault="00A0466C" w:rsidP="00A0466C"/>
    <w:p w:rsidR="00A0466C" w:rsidRDefault="00A0466C" w:rsidP="00A0466C">
      <w:r>
        <w:t>Matériel : serveur, pc, surcharge, routeur, matériel réseau, alimentation, virus sur matériel</w:t>
      </w:r>
    </w:p>
    <w:p w:rsidR="00A0466C" w:rsidRDefault="00A0466C" w:rsidP="00A0466C">
      <w:r>
        <w:t>Logiciel : pare feu, OS, antivirus, paramétrage logiciel</w:t>
      </w:r>
    </w:p>
    <w:p w:rsidR="00A0466C" w:rsidRDefault="00A0466C" w:rsidP="00A0466C">
      <w:r>
        <w:t>Humain : visiteurs, utilisateurs</w:t>
      </w:r>
    </w:p>
    <w:p w:rsidR="00A0466C" w:rsidRDefault="00A0466C" w:rsidP="00A0466C">
      <w:r>
        <w:t>Autres : catastrophes naturelles, incendies, inondations…</w:t>
      </w:r>
    </w:p>
    <w:p w:rsidR="003F5209" w:rsidRDefault="003F5209" w:rsidP="003F5209">
      <w:r>
        <w:t>Cette approche de risques est apparue à la fin des années 1950 aux USA.</w:t>
      </w:r>
    </w:p>
    <w:p w:rsidR="003F5209" w:rsidRDefault="003F5209" w:rsidP="003F5209">
      <w:r>
        <w:t>Au départ, cette notion de risque vient d’une limitation aux contrats d’assurance.</w:t>
      </w:r>
    </w:p>
    <w:p w:rsidR="003F5209" w:rsidRDefault="003F5209" w:rsidP="003F5209">
      <w:pPr>
        <w:pStyle w:val="Paragraphedeliste"/>
        <w:numPr>
          <w:ilvl w:val="0"/>
          <w:numId w:val="1"/>
        </w:numPr>
      </w:pPr>
      <w:r>
        <w:t>Gouvernement d’entreprise et obligation de contrôle des risques.</w:t>
      </w:r>
    </w:p>
    <w:p w:rsidR="003F5209" w:rsidRDefault="003F5209" w:rsidP="003F5209">
      <w:pPr>
        <w:pStyle w:val="Paragraphedeliste"/>
        <w:numPr>
          <w:ilvl w:val="0"/>
          <w:numId w:val="1"/>
        </w:numPr>
      </w:pPr>
      <w:r>
        <w:t xml:space="preserve">COSCO II : C’est un cube qui visualise la gestion du risque en 3D, du point de vue des objectifs de l’entreprise tel que le contrôle interne et les composantes de la gestion du risque à l’échelle de l’entreprise </w:t>
      </w:r>
    </w:p>
    <w:p w:rsidR="003F5209" w:rsidRDefault="003F5209" w:rsidP="003F5209">
      <w:pPr>
        <w:jc w:val="center"/>
      </w:pPr>
      <w:r w:rsidRPr="003F5209">
        <w:rPr>
          <w:noProof/>
          <w:lang w:eastAsia="fr-FR"/>
        </w:rPr>
        <w:drawing>
          <wp:inline distT="0" distB="0" distL="0" distR="0">
            <wp:extent cx="1426604" cy="1266825"/>
            <wp:effectExtent l="0" t="0" r="2540" b="0"/>
            <wp:docPr id="1" name="Image 1" descr="D:\CESI\matrice_co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ESI\matrice_cos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5748" cy="1274945"/>
                    </a:xfrm>
                    <a:prstGeom prst="rect">
                      <a:avLst/>
                    </a:prstGeom>
                    <a:noFill/>
                    <a:ln>
                      <a:noFill/>
                    </a:ln>
                  </pic:spPr>
                </pic:pic>
              </a:graphicData>
            </a:graphic>
          </wp:inline>
        </w:drawing>
      </w:r>
    </w:p>
    <w:p w:rsidR="001B7782" w:rsidRDefault="001B7782" w:rsidP="001B7782">
      <w:pPr>
        <w:rPr>
          <w:sz w:val="24"/>
          <w:szCs w:val="24"/>
          <w:lang w:val="en-US"/>
        </w:rPr>
      </w:pPr>
      <w:proofErr w:type="spellStart"/>
      <w:r>
        <w:rPr>
          <w:sz w:val="24"/>
          <w:szCs w:val="24"/>
          <w:lang w:val="en-US"/>
        </w:rPr>
        <w:lastRenderedPageBreak/>
        <w:t>Dans</w:t>
      </w:r>
      <w:proofErr w:type="spellEnd"/>
      <w:r>
        <w:rPr>
          <w:sz w:val="24"/>
          <w:szCs w:val="24"/>
          <w:lang w:val="en-US"/>
        </w:rPr>
        <w:t xml:space="preserve"> Risk IT (Information Technology) de ISACA (Information Systems Audit and Control Association</w:t>
      </w:r>
      <w:proofErr w:type="gramStart"/>
      <w:r>
        <w:rPr>
          <w:sz w:val="24"/>
          <w:szCs w:val="24"/>
          <w:lang w:val="en-US"/>
        </w:rPr>
        <w:t>) :</w:t>
      </w:r>
      <w:proofErr w:type="gramEnd"/>
    </w:p>
    <w:p w:rsidR="001B7782" w:rsidRDefault="001B7782" w:rsidP="001B7782">
      <w:pPr>
        <w:rPr>
          <w:sz w:val="24"/>
          <w:szCs w:val="24"/>
          <w:lang w:val="en-US"/>
        </w:rPr>
      </w:pPr>
    </w:p>
    <w:p w:rsidR="001B7782" w:rsidRDefault="001B7782" w:rsidP="001B7782">
      <w:pPr>
        <w:rPr>
          <w:sz w:val="24"/>
          <w:szCs w:val="24"/>
        </w:rPr>
      </w:pPr>
      <w:r>
        <w:rPr>
          <w:sz w:val="24"/>
          <w:szCs w:val="24"/>
        </w:rPr>
        <w:t>Le risque informatique est désigné comme un risque métier qui est associé à l’utilisation de l’informatique :</w:t>
      </w:r>
    </w:p>
    <w:p w:rsidR="001B7782" w:rsidRDefault="001B7782" w:rsidP="001B7782">
      <w:pPr>
        <w:rPr>
          <w:sz w:val="24"/>
          <w:szCs w:val="24"/>
        </w:rPr>
      </w:pPr>
      <w:r>
        <w:rPr>
          <w:sz w:val="24"/>
          <w:szCs w:val="24"/>
        </w:rPr>
        <w:t xml:space="preserve">   -L’utilisation</w:t>
      </w:r>
    </w:p>
    <w:p w:rsidR="001B7782" w:rsidRDefault="001B7782" w:rsidP="001B7782">
      <w:pPr>
        <w:rPr>
          <w:sz w:val="24"/>
          <w:szCs w:val="24"/>
        </w:rPr>
      </w:pPr>
      <w:r>
        <w:rPr>
          <w:sz w:val="24"/>
          <w:szCs w:val="24"/>
        </w:rPr>
        <w:t xml:space="preserve">   -La possession</w:t>
      </w:r>
    </w:p>
    <w:p w:rsidR="001B7782" w:rsidRDefault="001B7782" w:rsidP="001B7782">
      <w:pPr>
        <w:rPr>
          <w:sz w:val="24"/>
          <w:szCs w:val="24"/>
        </w:rPr>
      </w:pPr>
      <w:r>
        <w:rPr>
          <w:sz w:val="24"/>
          <w:szCs w:val="24"/>
        </w:rPr>
        <w:t xml:space="preserve">   -L’exploitation</w:t>
      </w:r>
    </w:p>
    <w:p w:rsidR="001B7782" w:rsidRDefault="001B7782" w:rsidP="001B7782">
      <w:pPr>
        <w:rPr>
          <w:sz w:val="24"/>
          <w:szCs w:val="24"/>
        </w:rPr>
      </w:pPr>
      <w:r>
        <w:rPr>
          <w:sz w:val="24"/>
          <w:szCs w:val="24"/>
        </w:rPr>
        <w:t xml:space="preserve">   -L’implication</w:t>
      </w:r>
    </w:p>
    <w:p w:rsidR="001B7782" w:rsidRDefault="001B7782" w:rsidP="001B7782">
      <w:pPr>
        <w:rPr>
          <w:sz w:val="24"/>
          <w:szCs w:val="24"/>
        </w:rPr>
      </w:pPr>
      <w:r>
        <w:rPr>
          <w:sz w:val="24"/>
          <w:szCs w:val="24"/>
        </w:rPr>
        <w:t xml:space="preserve">   -L’influence</w:t>
      </w:r>
    </w:p>
    <w:p w:rsidR="001B7782" w:rsidRDefault="001B7782" w:rsidP="001B7782">
      <w:pPr>
        <w:rPr>
          <w:sz w:val="24"/>
          <w:szCs w:val="24"/>
        </w:rPr>
      </w:pPr>
      <w:r>
        <w:rPr>
          <w:sz w:val="24"/>
          <w:szCs w:val="24"/>
        </w:rPr>
        <w:t xml:space="preserve">   -L’adoption de l’informatique dans une organisation</w:t>
      </w:r>
    </w:p>
    <w:p w:rsidR="001B7782" w:rsidRDefault="001B7782" w:rsidP="001B7782">
      <w:pPr>
        <w:rPr>
          <w:sz w:val="24"/>
          <w:szCs w:val="24"/>
        </w:rPr>
      </w:pPr>
    </w:p>
    <w:p w:rsidR="001B7782" w:rsidRDefault="001B7782" w:rsidP="001B7782">
      <w:pPr>
        <w:rPr>
          <w:sz w:val="24"/>
          <w:szCs w:val="24"/>
        </w:rPr>
      </w:pPr>
      <w:r>
        <w:rPr>
          <w:sz w:val="24"/>
          <w:szCs w:val="24"/>
        </w:rPr>
        <w:t>Exemples et lien risques métiers :</w:t>
      </w:r>
    </w:p>
    <w:p w:rsidR="001B7782" w:rsidRDefault="001B7782" w:rsidP="001B7782">
      <w:pPr>
        <w:rPr>
          <w:sz w:val="24"/>
          <w:szCs w:val="24"/>
        </w:rPr>
      </w:pPr>
      <w:r>
        <w:rPr>
          <w:sz w:val="24"/>
          <w:szCs w:val="24"/>
        </w:rPr>
        <w:t xml:space="preserve">   -Interruption des activités d’une entreprise en raison d’une indisponibilité du SI :</w:t>
      </w:r>
    </w:p>
    <w:p w:rsidR="001B7782" w:rsidRDefault="001B7782" w:rsidP="001B7782">
      <w:pPr>
        <w:rPr>
          <w:sz w:val="24"/>
          <w:szCs w:val="24"/>
        </w:rPr>
      </w:pPr>
      <w:r>
        <w:rPr>
          <w:sz w:val="24"/>
          <w:szCs w:val="24"/>
        </w:rPr>
        <w:t xml:space="preserve">      . Panne d’un composant du réseau (par exemple un routeur)</w:t>
      </w:r>
    </w:p>
    <w:p w:rsidR="001B7782" w:rsidRDefault="001B7782" w:rsidP="001B7782">
      <w:pPr>
        <w:rPr>
          <w:sz w:val="24"/>
          <w:szCs w:val="24"/>
        </w:rPr>
      </w:pPr>
      <w:r>
        <w:rPr>
          <w:sz w:val="24"/>
          <w:szCs w:val="24"/>
        </w:rPr>
        <w:t xml:space="preserve">      . Incendie de la salle machine</w:t>
      </w:r>
    </w:p>
    <w:p w:rsidR="001B7782" w:rsidRDefault="001B7782" w:rsidP="001B7782">
      <w:pPr>
        <w:rPr>
          <w:sz w:val="24"/>
          <w:szCs w:val="24"/>
        </w:rPr>
      </w:pPr>
      <w:r>
        <w:rPr>
          <w:sz w:val="24"/>
          <w:szCs w:val="24"/>
        </w:rPr>
        <w:t xml:space="preserve">      . Intrusion d’un pirate et destruction des bases de données.</w:t>
      </w:r>
    </w:p>
    <w:p w:rsidR="001B7782" w:rsidRDefault="001B7782" w:rsidP="001B7782">
      <w:pPr>
        <w:rPr>
          <w:sz w:val="24"/>
          <w:szCs w:val="24"/>
        </w:rPr>
      </w:pPr>
      <w:r>
        <w:rPr>
          <w:sz w:val="24"/>
          <w:szCs w:val="24"/>
        </w:rPr>
        <w:t xml:space="preserve">      . Plan de secours n’ayant pas suivi les évolutions récentes des systèmes.</w:t>
      </w:r>
    </w:p>
    <w:p w:rsidR="00AE57C6" w:rsidRDefault="00AE57C6" w:rsidP="00AE57C6">
      <w:pPr>
        <w:pStyle w:val="Paragraphedeliste"/>
        <w:numPr>
          <w:ilvl w:val="0"/>
          <w:numId w:val="2"/>
        </w:numPr>
        <w:spacing w:line="256" w:lineRule="auto"/>
        <w:rPr>
          <w:b/>
        </w:rPr>
      </w:pPr>
      <w:r>
        <w:rPr>
          <w:b/>
        </w:rPr>
        <w:t xml:space="preserve">L’incendie : </w:t>
      </w:r>
    </w:p>
    <w:p w:rsidR="00AE57C6" w:rsidRDefault="00AE57C6" w:rsidP="00AE57C6">
      <w:r>
        <w:t>• Non-respect des normes : protection passive, détection, propagation, extinction</w:t>
      </w:r>
    </w:p>
    <w:p w:rsidR="00AE57C6" w:rsidRDefault="00AE57C6" w:rsidP="00AE57C6"/>
    <w:p w:rsidR="00AE57C6" w:rsidRDefault="00AE57C6" w:rsidP="00AE57C6">
      <w:pPr>
        <w:pStyle w:val="Paragraphedeliste"/>
        <w:numPr>
          <w:ilvl w:val="0"/>
          <w:numId w:val="2"/>
        </w:numPr>
        <w:spacing w:line="256" w:lineRule="auto"/>
        <w:rPr>
          <w:b/>
        </w:rPr>
      </w:pPr>
      <w:r>
        <w:rPr>
          <w:b/>
        </w:rPr>
        <w:t xml:space="preserve">Les dégâts des eaux : </w:t>
      </w:r>
    </w:p>
    <w:p w:rsidR="00AE57C6" w:rsidRDefault="00AE57C6" w:rsidP="00AE57C6">
      <w:r>
        <w:t>• L’environnement du bâtiment (</w:t>
      </w:r>
      <w:r>
        <w:t xml:space="preserve">naturel, eau courante, stagnante, terrain, </w:t>
      </w:r>
      <w:proofErr w:type="gramStart"/>
      <w:r>
        <w:t>climat )</w:t>
      </w:r>
      <w:proofErr w:type="gramEnd"/>
    </w:p>
    <w:p w:rsidR="00AE57C6" w:rsidRDefault="00AE57C6" w:rsidP="00AE57C6">
      <w:r>
        <w:t>• Artificiel (canalisations, réservoirs)</w:t>
      </w:r>
    </w:p>
    <w:p w:rsidR="00AE57C6" w:rsidRDefault="00AE57C6" w:rsidP="00AE57C6">
      <w:r>
        <w:t xml:space="preserve">• Dispositifs de climatisation </w:t>
      </w:r>
    </w:p>
    <w:p w:rsidR="00AE57C6" w:rsidRDefault="00AE57C6" w:rsidP="00AE57C6">
      <w:r>
        <w:t xml:space="preserve">• Condensation </w:t>
      </w:r>
    </w:p>
    <w:p w:rsidR="00AE57C6" w:rsidRDefault="00AE57C6" w:rsidP="00AE57C6">
      <w:r>
        <w:t>• Entretiens inadéquats</w:t>
      </w:r>
    </w:p>
    <w:p w:rsidR="00AE57C6" w:rsidRDefault="00AE57C6" w:rsidP="00AE57C6"/>
    <w:p w:rsidR="00AE57C6" w:rsidRDefault="00AE57C6" w:rsidP="00AE57C6">
      <w:pPr>
        <w:pStyle w:val="Paragraphedeliste"/>
        <w:numPr>
          <w:ilvl w:val="0"/>
          <w:numId w:val="2"/>
        </w:numPr>
        <w:spacing w:line="256" w:lineRule="auto"/>
        <w:rPr>
          <w:b/>
        </w:rPr>
      </w:pPr>
      <w:r>
        <w:rPr>
          <w:b/>
        </w:rPr>
        <w:t>Les accès :</w:t>
      </w:r>
    </w:p>
    <w:p w:rsidR="00AE57C6" w:rsidRDefault="00AE57C6" w:rsidP="00AE57C6">
      <w:r>
        <w:t>• Perturbations et désordres occasionnés par du personnel extérieur au service informatique</w:t>
      </w:r>
    </w:p>
    <w:p w:rsidR="00AE57C6" w:rsidRDefault="00AE57C6" w:rsidP="00AE57C6">
      <w:r>
        <w:t>• Le vol : support de données, matériel</w:t>
      </w:r>
      <w:bookmarkStart w:id="0" w:name="_GoBack"/>
      <w:bookmarkEnd w:id="0"/>
      <w:r>
        <w:t xml:space="preserve">s </w:t>
      </w:r>
    </w:p>
    <w:p w:rsidR="00AE57C6" w:rsidRDefault="00AE57C6" w:rsidP="00AE57C6">
      <w:r>
        <w:lastRenderedPageBreak/>
        <w:t>• Le sabotage</w:t>
      </w:r>
    </w:p>
    <w:p w:rsidR="00AE57C6" w:rsidRDefault="00AE57C6" w:rsidP="00AE57C6">
      <w:r>
        <w:t>• L’attentat</w:t>
      </w:r>
    </w:p>
    <w:p w:rsidR="00AE57C6" w:rsidRDefault="00AE57C6" w:rsidP="00AE57C6">
      <w:pPr>
        <w:pStyle w:val="Paragraphedeliste"/>
        <w:numPr>
          <w:ilvl w:val="0"/>
          <w:numId w:val="2"/>
        </w:numPr>
        <w:spacing w:line="256" w:lineRule="auto"/>
        <w:rPr>
          <w:b/>
        </w:rPr>
      </w:pPr>
      <w:r>
        <w:rPr>
          <w:b/>
        </w:rPr>
        <w:t>La fiabilité technique et énergétique :</w:t>
      </w:r>
    </w:p>
    <w:p w:rsidR="00AE57C6" w:rsidRDefault="00AE57C6" w:rsidP="00AE57C6">
      <w:r>
        <w:t>• La panne ou déficience électrique</w:t>
      </w:r>
    </w:p>
    <w:p w:rsidR="00AE57C6" w:rsidRDefault="00AE57C6" w:rsidP="00AE57C6">
      <w:r>
        <w:t xml:space="preserve">• Le conditionnement de l’air </w:t>
      </w:r>
    </w:p>
    <w:p w:rsidR="00AE57C6" w:rsidRDefault="00AE57C6" w:rsidP="00AE57C6">
      <w:r>
        <w:t>• Pièce défectueuse (fusible par exemple</w:t>
      </w:r>
      <w:r>
        <w:t>)</w:t>
      </w:r>
    </w:p>
    <w:p w:rsidR="00AE57C6" w:rsidRDefault="00AE57C6" w:rsidP="00AE57C6">
      <w:r>
        <w:t xml:space="preserve">• L’incapacité du personnel informatique à localiser l’origine d’une panne </w:t>
      </w:r>
    </w:p>
    <w:p w:rsidR="00AE57C6" w:rsidRDefault="00AE57C6" w:rsidP="00AE57C6"/>
    <w:p w:rsidR="00AE57C6" w:rsidRDefault="00AE57C6" w:rsidP="00AE57C6">
      <w:r>
        <w:t xml:space="preserve">Les risques matériels et logiciels : </w:t>
      </w:r>
    </w:p>
    <w:p w:rsidR="00AE57C6" w:rsidRDefault="00AE57C6" w:rsidP="00AE57C6">
      <w:pPr>
        <w:pStyle w:val="Paragraphedeliste"/>
        <w:numPr>
          <w:ilvl w:val="0"/>
          <w:numId w:val="2"/>
        </w:numPr>
      </w:pPr>
      <w:r>
        <w:t>Le matériel et la maintenance :</w:t>
      </w:r>
    </w:p>
    <w:p w:rsidR="00AE57C6" w:rsidRDefault="00AE57C6" w:rsidP="00AE57C6">
      <w:pPr>
        <w:ind w:left="360"/>
      </w:pPr>
      <w:r>
        <w:t>• Le non-respect des délais de livraison</w:t>
      </w:r>
    </w:p>
    <w:p w:rsidR="00AE57C6" w:rsidRDefault="00AE57C6" w:rsidP="00AE57C6">
      <w:pPr>
        <w:ind w:left="360"/>
      </w:pPr>
      <w:r>
        <w:t>• Livraison non conforme</w:t>
      </w:r>
    </w:p>
    <w:p w:rsidR="00AE57C6" w:rsidRDefault="00AE57C6" w:rsidP="00AE57C6">
      <w:pPr>
        <w:ind w:left="360"/>
      </w:pPr>
      <w:r>
        <w:t>• L’indisponibilité du matériel</w:t>
      </w:r>
    </w:p>
    <w:p w:rsidR="00AE57C6" w:rsidRDefault="00AE57C6" w:rsidP="00AE57C6">
      <w:pPr>
        <w:ind w:left="360"/>
      </w:pPr>
      <w:r>
        <w:t xml:space="preserve">• La fiabilité du </w:t>
      </w:r>
      <w:r w:rsidR="000A7D1B">
        <w:t>matériel</w:t>
      </w:r>
    </w:p>
    <w:p w:rsidR="000A7D1B" w:rsidRDefault="000A7D1B" w:rsidP="00AE57C6">
      <w:pPr>
        <w:ind w:left="360"/>
      </w:pPr>
      <w:r>
        <w:t>• Panne lors d’une phase critique de production</w:t>
      </w:r>
    </w:p>
    <w:p w:rsidR="000A7D1B" w:rsidRDefault="000A7D1B" w:rsidP="00AE57C6">
      <w:pPr>
        <w:ind w:left="360"/>
      </w:pPr>
      <w:r>
        <w:t>• Restitution des données incorrectes</w:t>
      </w:r>
    </w:p>
    <w:p w:rsidR="000A7D1B" w:rsidRDefault="000A7D1B" w:rsidP="000A7D1B">
      <w:pPr>
        <w:pStyle w:val="Paragraphedeliste"/>
        <w:numPr>
          <w:ilvl w:val="0"/>
          <w:numId w:val="2"/>
        </w:numPr>
      </w:pPr>
      <w:r>
        <w:t>Les logiciels de base et la maintenance</w:t>
      </w:r>
    </w:p>
    <w:p w:rsidR="000A7D1B" w:rsidRDefault="000A7D1B" w:rsidP="000A7D1B">
      <w:pPr>
        <w:ind w:left="360"/>
      </w:pPr>
      <w:r>
        <w:t>• Perte d’exploitation pour livraison tardive</w:t>
      </w:r>
    </w:p>
    <w:p w:rsidR="000A7D1B" w:rsidRDefault="000A7D1B" w:rsidP="000A7D1B">
      <w:pPr>
        <w:ind w:left="360"/>
      </w:pPr>
      <w:r>
        <w:t>• Non-Conformité</w:t>
      </w:r>
    </w:p>
    <w:p w:rsidR="000A7D1B" w:rsidRDefault="000A7D1B" w:rsidP="000A7D1B">
      <w:pPr>
        <w:ind w:left="360"/>
      </w:pPr>
      <w:r>
        <w:t>• Logiciel obsolète ne supportant pas de nouvelles technologies</w:t>
      </w:r>
    </w:p>
    <w:p w:rsidR="000A7D1B" w:rsidRDefault="000A7D1B" w:rsidP="000A7D1B">
      <w:pPr>
        <w:ind w:left="360"/>
      </w:pPr>
      <w:r>
        <w:t>• La non-disponibilité du logiciel</w:t>
      </w:r>
    </w:p>
    <w:p w:rsidR="000A7D1B" w:rsidRDefault="000A7D1B" w:rsidP="000A7D1B">
      <w:pPr>
        <w:ind w:left="360"/>
      </w:pPr>
      <w:r>
        <w:t>• Le manque de fiabilité</w:t>
      </w:r>
    </w:p>
    <w:p w:rsidR="000A7D1B" w:rsidRDefault="000A7D1B" w:rsidP="000A7D1B">
      <w:pPr>
        <w:ind w:left="360"/>
      </w:pPr>
      <w:r>
        <w:t>• Les dysfonctionnements liés au virus</w:t>
      </w:r>
    </w:p>
    <w:p w:rsidR="000A7D1B" w:rsidRDefault="000A7D1B" w:rsidP="000A7D1B">
      <w:pPr>
        <w:ind w:left="360"/>
      </w:pPr>
    </w:p>
    <w:p w:rsidR="000A7D1B" w:rsidRDefault="000A7D1B" w:rsidP="000A7D1B">
      <w:pPr>
        <w:pStyle w:val="Paragraphedeliste"/>
        <w:numPr>
          <w:ilvl w:val="0"/>
          <w:numId w:val="2"/>
        </w:numPr>
      </w:pPr>
      <w:r>
        <w:t>L’absence de systèmes de secours</w:t>
      </w:r>
    </w:p>
    <w:p w:rsidR="00AE57C6" w:rsidRDefault="00AE57C6" w:rsidP="001B7782">
      <w:pPr>
        <w:rPr>
          <w:sz w:val="24"/>
          <w:szCs w:val="24"/>
        </w:rPr>
      </w:pPr>
    </w:p>
    <w:p w:rsidR="001B7782" w:rsidRDefault="001B7782" w:rsidP="00A0466C"/>
    <w:p w:rsidR="007D75CA" w:rsidRDefault="007D75CA" w:rsidP="00A0466C"/>
    <w:p w:rsidR="00A0466C" w:rsidRDefault="00A0466C" w:rsidP="00A0466C"/>
    <w:p w:rsidR="00A0466C" w:rsidRDefault="00A0466C" w:rsidP="00A0466C">
      <w:pPr>
        <w:pStyle w:val="Paragraphedeliste"/>
      </w:pPr>
    </w:p>
    <w:p w:rsidR="00A0466C" w:rsidRDefault="00A0466C" w:rsidP="00A0466C">
      <w:pPr>
        <w:pStyle w:val="Paragraphedeliste"/>
      </w:pPr>
    </w:p>
    <w:sectPr w:rsidR="00A046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048AF"/>
    <w:multiLevelType w:val="hybridMultilevel"/>
    <w:tmpl w:val="92008F2A"/>
    <w:lvl w:ilvl="0" w:tplc="92FC5FCC">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2A7D330A"/>
    <w:multiLevelType w:val="hybridMultilevel"/>
    <w:tmpl w:val="3962D86E"/>
    <w:lvl w:ilvl="0" w:tplc="65A00E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66C"/>
    <w:rsid w:val="000A7D1B"/>
    <w:rsid w:val="001B7782"/>
    <w:rsid w:val="003F5209"/>
    <w:rsid w:val="007D75CA"/>
    <w:rsid w:val="00A017EF"/>
    <w:rsid w:val="00A0466C"/>
    <w:rsid w:val="00AE57C6"/>
    <w:rsid w:val="00C402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3A24"/>
  <w15:chartTrackingRefBased/>
  <w15:docId w15:val="{A6068913-B74E-4793-9511-7ADD12C4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4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617339">
      <w:bodyDiv w:val="1"/>
      <w:marLeft w:val="0"/>
      <w:marRight w:val="0"/>
      <w:marTop w:val="0"/>
      <w:marBottom w:val="0"/>
      <w:divBdr>
        <w:top w:val="none" w:sz="0" w:space="0" w:color="auto"/>
        <w:left w:val="none" w:sz="0" w:space="0" w:color="auto"/>
        <w:bottom w:val="none" w:sz="0" w:space="0" w:color="auto"/>
        <w:right w:val="none" w:sz="0" w:space="0" w:color="auto"/>
      </w:divBdr>
    </w:div>
    <w:div w:id="189924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531</Words>
  <Characters>2926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CESI</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c:creator>
  <cp:keywords/>
  <dc:description/>
  <cp:lastModifiedBy>ST</cp:lastModifiedBy>
  <cp:revision>2</cp:revision>
  <dcterms:created xsi:type="dcterms:W3CDTF">2018-10-18T14:04:00Z</dcterms:created>
  <dcterms:modified xsi:type="dcterms:W3CDTF">2018-10-18T14:04:00Z</dcterms:modified>
</cp:coreProperties>
</file>