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40"/>
        <w:jc w:val="center"/>
      </w:pPr>
      <w:r>
        <w:rPr>
          <w:rFonts w:ascii="Arial" w:cs="Arial" w:eastAsia="Arial" w:hAnsi="Arial"/>
          <w:b/>
          <w:bCs/>
          <w:color w:val="1F4E79"/>
          <w:sz w:val="52"/>
          <w:szCs w:val="52"/>
        </w:rPr>
        <w:t xml:space="preserve">DIGITAL LITERACY PROJECT</w:t>
      </w:r>
    </w:p>
    <w:p>
      <w:pPr>
        <w:spacing w:after="120"/>
        <w:jc w:val="center"/>
      </w:pPr>
      <w:r>
        <w:rPr>
          <w:rFonts w:ascii="Arial" w:cs="Arial" w:eastAsia="Arial" w:hAnsi="Arial"/>
          <w:color w:val="2E75B6"/>
          <w:sz w:val="32"/>
          <w:szCs w:val="32"/>
        </w:rPr>
        <w:t xml:space="preserve">Project Report</w:t>
      </w:r>
    </w:p>
    <w:p>
      <w:pPr>
        <w:pBdr>
          <w:bottom w:val="single" w:color="C9A84C" w:sz="12" w:space="4"/>
        </w:pBdr>
        <w:spacing w:after="400"/>
        <w:jc w:val="center"/>
      </w:pPr>
    </w:p>
    <w:p>
      <w:pPr>
        <w:spacing w:after="60"/>
        <w:jc w:val="center"/>
      </w:pPr>
      <w:r>
        <w:rPr>
          <w:rFonts w:ascii="Arial" w:cs="Arial" w:eastAsia="Arial" w:hAnsi="Arial"/>
          <w:color w:val="555555"/>
          <w:sz w:val="24"/>
          <w:szCs w:val="24"/>
        </w:rPr>
        <w:t xml:space="preserve">Submitted by:</w:t>
      </w:r>
    </w:p>
    <w:p>
      <w:pPr>
        <w:spacing w:after="60"/>
        <w:jc w:val="center"/>
      </w:pPr>
      <w:r>
        <w:rPr>
          <w:rFonts w:ascii="Arial" w:cs="Arial" w:eastAsia="Arial" w:hAnsi="Arial"/>
          <w:b/>
          <w:bCs/>
          <w:color w:val="1F4E79"/>
          <w:sz w:val="28"/>
          <w:szCs w:val="28"/>
        </w:rPr>
        <w:t xml:space="preserve">9rakha7</w:t>
      </w:r>
    </w:p>
    <w:p>
      <w:pPr>
        <w:spacing w:after="400"/>
        <w:jc w:val="center"/>
      </w:pPr>
      <w:r>
        <w:rPr>
          <w:rFonts w:ascii="Arial" w:cs="Arial" w:eastAsia="Arial" w:hAnsi="Arial"/>
          <w:i/>
          <w:iCs/>
          <w:color w:val="2E75B6"/>
          <w:sz w:val="22"/>
          <w:szCs w:val="22"/>
        </w:rPr>
        <w:t xml:space="preserve">GitHub: github.com/9rakha7/Digital_Literacy_Project</w:t>
      </w:r>
    </w:p>
    <w:p>
      <w:pPr>
        <w:spacing w:after="60"/>
        <w:jc w:val="center"/>
      </w:pPr>
      <w:r>
        <w:rPr>
          <w:rFonts w:ascii="Arial" w:cs="Arial" w:eastAsia="Arial" w:hAnsi="Arial"/>
          <w:color w:val="555555"/>
          <w:sz w:val="24"/>
          <w:szCs w:val="24"/>
        </w:rPr>
        <w:t xml:space="preserve">March 2026</w:t>
      </w:r>
    </w:p>
    <w:p>
      <w:r>
        <w:br w:type="page"/>
      </w:r>
    </w:p>
    <w:p>
      <w:pPr>
        <w:pStyle w:val="Heading1"/>
        <w:pBdr>
          <w:bottom w:val="single" w:color="2E75B6" w:sz="8" w:space="4"/>
        </w:pBdr>
        <w:spacing w:before="320" w:after="120"/>
      </w:pPr>
      <w:r>
        <w:rPr>
          <w:rFonts w:ascii="Arial" w:cs="Arial" w:eastAsia="Arial" w:hAnsi="Arial"/>
          <w:b/>
          <w:bCs/>
          <w:color w:val="1F4E79"/>
          <w:sz w:val="30"/>
          <w:szCs w:val="30"/>
        </w:rPr>
        <w:t xml:space="preserve">1. Project Overview</w:t>
      </w:r>
    </w:p>
    <w:p>
      <w:pPr>
        <w:spacing w:after="120"/>
        <w:jc w:val="both"/>
      </w:pPr>
      <w:r>
        <w:rPr>
          <w:rFonts w:ascii="Arial" w:cs="Arial" w:eastAsia="Arial" w:hAnsi="Arial"/>
          <w:b w:val="false"/>
          <w:bCs w:val="false"/>
          <w:sz w:val="22"/>
          <w:szCs w:val="22"/>
        </w:rPr>
        <w:t xml:space="preserve">This report documents the completion of a Digital Literacy assignment consisting of five structured tasks. The project was developed and version-controlled using GitHub, demonstrating proficiency in modern digital tools, online communication, professional platforms, and cybersecurity awareness. Each task addresses a distinct dimension of digital literacy essential for navigating the contemporary digital landscape.</w:t>
      </w:r>
    </w:p>
    <w:p>
      <w:pPr>
        <w:spacing w:after="120"/>
        <w:jc w:val="both"/>
      </w:pPr>
      <w:r>
        <w:rPr>
          <w:rFonts w:ascii="Arial" w:cs="Arial" w:eastAsia="Arial" w:hAnsi="Arial"/>
          <w:b w:val="false"/>
          <w:bCs w:val="false"/>
          <w:sz w:val="22"/>
          <w:szCs w:val="22"/>
        </w:rPr>
        <w:t xml:space="preserve">The repository is organized with dedicated folders for each task, maintaining a clean and structured project hierarchy. Below is a detailed description of each completed task.</w:t>
      </w:r>
    </w:p>
    <w:p>
      <w:pPr>
        <w:spacing w:after="100"/>
      </w:pPr>
    </w:p>
    <w:p>
      <w:pPr>
        <w:pStyle w:val="Heading1"/>
        <w:pBdr>
          <w:bottom w:val="single" w:color="2E75B6" w:sz="8" w:space="4"/>
        </w:pBdr>
        <w:spacing w:before="320" w:after="120"/>
      </w:pPr>
      <w:r>
        <w:rPr>
          <w:rFonts w:ascii="Arial" w:cs="Arial" w:eastAsia="Arial" w:hAnsi="Arial"/>
          <w:b/>
          <w:bCs/>
          <w:color w:val="1F4E79"/>
          <w:sz w:val="30"/>
          <w:szCs w:val="30"/>
        </w:rPr>
        <w:t xml:space="preserve">2. Task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Outcome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Presentation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Created a digital presentation on a relevant topic</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Portfolio</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Built a digital portfolio with personal and academic work</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Platforms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Explored and documented coding/professional platforms</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Email Etiquette</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Demonstrated professional email writing standards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Cybercrime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Researched cybercrime types, examples, and prevention</w:t>
            </w:r>
          </w:p>
        </w:tc>
      </w:tr>
    </w:tbl>
    <w:p>
      <w:pPr>
        <w:spacing w:after="240"/>
      </w:pPr>
    </w:p>
    <w:p>
      <w:r>
        <w:br w:type="page"/>
      </w:r>
    </w:p>
    <w:p>
      <w:pPr>
        <w:pStyle w:val="Heading1"/>
        <w:pBdr>
          <w:bottom w:val="single" w:color="2E75B6" w:sz="8" w:space="4"/>
        </w:pBdr>
        <w:spacing w:before="320" w:after="120"/>
      </w:pPr>
      <w:r>
        <w:rPr>
          <w:rFonts w:ascii="Arial" w:cs="Arial" w:eastAsia="Arial" w:hAnsi="Arial"/>
          <w:b/>
          <w:bCs/>
          <w:color w:val="1F4E79"/>
          <w:sz w:val="30"/>
          <w:szCs w:val="30"/>
        </w:rPr>
        <w:t xml:space="preserve">3. Detailed Task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F4E79"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Task
1</w:t>
            </w:r>
          </w:p>
        </w:tc>
        <w:tc>
          <w:tcPr>
            <w:tcW w:type="dxa" w:w="81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120"/>
            </w:tcMar>
          </w:tcPr>
          <w:p>
            <w:r>
              <w:rPr>
                <w:rFonts w:ascii="Arial" w:cs="Arial" w:eastAsia="Arial" w:hAnsi="Arial"/>
                <w:b/>
                <w:bCs/>
                <w:color w:val="1F4E79"/>
                <w:sz w:val="26"/>
                <w:szCs w:val="26"/>
              </w:rPr>
              <w:t xml:space="preserve">Presentation</w:t>
            </w:r>
          </w:p>
        </w:tc>
      </w:tr>
    </w:tbl>
    <w:p>
      <w:pPr>
        <w:spacing w:before="100" w:after="80"/>
        <w:ind w:left="200"/>
        <w:jc w:val="both"/>
      </w:pPr>
      <w:r>
        <w:rPr>
          <w:rFonts w:ascii="Arial" w:cs="Arial" w:eastAsia="Arial" w:hAnsi="Arial"/>
          <w:sz w:val="22"/>
          <w:szCs w:val="22"/>
        </w:rPr>
        <w:t xml:space="preserve">Task 1 involved creating a digital presentation to communicate ideas, concepts, or research findings effectively to an audience. Presentations are a fundamental tool in academic and professional settings, requiring the ability to organize information logically, design visually engaging slides, and convey key messages concisely. The student demonstrated competency in using presentation software (such as Microsoft PowerPoint or Google Slides) to structure content with appropriate headings, visuals, and flow. This task highlighted skills in slide design, data visualization, and the ability to summarize complex information into digestible segments. Mastery of presentation tools is a critical component of digital literacy, enabling effective communication in both virtual and in-person environments. The completed presentation is stored in the task-1-presentation folder of the project repository.</w:t>
      </w:r>
    </w:p>
    <w:p>
      <w:pPr>
        <w:spacing w:after="240"/>
        <w:ind w:left="200"/>
      </w:pPr>
      <w:r>
        <w:rPr>
          <w:rFonts w:ascii="Arial" w:cs="Arial" w:eastAsia="Arial" w:hAnsi="Arial"/>
          <w:b/>
          <w:bCs/>
          <w:color w:val="2E75B6"/>
          <w:sz w:val="22"/>
          <w:szCs w:val="22"/>
        </w:rPr>
        <w:t xml:space="preserve">Key Skills Demonstrated: </w:t>
      </w:r>
      <w:r>
        <w:rPr>
          <w:rFonts w:ascii="Arial" w:cs="Arial" w:eastAsia="Arial" w:hAnsi="Arial"/>
          <w:i/>
          <w:iCs/>
          <w:sz w:val="22"/>
          <w:szCs w:val="22"/>
        </w:rPr>
        <w:t xml:space="preserve">Slide design, digital communication, visual storytelling, content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F4E79"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Task
2</w:t>
            </w:r>
          </w:p>
        </w:tc>
        <w:tc>
          <w:tcPr>
            <w:tcW w:type="dxa" w:w="81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120"/>
            </w:tcMar>
          </w:tcPr>
          <w:p>
            <w:r>
              <w:rPr>
                <w:rFonts w:ascii="Arial" w:cs="Arial" w:eastAsia="Arial" w:hAnsi="Arial"/>
                <w:b/>
                <w:bCs/>
                <w:color w:val="1F4E79"/>
                <w:sz w:val="26"/>
                <w:szCs w:val="26"/>
              </w:rPr>
              <w:t xml:space="preserve">Portfolio</w:t>
            </w:r>
          </w:p>
        </w:tc>
      </w:tr>
    </w:tbl>
    <w:p>
      <w:pPr>
        <w:spacing w:before="100" w:after="80"/>
        <w:ind w:left="200"/>
        <w:jc w:val="both"/>
      </w:pPr>
      <w:r>
        <w:rPr>
          <w:rFonts w:ascii="Arial" w:cs="Arial" w:eastAsia="Arial" w:hAnsi="Arial"/>
          <w:sz w:val="22"/>
          <w:szCs w:val="22"/>
        </w:rPr>
        <w:t xml:space="preserve">Task 2 focused on the creation of a personal digital portfolio, which serves as an online showcase of a student's academic achievements, skills, projects, and professional identity. A digital portfolio is an essential tool in today's job market and academic environment, as it allows individuals to present their work to prospective employers, educators, or collaborators in an accessible format. The student curated and organized relevant materials, demonstrating the ability to create a coherent and professional digital presence. This task also involved understanding concepts of personal branding and self-presentation in digital spaces. Building a portfolio encourages reflection on one's own learning journey and progress. The completed portfolio files are stored in the task-2-portfolio folder.</w:t>
      </w:r>
    </w:p>
    <w:p>
      <w:pPr>
        <w:spacing w:after="240"/>
        <w:ind w:left="200"/>
      </w:pPr>
      <w:r>
        <w:rPr>
          <w:rFonts w:ascii="Arial" w:cs="Arial" w:eastAsia="Arial" w:hAnsi="Arial"/>
          <w:b/>
          <w:bCs/>
          <w:color w:val="2E75B6"/>
          <w:sz w:val="22"/>
          <w:szCs w:val="22"/>
        </w:rPr>
        <w:t xml:space="preserve">Key Skills Demonstrated: </w:t>
      </w:r>
      <w:r>
        <w:rPr>
          <w:rFonts w:ascii="Arial" w:cs="Arial" w:eastAsia="Arial" w:hAnsi="Arial"/>
          <w:i/>
          <w:iCs/>
          <w:sz w:val="22"/>
          <w:szCs w:val="22"/>
        </w:rPr>
        <w:t xml:space="preserve">Personal branding, digital identity, content curation, professional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F4E79"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Task
3</w:t>
            </w:r>
          </w:p>
        </w:tc>
        <w:tc>
          <w:tcPr>
            <w:tcW w:type="dxa" w:w="81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120"/>
            </w:tcMar>
          </w:tcPr>
          <w:p>
            <w:r>
              <w:rPr>
                <w:rFonts w:ascii="Arial" w:cs="Arial" w:eastAsia="Arial" w:hAnsi="Arial"/>
                <w:b/>
                <w:bCs/>
                <w:color w:val="1F4E79"/>
                <w:sz w:val="26"/>
                <w:szCs w:val="26"/>
              </w:rPr>
              <w:t xml:space="preserve">Coding and Professional Platforms</w:t>
            </w:r>
          </w:p>
        </w:tc>
      </w:tr>
    </w:tbl>
    <w:p>
      <w:pPr>
        <w:spacing w:before="100" w:after="80"/>
        <w:ind w:left="200"/>
        <w:jc w:val="both"/>
      </w:pPr>
      <w:r>
        <w:rPr>
          <w:rFonts w:ascii="Arial" w:cs="Arial" w:eastAsia="Arial" w:hAnsi="Arial"/>
          <w:sz w:val="22"/>
          <w:szCs w:val="22"/>
        </w:rPr>
        <w:t xml:space="preserve">Task 3 involved exploring and engaging with coding and professional online platforms such as GitHub, LinkedIn, HackerRank, or similar tools that are widely used in the technology and professional industry. The student familiarized themselves with the features, purpose, and use cases of these platforms, demonstrating an understanding of how digital tools support collaboration, coding practice, and career development. This task is particularly relevant in building digital literacy for the modern workforce, where knowledge of professional platforms is often a prerequisite for employment or academic research. The student documented their findings, profiles, or activity on these platforms, showing awareness of their importance in a connected digital world. Files for this task are located in the task-3-platforms folder.</w:t>
      </w:r>
    </w:p>
    <w:p>
      <w:pPr>
        <w:spacing w:after="240"/>
        <w:ind w:left="200"/>
      </w:pPr>
      <w:r>
        <w:rPr>
          <w:rFonts w:ascii="Arial" w:cs="Arial" w:eastAsia="Arial" w:hAnsi="Arial"/>
          <w:b/>
          <w:bCs/>
          <w:color w:val="2E75B6"/>
          <w:sz w:val="22"/>
          <w:szCs w:val="22"/>
        </w:rPr>
        <w:t xml:space="preserve">Key Skills Demonstrated: </w:t>
      </w:r>
      <w:r>
        <w:rPr>
          <w:rFonts w:ascii="Arial" w:cs="Arial" w:eastAsia="Arial" w:hAnsi="Arial"/>
          <w:i/>
          <w:iCs/>
          <w:sz w:val="22"/>
          <w:szCs w:val="22"/>
        </w:rPr>
        <w:t xml:space="preserve">Platform literacy, GitHub proficiency, professional networking, coding community participation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F4E79"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Task
4</w:t>
            </w:r>
          </w:p>
        </w:tc>
        <w:tc>
          <w:tcPr>
            <w:tcW w:type="dxa" w:w="81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120"/>
            </w:tcMar>
          </w:tcPr>
          <w:p>
            <w:r>
              <w:rPr>
                <w:rFonts w:ascii="Arial" w:cs="Arial" w:eastAsia="Arial" w:hAnsi="Arial"/>
                <w:b/>
                <w:bCs/>
                <w:color w:val="1F4E79"/>
                <w:sz w:val="26"/>
                <w:szCs w:val="26"/>
              </w:rPr>
              <w:t xml:space="preserve">Email Etiquette</w:t>
            </w:r>
          </w:p>
        </w:tc>
      </w:tr>
    </w:tbl>
    <w:p>
      <w:pPr>
        <w:spacing w:before="100" w:after="80"/>
        <w:ind w:left="200"/>
        <w:jc w:val="both"/>
      </w:pPr>
      <w:r>
        <w:rPr>
          <w:rFonts w:ascii="Arial" w:cs="Arial" w:eastAsia="Arial" w:hAnsi="Arial"/>
          <w:sz w:val="22"/>
          <w:szCs w:val="22"/>
        </w:rPr>
        <w:t xml:space="preserve">Task 4 addressed the critical skill of professional email communication, known as email etiquette. Effective email writing is one of the most important digital communication competencies, as email remains the primary mode of formal correspondence in academic and professional settings. The student learned and demonstrated best practices including proper subject line formatting, appropriate salutations and sign-offs, clear and concise body content, tone management, and the correct use of CC and BCC fields. Poorly written emails can damage professional relationships or lead to miscommunication, making this skill essential. The task required drafting sample emails or documenting key etiquette guidelines. The completed work reflects an understanding of how to communicate respectfully, clearly, and professionally in digital environments. See task-4-email-etiquette folder.</w:t>
      </w:r>
    </w:p>
    <w:p>
      <w:pPr>
        <w:spacing w:after="240"/>
        <w:ind w:left="200"/>
      </w:pPr>
      <w:r>
        <w:rPr>
          <w:rFonts w:ascii="Arial" w:cs="Arial" w:eastAsia="Arial" w:hAnsi="Arial"/>
          <w:b/>
          <w:bCs/>
          <w:color w:val="2E75B6"/>
          <w:sz w:val="22"/>
          <w:szCs w:val="22"/>
        </w:rPr>
        <w:t xml:space="preserve">Key Skills Demonstrated: </w:t>
      </w:r>
      <w:r>
        <w:rPr>
          <w:rFonts w:ascii="Arial" w:cs="Arial" w:eastAsia="Arial" w:hAnsi="Arial"/>
          <w:i/>
          <w:iCs/>
          <w:sz w:val="22"/>
          <w:szCs w:val="22"/>
        </w:rPr>
        <w:t xml:space="preserve">Professional communication, written expression, formal tone, email formatting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1"/>
              <w:left w:val="single" w:color="BBBBBB" w:sz="1"/>
              <w:bottom w:val="single" w:color="BBBBBB" w:sz="1"/>
              <w:right w:val="single" w:color="BBBBBB" w:sz="1"/>
            </w:tcBorders>
            <w:shd w:fill="1F4E79"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Task
5</w:t>
            </w:r>
          </w:p>
        </w:tc>
        <w:tc>
          <w:tcPr>
            <w:tcW w:type="dxa" w:w="81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120"/>
            </w:tcMar>
          </w:tcPr>
          <w:p>
            <w:r>
              <w:rPr>
                <w:rFonts w:ascii="Arial" w:cs="Arial" w:eastAsia="Arial" w:hAnsi="Arial"/>
                <w:b/>
                <w:bCs/>
                <w:color w:val="1F4E79"/>
                <w:sz w:val="26"/>
                <w:szCs w:val="26"/>
              </w:rPr>
              <w:t xml:space="preserve">Cybercrime Awareness</w:t>
            </w:r>
          </w:p>
        </w:tc>
      </w:tr>
    </w:tbl>
    <w:p>
      <w:pPr>
        <w:spacing w:before="100" w:after="80"/>
        <w:ind w:left="200"/>
        <w:jc w:val="both"/>
      </w:pPr>
      <w:r>
        <w:rPr>
          <w:rFonts w:ascii="Arial" w:cs="Arial" w:eastAsia="Arial" w:hAnsi="Arial"/>
          <w:sz w:val="22"/>
          <w:szCs w:val="22"/>
        </w:rPr>
        <w:t xml:space="preserve">Task 5 explored the important and growing field of cybercrime — encompassing various illegal or harmful activities conducted via digital networks and systems. The student researched different types of cybercrimes such as phishing, identity theft, hacking, ransomware, online fraud, and cyberbullying. Understanding these threats is a foundational component of digital literacy, as internet users must be equipped to recognize, avoid, and respond to malicious digital activities. The task likely involved documenting real-world examples of cybercrime incidents, analyzing their impact on individuals and organizations, and outlining preventive measures and best practices for online safety. This awareness empowers students to become more responsible and informed digital citizens. The work for this task is stored in the task-5-cybercrime folder of the repository.</w:t>
      </w:r>
    </w:p>
    <w:p>
      <w:pPr>
        <w:spacing w:after="240"/>
        <w:ind w:left="200"/>
      </w:pPr>
      <w:r>
        <w:rPr>
          <w:rFonts w:ascii="Arial" w:cs="Arial" w:eastAsia="Arial" w:hAnsi="Arial"/>
          <w:b/>
          <w:bCs/>
          <w:color w:val="2E75B6"/>
          <w:sz w:val="22"/>
          <w:szCs w:val="22"/>
        </w:rPr>
        <w:t xml:space="preserve">Key Skills Demonstrated: </w:t>
      </w:r>
      <w:r>
        <w:rPr>
          <w:rFonts w:ascii="Arial" w:cs="Arial" w:eastAsia="Arial" w:hAnsi="Arial"/>
          <w:i/>
          <w:iCs/>
          <w:sz w:val="22"/>
          <w:szCs w:val="22"/>
        </w:rPr>
        <w:t xml:space="preserve">Cybersecurity awareness, threat identification, online safety, digital citizenship, research skills</w:t>
      </w:r>
    </w:p>
    <w:p>
      <w:r>
        <w:br w:type="page"/>
      </w:r>
    </w:p>
    <w:p>
      <w:pPr>
        <w:pStyle w:val="Heading1"/>
        <w:pBdr>
          <w:bottom w:val="single" w:color="2E75B6" w:sz="8" w:space="4"/>
        </w:pBdr>
        <w:spacing w:before="320" w:after="120"/>
      </w:pPr>
      <w:r>
        <w:rPr>
          <w:rFonts w:ascii="Arial" w:cs="Arial" w:eastAsia="Arial" w:hAnsi="Arial"/>
          <w:b/>
          <w:bCs/>
          <w:color w:val="1F4E79"/>
          <w:sz w:val="30"/>
          <w:szCs w:val="30"/>
        </w:rPr>
        <w:t xml:space="preserve">4. Conclusion</w:t>
      </w:r>
    </w:p>
    <w:p>
      <w:pPr>
        <w:spacing w:after="120"/>
        <w:jc w:val="both"/>
      </w:pPr>
      <w:r>
        <w:rPr>
          <w:rFonts w:ascii="Arial" w:cs="Arial" w:eastAsia="Arial" w:hAnsi="Arial"/>
          <w:b w:val="false"/>
          <w:bCs w:val="false"/>
          <w:sz w:val="22"/>
          <w:szCs w:val="22"/>
        </w:rPr>
        <w:t xml:space="preserve">This Digital Literacy Project successfully demonstrates a comprehensive understanding of five key areas of digital competency: effective presentation design, personal portfolio creation, engagement with professional and coding platforms, professional email communication, and cybercrime awareness. Each task was organized within a dedicated folder in the GitHub repository, reflecting good version control practices and project management skills.</w:t>
      </w:r>
    </w:p>
    <w:p>
      <w:pPr>
        <w:spacing w:after="120"/>
        <w:jc w:val="both"/>
      </w:pPr>
      <w:r>
        <w:rPr>
          <w:rFonts w:ascii="Arial" w:cs="Arial" w:eastAsia="Arial" w:hAnsi="Arial"/>
          <w:b w:val="false"/>
          <w:bCs w:val="false"/>
          <w:sz w:val="22"/>
          <w:szCs w:val="22"/>
        </w:rPr>
        <w:t xml:space="preserve">Completing this project has equipped the student with foundational and practical digital skills that are highly relevant in today's academic and professional world. The ability to communicate effectively online, maintain a digital presence, use collaborative platforms, and stay safe in digital environments are competencies that will serve the student well beyond the classroom.</w:t>
      </w:r>
    </w:p>
    <w:p>
      <w:pPr>
        <w:spacing w:after="120"/>
        <w:jc w:val="both"/>
      </w:pPr>
      <w:r>
        <w:rPr>
          <w:rFonts w:ascii="Arial" w:cs="Arial" w:eastAsia="Arial" w:hAnsi="Arial"/>
          <w:b w:val="false"/>
          <w:bCs w:val="false"/>
          <w:sz w:val="22"/>
          <w:szCs w:val="22"/>
        </w:rPr>
        <w:t xml:space="preserve">The use of GitHub for submitting this project also demonstrates an understanding of open-source tools and version control — a skill that is increasingly valued in technology-related disciplines.</w:t>
      </w:r>
    </w:p>
    <w:p>
      <w:pPr>
        <w:spacing w:after="200"/>
      </w:pPr>
    </w:p>
    <w:p>
      <w:pPr>
        <w:pStyle w:val="Heading1"/>
        <w:pBdr>
          <w:bottom w:val="single" w:color="2E75B6" w:sz="8" w:space="4"/>
        </w:pBdr>
        <w:spacing w:before="320" w:after="120"/>
      </w:pPr>
      <w:r>
        <w:rPr>
          <w:rFonts w:ascii="Arial" w:cs="Arial" w:eastAsia="Arial" w:hAnsi="Arial"/>
          <w:b/>
          <w:bCs/>
          <w:color w:val="1F4E79"/>
          <w:sz w:val="30"/>
          <w:szCs w:val="30"/>
        </w:rPr>
        <w:t xml:space="preserve">5. Repository Details</w:t>
      </w:r>
    </w:p>
    <w:p>
      <w:pPr>
        <w:spacing w:after="80"/>
      </w:pPr>
      <w:r>
        <w:rPr>
          <w:rFonts w:ascii="Arial" w:cs="Arial" w:eastAsia="Arial" w:hAnsi="Arial"/>
          <w:b/>
          <w:bCs/>
          <w:color w:val="1F4E79"/>
          <w:sz w:val="22"/>
          <w:szCs w:val="22"/>
        </w:rPr>
        <w:t xml:space="preserve">Repository URL: </w:t>
      </w:r>
      <w:r>
        <w:rPr>
          <w:rFonts w:ascii="Arial" w:cs="Arial" w:eastAsia="Arial" w:hAnsi="Arial"/>
          <w:sz w:val="22"/>
          <w:szCs w:val="22"/>
        </w:rPr>
        <w:t xml:space="preserve">https://github.com/9rakha7/Digital_Literacy_Project</w:t>
      </w:r>
    </w:p>
    <w:p>
      <w:pPr>
        <w:spacing w:after="80"/>
      </w:pPr>
      <w:r>
        <w:rPr>
          <w:rFonts w:ascii="Arial" w:cs="Arial" w:eastAsia="Arial" w:hAnsi="Arial"/>
          <w:b/>
          <w:bCs/>
          <w:color w:val="1F4E79"/>
          <w:sz w:val="22"/>
          <w:szCs w:val="22"/>
        </w:rPr>
        <w:t xml:space="preserve">Branch: </w:t>
      </w:r>
      <w:r>
        <w:rPr>
          <w:rFonts w:ascii="Arial" w:cs="Arial" w:eastAsia="Arial" w:hAnsi="Arial"/>
          <w:sz w:val="22"/>
          <w:szCs w:val="22"/>
        </w:rPr>
        <w:t xml:space="preserve">main</w:t>
      </w:r>
    </w:p>
    <w:p>
      <w:pPr>
        <w:spacing w:after="80"/>
      </w:pPr>
      <w:r>
        <w:rPr>
          <w:rFonts w:ascii="Arial" w:cs="Arial" w:eastAsia="Arial" w:hAnsi="Arial"/>
          <w:b/>
          <w:bCs/>
          <w:color w:val="1F4E79"/>
          <w:sz w:val="22"/>
          <w:szCs w:val="22"/>
        </w:rPr>
        <w:t xml:space="preserve">Total Tasks: </w:t>
      </w:r>
      <w:r>
        <w:rPr>
          <w:rFonts w:ascii="Arial" w:cs="Arial" w:eastAsia="Arial" w:hAnsi="Arial"/>
          <w:sz w:val="22"/>
          <w:szCs w:val="22"/>
        </w:rPr>
        <w:t xml:space="preserve">5</w:t>
      </w:r>
    </w:p>
    <w:p>
      <w:pPr>
        <w:spacing w:after="80"/>
      </w:pPr>
      <w:r>
        <w:rPr>
          <w:rFonts w:ascii="Arial" w:cs="Arial" w:eastAsia="Arial" w:hAnsi="Arial"/>
          <w:b/>
          <w:bCs/>
          <w:color w:val="1F4E79"/>
          <w:sz w:val="22"/>
          <w:szCs w:val="22"/>
        </w:rPr>
        <w:t xml:space="preserve">Folders: </w:t>
      </w:r>
      <w:r>
        <w:rPr>
          <w:rFonts w:ascii="Arial" w:cs="Arial" w:eastAsia="Arial" w:hAnsi="Arial"/>
          <w:sz w:val="22"/>
          <w:szCs w:val="22"/>
        </w:rPr>
        <w:t xml:space="preserve">task-1-presentation, task-2-portfolio folder, task-3-platforms, task-4-email-etiquette, task-5-cybercrime</w:t>
      </w:r>
    </w:p>
    <w:p>
      <w:pPr>
        <w:spacing w:after="80"/>
      </w:pPr>
      <w:r>
        <w:rPr>
          <w:rFonts w:ascii="Arial" w:cs="Arial" w:eastAsia="Arial" w:hAnsi="Arial"/>
          <w:b/>
          <w:bCs/>
          <w:color w:val="1F4E79"/>
          <w:sz w:val="22"/>
          <w:szCs w:val="22"/>
        </w:rPr>
        <w:t xml:space="preserve">Submitted: </w:t>
      </w:r>
      <w:r>
        <w:rPr>
          <w:rFonts w:ascii="Arial" w:cs="Arial" w:eastAsia="Arial" w:hAnsi="Arial"/>
          <w:sz w:val="22"/>
          <w:szCs w:val="22"/>
        </w:rPr>
        <w:t xml:space="preserve">March 2026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30"/>
      <w:szCs w:val="30"/>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2026-03-31T17:53:48.052Z</dcterms:created>
  <dcterms:modified xsi:type="dcterms:W3CDTF">2026-03-31T17:53:48.053Z</dcterms:modified>
</cp:coreProperties>
</file>

<file path=docProps/custom.xml><?xml version="1.0" encoding="utf-8"?>
<Properties xmlns="http://schemas.openxmlformats.org/officeDocument/2006/custom-properties" xmlns:vt="http://schemas.openxmlformats.org/officeDocument/2006/docPropsVTypes"/>
</file>