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56" w:after="312"/>
        <w:jc w:val="center"/>
        <w:rPr>
          <w:rFonts w:eastAsia="黑体" w:hint="eastAsia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广东金融学院试卷审核表</w:t>
      </w:r>
    </w:p>
    <w:p>
      <w:pPr>
        <w:pStyle w:val="Normal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二</w:t>
      </w:r>
      <w:r>
        <w:rPr>
          <w:rFonts w:hint="eastAsia"/>
          <w:b/>
          <w:bCs/>
          <w:sz w:val="24"/>
        </w:rPr>
        <w:t>O</w:t>
      </w:r>
      <w:r>
        <w:rPr>
          <w:rFonts w:hint="eastAsia"/>
          <w:b/>
          <w:bCs/>
          <w:sz w:val="24"/>
        </w:rPr>
        <w:t>二五  至 二</w:t>
      </w:r>
      <w:r>
        <w:rPr>
          <w:rFonts w:hint="eastAsia"/>
          <w:b/>
          <w:bCs/>
          <w:sz w:val="24"/>
        </w:rPr>
        <w:t>O</w:t>
      </w:r>
      <w:r>
        <w:rPr>
          <w:rFonts w:hint="eastAsia"/>
          <w:b/>
          <w:bCs/>
          <w:sz w:val="24"/>
        </w:rPr>
        <w:t xml:space="preserve">二六  学年 第二  学期            </w:t>
      </w:r>
      <w:r>
        <w:rPr>
          <w:rFonts w:hint="eastAsia"/>
          <w:b/>
          <w:bCs/>
          <w:sz w:val="24"/>
        </w:rPr>
        <w:t xml:space="preserve">2025 </w:t>
      </w:r>
      <w:r>
        <w:rPr>
          <w:rFonts w:hint="eastAsia"/>
          <w:b/>
          <w:bCs/>
          <w:sz w:val="24"/>
        </w:rPr>
        <w:t>年教务处制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19"/>
        <w:gridCol w:w="989"/>
        <w:gridCol w:w="577"/>
        <w:gridCol w:w="419"/>
        <w:gridCol w:w="993"/>
        <w:gridCol w:w="1566"/>
        <w:gridCol w:w="992"/>
        <w:gridCol w:w="566"/>
        <w:gridCol w:w="427"/>
        <w:gridCol w:w="1024"/>
      </w:tblGrid>
      <w:tr>
        <w:trPr>
          <w:trHeight w:val="573" w:hRule="atLeast"/>
        </w:trPr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考试课程</w:t>
            </w:r>
          </w:p>
        </w:tc>
        <w:tc>
          <w:tcPr>
            <w:tcW w:w="29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【课程名称】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出卷教师</w:t>
            </w:r>
          </w:p>
        </w:tc>
        <w:tc>
          <w:tcPr>
            <w:tcW w:w="30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【教师姓名】</w:t>
            </w:r>
          </w:p>
        </w:tc>
      </w:tr>
      <w:tr>
        <w:trPr>
          <w:trHeight w:val="553" w:hRule="atLeast"/>
        </w:trPr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课程代码</w:t>
            </w:r>
          </w:p>
        </w:tc>
        <w:tc>
          <w:tcPr>
            <w:tcW w:w="29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cs="宋体" w:ascii="宋体" w:hAnsi="宋体"/>
                <w:sz w:val="24"/>
                <w:u w:val="none"/>
              </w:rPr>
              <w:t>【课程代码】</w:t>
            </w:r>
            <w:r>
              <w:rPr>
                <w:rFonts w:cs="宋体" w:hint="eastAsia" w:ascii="宋体" w:hAnsi="宋体"/>
                <w:sz w:val="24"/>
                <w:u w:val="none"/>
              </w:rPr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课程负责人</w:t>
            </w:r>
          </w:p>
        </w:tc>
        <w:tc>
          <w:tcPr>
            <w:tcW w:w="30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【教师姓名】</w:t>
            </w:r>
          </w:p>
        </w:tc>
      </w:tr>
      <w:tr>
        <w:trPr>
          <w:trHeight w:val="277" w:hRule="atLeast"/>
        </w:trPr>
        <w:tc>
          <w:tcPr>
            <w:tcW w:w="15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试卷类型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A</w:t>
            </w:r>
            <w:r>
              <w:rPr>
                <w:rFonts w:hint="eastAsia"/>
                <w:b/>
                <w:bCs/>
                <w:sz w:val="24"/>
              </w:rPr>
              <w:t>卷</w:t>
            </w:r>
          </w:p>
        </w:tc>
        <w:tc>
          <w:tcPr>
            <w:tcW w:w="9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B</w:t>
            </w:r>
            <w:r>
              <w:rPr>
                <w:rFonts w:hint="eastAsia"/>
                <w:b/>
                <w:bCs/>
                <w:sz w:val="24"/>
              </w:rPr>
              <w:t>卷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C</w:t>
            </w:r>
            <w:r>
              <w:rPr>
                <w:rFonts w:hint="eastAsia"/>
                <w:b/>
                <w:bCs/>
                <w:sz w:val="24"/>
              </w:rPr>
              <w:t>卷</w:t>
            </w:r>
          </w:p>
        </w:tc>
        <w:tc>
          <w:tcPr>
            <w:tcW w:w="156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试卷来源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命题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题库</w:t>
            </w:r>
          </w:p>
        </w:tc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其它</w:t>
            </w:r>
          </w:p>
        </w:tc>
      </w:tr>
      <w:tr>
        <w:trPr>
          <w:trHeight w:val="455" w:hRule="atLeast"/>
        </w:trPr>
        <w:tc>
          <w:tcPr>
            <w:tcW w:w="15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√</w:t>
            </w:r>
          </w:p>
        </w:tc>
        <w:tc>
          <w:tcPr>
            <w:tcW w:w="9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15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√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</w:tr>
      <w:tr>
        <w:trPr>
          <w:trHeight w:val="351" w:hRule="atLeast"/>
        </w:trPr>
        <w:tc>
          <w:tcPr>
            <w:tcW w:w="15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考试方式</w:t>
            </w:r>
          </w:p>
        </w:tc>
        <w:tc>
          <w:tcPr>
            <w:tcW w:w="15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纸笔考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机考</w:t>
            </w:r>
          </w:p>
        </w:tc>
        <w:tc>
          <w:tcPr>
            <w:tcW w:w="156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考试形式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闭卷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开卷</w:t>
            </w:r>
          </w:p>
        </w:tc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其它</w:t>
            </w:r>
          </w:p>
        </w:tc>
      </w:tr>
      <w:tr>
        <w:trPr>
          <w:trHeight w:val="467" w:hRule="atLeast"/>
        </w:trPr>
        <w:tc>
          <w:tcPr>
            <w:tcW w:w="15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15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√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15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√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color w:val="FF0000"/>
                <w:sz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</w:rPr>
            </w:r>
          </w:p>
        </w:tc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color w:val="FF0000"/>
                <w:sz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</w:rPr>
            </w:r>
          </w:p>
        </w:tc>
      </w:tr>
      <w:tr>
        <w:trPr>
          <w:trHeight w:val="624" w:hRule="atLeast"/>
        </w:trPr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打印份数</w:t>
            </w:r>
          </w:p>
        </w:tc>
        <w:tc>
          <w:tcPr>
            <w:tcW w:w="15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/>
                <w:bCs/>
                <w:sz w:val="24"/>
              </w:rPr>
            </w:pPr>
            <w:r>
              <w:rPr>
                <w:rFonts w:hint="eastAsia"/>
                <w:b w:val="false"/>
                <w:bCs w:val="false"/>
                <w:color w:val="000000"/>
              </w:rPr>
              <w:t>103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考试时间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t>20</w:t>
            </w:r>
            <w:r>
              <w:rPr>
                <w:b/>
                <w:bCs/>
                <w:sz w:val="24"/>
              </w:rPr>
              <w:t>分钟</w:t>
            </w:r>
          </w:p>
        </w:tc>
        <w:tc>
          <w:tcPr>
            <w:tcW w:w="15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原稿页数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3</w:t>
            </w:r>
            <w:r>
              <w:rPr>
                <w:rFonts w:hint="eastAsia"/>
                <w:b/>
                <w:bCs/>
                <w:color w:val="000000"/>
                <w:sz w:val="24"/>
              </w:rPr>
              <w:t>页</w:t>
            </w:r>
          </w:p>
        </w:tc>
      </w:tr>
      <w:tr>
        <w:trPr>
          <w:trHeight w:val="624" w:hRule="atLeast"/>
        </w:trPr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使用班级</w:t>
            </w:r>
          </w:p>
        </w:tc>
        <w:tc>
          <w:tcPr>
            <w:tcW w:w="755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FF0000"/>
                <w:sz w:val="24"/>
              </w:rPr>
            </w:pPr>
            <w:r>
              <w:rPr>
                <w:rFonts w:hint="eastAsia"/>
                <w:b w:val="false"/>
                <w:bCs w:val="false"/>
                <w:color w:val="000000"/>
                <w:sz w:val="22"/>
              </w:rPr>
              <w:t>【班级名称1】</w:t>
            </w:r>
            <w:r>
              <w:rPr>
                <w:rFonts w:hint="eastAsia"/>
                <w:b w:val="false"/>
                <w:bCs w:val="false"/>
                <w:color w:val="000000"/>
                <w:sz w:val="22"/>
              </w:rPr>
              <w:t>，</w:t>
            </w:r>
            <w:r>
              <w:rPr>
                <w:rFonts w:hint="eastAsia"/>
                <w:b w:val="false"/>
                <w:bCs w:val="false"/>
                <w:color w:val="000000"/>
                <w:sz w:val="22"/>
              </w:rPr>
              <w:t>【班级名称2】</w:t>
            </w:r>
          </w:p>
        </w:tc>
      </w:tr>
      <w:tr>
        <w:trPr>
          <w:trHeight w:val="624" w:hRule="atLeast"/>
        </w:trPr>
        <w:tc>
          <w:tcPr>
            <w:tcW w:w="25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考试内容涵盖</w:t>
            </w:r>
          </w:p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教学大纲</w:t>
            </w:r>
          </w:p>
        </w:tc>
        <w:tc>
          <w:tcPr>
            <w:tcW w:w="656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eastAsia="Wingdings" w:cs="Wingdings" w:hint="eastAsia" w:ascii="Wingdings" w:hAnsi="Wingdings"/>
                <w:sz w:val="24"/>
                <w:szCs w:val="32"/>
              </w:rPr>
              <w:t>þ</w:t>
            </w:r>
            <w:r>
              <w:rPr>
                <w:rFonts w:ascii="仿宋_GB2312;仿宋" w:hAnsi="仿宋_GB2312;仿宋" w:hint="eastAsia" w:eastAsia="仿宋_GB2312;仿宋"/>
                <w:sz w:val="24"/>
                <w:szCs w:val="32"/>
              </w:rPr>
              <w:t xml:space="preserve">完全涵盖 </w:t>
            </w:r>
            <w:r>
              <w:rPr>
                <w:rFonts w:eastAsia="Wingdings" w:cs="Wingdings" w:hint="eastAsia" w:ascii="Wingdings" w:hAnsi="Wingdings"/>
                <w:sz w:val="24"/>
                <w:szCs w:val="32"/>
              </w:rPr>
              <w:sym w:font="Wingdings" w:char="00a8"/>
            </w:r>
            <w:r>
              <w:rPr>
                <w:rFonts w:ascii="仿宋_GB2312;仿宋" w:hAnsi="仿宋_GB2312;仿宋" w:hint="eastAsia" w:eastAsia="仿宋_GB2312;仿宋"/>
                <w:sz w:val="24"/>
                <w:szCs w:val="32"/>
              </w:rPr>
              <w:t xml:space="preserve">基本涵盖 </w:t>
            </w:r>
            <w:r>
              <w:rPr>
                <w:rFonts w:eastAsia="Wingdings" w:cs="Wingdings" w:hint="eastAsia" w:ascii="Wingdings" w:hAnsi="Wingdings"/>
                <w:sz w:val="24"/>
                <w:szCs w:val="32"/>
              </w:rPr>
              <w:sym w:font="Wingdings" w:char="00a8"/>
            </w:r>
            <w:r>
              <w:rPr>
                <w:rFonts w:ascii="仿宋_GB2312;仿宋" w:hAnsi="仿宋_GB2312;仿宋" w:hint="eastAsia" w:eastAsia="仿宋_GB2312;仿宋"/>
                <w:sz w:val="24"/>
                <w:szCs w:val="32"/>
              </w:rPr>
              <w:t xml:space="preserve">遗漏核心内容 </w:t>
            </w:r>
            <w:r>
              <w:rPr>
                <w:rFonts w:eastAsia="Wingdings" w:cs="Wingdings" w:hint="eastAsia" w:ascii="Wingdings" w:hAnsi="Wingdings"/>
                <w:sz w:val="24"/>
                <w:szCs w:val="32"/>
              </w:rPr>
              <w:sym w:font="Wingdings" w:char="00a8"/>
            </w:r>
            <w:r>
              <w:rPr>
                <w:rFonts w:ascii="仿宋_GB2312;仿宋" w:hAnsi="仿宋_GB2312;仿宋" w:hint="eastAsia" w:eastAsia="仿宋_GB2312;仿宋"/>
                <w:sz w:val="24"/>
                <w:szCs w:val="32"/>
              </w:rPr>
              <w:t>遗漏主要内容</w:t>
            </w:r>
          </w:p>
        </w:tc>
      </w:tr>
      <w:tr>
        <w:trPr>
          <w:trHeight w:val="624" w:hRule="atLeast"/>
        </w:trPr>
        <w:tc>
          <w:tcPr>
            <w:tcW w:w="25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题目难易程度</w:t>
            </w:r>
          </w:p>
        </w:tc>
        <w:tc>
          <w:tcPr>
            <w:tcW w:w="656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eastAsia="Wingdings" w:cs="Wingdings" w:hint="eastAsia" w:ascii="Wingdings" w:hAnsi="Wingdings"/>
                <w:sz w:val="24"/>
                <w:szCs w:val="32"/>
              </w:rPr>
              <w:t>þ</w:t>
            </w:r>
            <w:r>
              <w:rPr>
                <w:rFonts w:ascii="仿宋_GB2312;仿宋" w:hAnsi="仿宋_GB2312;仿宋" w:hint="eastAsia" w:eastAsia="仿宋_GB2312;仿宋"/>
                <w:sz w:val="24"/>
                <w:szCs w:val="32"/>
              </w:rPr>
              <w:t xml:space="preserve">难易适中 </w:t>
            </w:r>
            <w:r>
              <w:rPr>
                <w:rFonts w:eastAsia="Wingdings" w:cs="Wingdings" w:hint="eastAsia" w:ascii="Wingdings" w:hAnsi="Wingdings"/>
                <w:sz w:val="24"/>
                <w:szCs w:val="32"/>
              </w:rPr>
              <w:sym w:font="Wingdings" w:char="00a8"/>
            </w:r>
            <w:r>
              <w:rPr>
                <w:rFonts w:ascii="仿宋_GB2312;仿宋" w:hAnsi="仿宋_GB2312;仿宋" w:hint="eastAsia" w:eastAsia="仿宋_GB2312;仿宋"/>
                <w:sz w:val="24"/>
                <w:szCs w:val="32"/>
              </w:rPr>
              <w:t xml:space="preserve">难易基本适中 </w:t>
            </w:r>
            <w:r>
              <w:rPr>
                <w:rFonts w:eastAsia="Wingdings" w:cs="Wingdings" w:hint="eastAsia" w:ascii="Wingdings" w:hAnsi="Wingdings"/>
                <w:sz w:val="24"/>
                <w:szCs w:val="32"/>
              </w:rPr>
              <w:sym w:font="Wingdings" w:char="00a8"/>
            </w:r>
            <w:r>
              <w:rPr>
                <w:rFonts w:ascii="仿宋_GB2312;仿宋" w:hAnsi="仿宋_GB2312;仿宋" w:hint="eastAsia" w:eastAsia="仿宋_GB2312;仿宋"/>
                <w:sz w:val="24"/>
                <w:szCs w:val="32"/>
              </w:rPr>
              <w:t xml:space="preserve">偏难 </w:t>
            </w:r>
            <w:r>
              <w:rPr>
                <w:rFonts w:eastAsia="Wingdings" w:cs="Wingdings" w:hint="eastAsia" w:ascii="Wingdings" w:hAnsi="Wingdings"/>
                <w:sz w:val="24"/>
                <w:szCs w:val="32"/>
              </w:rPr>
              <w:sym w:font="Wingdings" w:char="00a8"/>
            </w:r>
            <w:r>
              <w:rPr>
                <w:rFonts w:ascii="仿宋_GB2312;仿宋" w:hAnsi="仿宋_GB2312;仿宋" w:hint="eastAsia" w:eastAsia="仿宋_GB2312;仿宋"/>
                <w:sz w:val="24"/>
                <w:szCs w:val="32"/>
              </w:rPr>
              <w:t>偏易</w:t>
            </w:r>
          </w:p>
        </w:tc>
      </w:tr>
      <w:tr>
        <w:trPr>
          <w:trHeight w:val="864" w:hRule="atLeast"/>
        </w:trPr>
        <w:tc>
          <w:tcPr>
            <w:tcW w:w="25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教研室审批意见</w:t>
            </w:r>
          </w:p>
        </w:tc>
        <w:tc>
          <w:tcPr>
            <w:tcW w:w="656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</w:tr>
      <w:tr>
        <w:trPr>
          <w:trHeight w:val="976" w:hRule="atLeast"/>
        </w:trPr>
        <w:tc>
          <w:tcPr>
            <w:tcW w:w="25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教学单位审批意见</w:t>
            </w:r>
          </w:p>
        </w:tc>
        <w:tc>
          <w:tcPr>
            <w:tcW w:w="656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                        </w:t>
            </w:r>
            <w:r>
              <w:rPr>
                <w:rFonts w:hint="eastAsia"/>
                <w:b/>
                <w:bCs/>
                <w:sz w:val="24"/>
              </w:rPr>
              <w:t>（盖章）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pPr w:vertAnchor="text" w:horzAnchor="page" w:leftFromText="180" w:rightFromText="180" w:tblpX="1801" w:tblpY="58"/>
        <w:tblOverlap w:val="never"/>
        <w:tblW w:w="907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8"/>
        <w:gridCol w:w="2203"/>
        <w:gridCol w:w="2200"/>
        <w:gridCol w:w="2143"/>
        <w:gridCol w:w="1962"/>
      </w:tblGrid>
      <w:tr>
        <w:trPr>
          <w:trHeight w:val="483" w:hRule="atLeast"/>
          <w:cantSplit/>
        </w:trPr>
        <w:tc>
          <w:tcPr>
            <w:tcW w:w="5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60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试题题型分布表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题  型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题  量</w:t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分  值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考试时间测算</w:t>
            </w:r>
          </w:p>
        </w:tc>
      </w:tr>
      <w:tr>
        <w:trPr>
          <w:trHeight w:val="483" w:hRule="atLeast"/>
          <w:cantSplit/>
        </w:trPr>
        <w:tc>
          <w:tcPr>
            <w:tcW w:w="5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600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单选题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5</w:t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15</w:t>
            </w:r>
          </w:p>
        </w:tc>
      </w:tr>
      <w:tr>
        <w:trPr>
          <w:trHeight w:val="483" w:hRule="atLeast"/>
          <w:cantSplit/>
        </w:trPr>
        <w:tc>
          <w:tcPr>
            <w:tcW w:w="5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600"/>
              <w:rPr>
                <w:rFonts w:hint="eastAsia"/>
                <w:bCs/>
                <w:sz w:val="24"/>
              </w:rPr>
            </w:pPr>
            <w:r>
              <w:rPr>
                <w:rFonts w:eastAsia="宋体" w:hint="eastAsia"/>
                <w:bCs/>
                <w:sz w:val="24"/>
              </w:rPr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填空题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5</w:t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15</w:t>
            </w:r>
          </w:p>
        </w:tc>
      </w:tr>
      <w:tr>
        <w:trPr>
          <w:trHeight w:val="483" w:hRule="atLeast"/>
          <w:cantSplit/>
        </w:trPr>
        <w:tc>
          <w:tcPr>
            <w:tcW w:w="5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600"/>
              <w:rPr>
                <w:rFonts w:hint="eastAsia"/>
                <w:bCs/>
                <w:sz w:val="24"/>
              </w:rPr>
            </w:pPr>
            <w:r>
              <w:rPr>
                <w:rFonts w:eastAsia="宋体" w:hint="eastAsia"/>
                <w:bCs/>
                <w:sz w:val="24"/>
              </w:rPr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宋体"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计算题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8</w:t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60</w:t>
            </w:r>
          </w:p>
        </w:tc>
      </w:tr>
      <w:tr>
        <w:trPr>
          <w:trHeight w:val="483" w:hRule="atLeast"/>
          <w:cantSplit/>
        </w:trPr>
        <w:tc>
          <w:tcPr>
            <w:tcW w:w="5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600"/>
              <w:rPr>
                <w:rFonts w:hint="eastAsia"/>
                <w:bCs/>
                <w:sz w:val="24"/>
              </w:rPr>
            </w:pPr>
            <w:r>
              <w:rPr>
                <w:rFonts w:eastAsia="宋体" w:hint="eastAsia"/>
                <w:bCs/>
                <w:sz w:val="24"/>
              </w:rPr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证明题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</w:t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30</w:t>
            </w:r>
          </w:p>
        </w:tc>
      </w:tr>
      <w:tr>
        <w:trPr>
          <w:trHeight w:val="483" w:hRule="atLeast"/>
          <w:cantSplit/>
        </w:trPr>
        <w:tc>
          <w:tcPr>
            <w:tcW w:w="5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600"/>
              <w:rPr>
                <w:rFonts w:hint="eastAsia"/>
                <w:bCs/>
                <w:sz w:val="24"/>
              </w:rPr>
            </w:pPr>
            <w:r>
              <w:rPr>
                <w:rFonts w:eastAsia="宋体" w:hint="eastAsia"/>
                <w:bCs/>
                <w:sz w:val="24"/>
              </w:rPr>
            </w:r>
          </w:p>
        </w:tc>
        <w:tc>
          <w:tcPr>
            <w:tcW w:w="22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</w:tr>
      <w:tr>
        <w:trPr>
          <w:trHeight w:val="483" w:hRule="atLeast"/>
          <w:cantSplit/>
        </w:trPr>
        <w:tc>
          <w:tcPr>
            <w:tcW w:w="5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600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</w:tr>
      <w:tr>
        <w:trPr>
          <w:trHeight w:val="483" w:hRule="atLeast"/>
          <w:cantSplit/>
        </w:trPr>
        <w:tc>
          <w:tcPr>
            <w:tcW w:w="5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600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</w:tr>
      <w:tr>
        <w:trPr>
          <w:trHeight w:val="492" w:hRule="atLeast"/>
          <w:cantSplit/>
        </w:trPr>
        <w:tc>
          <w:tcPr>
            <w:tcW w:w="5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600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宋体"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合计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20</w:t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100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120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rFonts w:hint="eastAsia"/>
          <w:b/>
          <w:bCs/>
        </w:rPr>
        <w:t>注：审核表一式两份，经教研室及教学单位审核并签字盖章后，一份与试卷同时装袋密封送印，一份与试卷归档材料一并归档。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type w:val="nextPage"/>
      <w:pgSz w:w="11906" w:h="16838"/>
      <w:pgMar w:left="1797" w:right="1797" w:gutter="0" w:header="0" w:top="1304" w:footer="0" w:bottom="130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Arial">
    <w:charset w:val="00"/>
    <w:family w:val="swiss"/>
    <w:pitch w:val="default"/>
  </w:font>
  <w:font w:name="Wingdings">
    <w:charset w:val="00"/>
    <w:family w:val="auto"/>
    <w:pitch w:val="default"/>
  </w:font>
  <w:font w:name="仿宋_GB2312">
    <w:altName w:val="仿宋"/>
    <w:charset w:val="86"/>
    <w:family w:val="modern"/>
    <w:pitch w:val="default"/>
  </w:font>
  <w:font w:name="Wingdings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rPr/>
  </w:style>
  <w:style w:type="character" w:styleId="Style15">
    <w:name w:val="页脚 字符"/>
    <w:rPr>
      <w:kern w:val="2"/>
      <w:sz w:val="18"/>
      <w:szCs w:val="18"/>
    </w:rPr>
  </w:style>
  <w:style w:type="character" w:styleId="Style16">
    <w:name w:val="页眉 字符"/>
    <w:rPr>
      <w:kern w:val="2"/>
      <w:sz w:val="18"/>
      <w:szCs w:val="18"/>
    </w:rPr>
  </w:style>
  <w:style w:type="paragraph" w:styleId="Style17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pPr>
      <w:suppressLineNumbers/>
    </w:pPr>
    <w:rPr>
      <w:rFonts w:cs="Lucida Sans"/>
    </w:rPr>
  </w:style>
  <w:style w:type="paragraph" w:styleId="Style19">
    <w:name w:val="批注框文本"/>
    <w:basedOn w:val="Normal"/>
    <w:pPr/>
    <w:rPr>
      <w:sz w:val="18"/>
      <w:szCs w:val="18"/>
    </w:rPr>
  </w:style>
  <w:style w:type="paragraph" w:styleId="Style20">
    <w:name w:val="页眉与页脚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1">
    <w:name w:val="表格内容"/>
    <w:basedOn w:val="Normal"/>
    <w:pPr>
      <w:widowControl w:val="false"/>
      <w:suppressLineNumbers/>
    </w:pPr>
    <w:rPr/>
  </w:style>
  <w:style w:type="paragraph" w:styleId="Style22">
    <w:name w:val="表格标题"/>
    <w:basedOn w:val="Style21"/>
    <w:pPr>
      <w:suppressLineNumbers/>
      <w:jc w:val="center"/>
    </w:pPr>
    <w:rPr>
      <w:b/>
      <w:bCs/>
    </w:rPr>
  </w:style>
  <w:style w:type="paragraph" w:styleId="Style23">
    <w:name w:val="框架内容"/>
    <w:basedOn w:val="Normal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2018-11-23T09:45:00Z</dcterms:created>
  <dc:creator>xy</dc:creator>
  <dc:description/>
  <dc:language>zh-CN</dc:language>
  <cp:lastModifiedBy>Leonard Xu</cp:lastModifiedBy>
  <cp:lastPrinted>2025-10-16T16:11:00Z</cp:lastPrinted>
  <dcterms:modified xsi:type="dcterms:W3CDTF">2026-05-18T13:12:22Z</dcterms:modified>
  <cp:revision>19</cp:revision>
  <dc:subject/>
  <dc:title>广东金融学院试卷审核表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70565392139E4EDAAC5DD9094B1A8D2E_12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eyJoZGlkIjoiMGMyOTAwYzZhMjNmMmM4ODZhNmY3ZDBlMWJiNzIzODciLCJ1c2VySWQiOiI1OTY1NDIwOTkifQ==</vt:lpwstr>
  </property>
</Properties>
</file>