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5375B">
      <w:pPr>
        <w:widowControl w:val="0"/>
        <w:autoSpaceDE w:val="0"/>
        <w:autoSpaceDN w:val="0"/>
        <w:adjustRightInd w:val="0"/>
        <w:spacing w:after="0" w:line="349" w:lineRule="exact"/>
        <w:ind w:left="552" w:right="56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841.9pt;height:595.2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b/>
          <w:bCs/>
          <w:color w:val="FAFAFA"/>
          <w:spacing w:val="-16"/>
        </w:rPr>
        <w:t xml:space="preserve">8th International Conference 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440" w:lineRule="exact"/>
        <w:ind w:left="589" w:right="5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-33"/>
          <w:sz w:val="36"/>
          <w:szCs w:val="36"/>
        </w:rPr>
        <w:t xml:space="preserve">Formal Ontology in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439" w:lineRule="exact"/>
        <w:ind w:left="10" w:right="500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-34"/>
          <w:sz w:val="36"/>
          <w:szCs w:val="36"/>
        </w:rPr>
        <w:t xml:space="preserve">Information Systems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0" w:right="500" w:firstLine="470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319" w:lineRule="exact"/>
        <w:ind w:left="2185" w:right="87" w:firstLine="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</w:rPr>
        <w:t>September 22</w:t>
      </w:r>
      <w:r>
        <w:rPr>
          <w:rFonts w:ascii="Times New Roman" w:hAnsi="Times New Roman" w:cs="Times New Roman"/>
          <w:b/>
          <w:bCs/>
          <w:spacing w:val="-16"/>
        </w:rPr>
        <w:t>—</w:t>
      </w:r>
      <w:r>
        <w:rPr>
          <w:rFonts w:ascii="Arial" w:hAnsi="Arial" w:cs="Arial"/>
          <w:b/>
          <w:bCs/>
          <w:spacing w:val="-16"/>
        </w:rPr>
        <w:t xml:space="preserve">25,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19" w:lineRule="exact"/>
        <w:ind w:left="10" w:right="23" w:firstLine="21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</w:rPr>
        <w:t xml:space="preserve">Rio de Janeiro, Brazil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9" w:lineRule="exact"/>
        <w:ind w:left="10" w:right="23" w:firstLine="2174"/>
        <w:rPr>
          <w:rFonts w:ascii="Times New Roman" w:hAnsi="Times New Roman" w:cs="Times New Roman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0" w:right="23" w:firstLine="217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391" w:lineRule="exact"/>
        <w:ind w:left="2322" w:right="1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39"/>
          <w:sz w:val="36"/>
          <w:szCs w:val="36"/>
        </w:rPr>
        <w:t xml:space="preserve">DEFINITION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91" w:lineRule="exact"/>
        <w:ind w:left="10" w:firstLine="23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40"/>
          <w:sz w:val="36"/>
          <w:szCs w:val="36"/>
        </w:rPr>
        <w:t xml:space="preserve">AND SCOPE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50" w:lineRule="exact"/>
        <w:ind w:left="10" w:firstLine="2311"/>
        <w:rPr>
          <w:rFonts w:ascii="Times New Roman" w:hAnsi="Times New Roman" w:cs="Times New Roman"/>
          <w:sz w:val="25"/>
          <w:szCs w:val="25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15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19"/>
          <w:szCs w:val="19"/>
        </w:rPr>
        <w:t xml:space="preserve">Ontology, originally a fundamental part of philo- </w:t>
      </w:r>
      <w:r>
        <w:rPr>
          <w:rFonts w:ascii="Arial" w:hAnsi="Arial" w:cs="Arial"/>
          <w:spacing w:val="-9"/>
          <w:sz w:val="19"/>
          <w:szCs w:val="19"/>
        </w:rPr>
        <w:t xml:space="preserve">sophical enquiry, is concerned with the analysis </w:t>
      </w:r>
      <w:r>
        <w:rPr>
          <w:rFonts w:ascii="Arial" w:hAnsi="Arial" w:cs="Arial"/>
          <w:spacing w:val="-9"/>
          <w:sz w:val="19"/>
          <w:szCs w:val="19"/>
        </w:rPr>
        <w:t xml:space="preserve">and categorization of what exists.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20" w:lineRule="exact"/>
        <w:ind w:left="10" w:right="159"/>
        <w:rPr>
          <w:rFonts w:ascii="Times New Roman" w:hAnsi="Times New Roman" w:cs="Times New Roman"/>
          <w:sz w:val="12"/>
          <w:szCs w:val="12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2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19"/>
          <w:szCs w:val="19"/>
        </w:rPr>
        <w:t xml:space="preserve">In recent years, however, formal ontology has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3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9"/>
          <w:szCs w:val="19"/>
        </w:rPr>
        <w:t xml:space="preserve">emerged as the study of coherent knowledge </w:t>
      </w:r>
      <w:r>
        <w:rPr>
          <w:rFonts w:ascii="Arial" w:hAnsi="Arial" w:cs="Arial"/>
          <w:spacing w:val="-8"/>
          <w:sz w:val="19"/>
          <w:szCs w:val="19"/>
        </w:rPr>
        <w:t xml:space="preserve">representations for complex information sys-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15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9"/>
          <w:szCs w:val="19"/>
        </w:rPr>
        <w:t xml:space="preserve">tems. Researchers in many domains increasingly </w:t>
      </w:r>
      <w:r>
        <w:rPr>
          <w:rFonts w:ascii="Arial" w:hAnsi="Arial" w:cs="Arial"/>
          <w:spacing w:val="-9"/>
          <w:sz w:val="19"/>
          <w:szCs w:val="19"/>
        </w:rPr>
        <w:t xml:space="preserve">recognize the need for serious engagement with ontology, understood as a general theory of the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33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19"/>
          <w:szCs w:val="19"/>
        </w:rPr>
        <w:t xml:space="preserve">types of entities and relations making up their </w:t>
      </w:r>
      <w:r>
        <w:rPr>
          <w:rFonts w:ascii="Arial" w:hAnsi="Arial" w:cs="Arial"/>
          <w:spacing w:val="-9"/>
          <w:sz w:val="19"/>
          <w:szCs w:val="19"/>
        </w:rPr>
        <w:t xml:space="preserve">respective domains of enquiry, in providing a </w:t>
      </w:r>
      <w:r>
        <w:rPr>
          <w:rFonts w:ascii="Arial" w:hAnsi="Arial" w:cs="Arial"/>
          <w:spacing w:val="-6"/>
          <w:sz w:val="19"/>
          <w:szCs w:val="19"/>
        </w:rPr>
        <w:t xml:space="preserve">solid foundation for their work.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20" w:lineRule="exact"/>
        <w:ind w:left="10" w:right="332"/>
        <w:rPr>
          <w:rFonts w:ascii="Times New Roman" w:hAnsi="Times New Roman" w:cs="Times New Roman"/>
          <w:sz w:val="12"/>
          <w:szCs w:val="12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41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9"/>
          <w:szCs w:val="19"/>
        </w:rPr>
        <w:t xml:space="preserve">The FOIS conference is designed to provide a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1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19"/>
          <w:szCs w:val="19"/>
        </w:rPr>
        <w:t xml:space="preserve">meeting point for researchers from all disciplines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10" w:right="223"/>
        <w:rPr>
          <w:rFonts w:ascii="Arial" w:hAnsi="Arial" w:cs="Arial"/>
          <w:spacing w:val="-11"/>
          <w:sz w:val="19"/>
          <w:szCs w:val="19"/>
        </w:rPr>
      </w:pPr>
      <w:r>
        <w:rPr>
          <w:rFonts w:ascii="Arial" w:hAnsi="Arial" w:cs="Arial"/>
          <w:spacing w:val="-7"/>
          <w:sz w:val="19"/>
          <w:szCs w:val="19"/>
        </w:rPr>
        <w:t xml:space="preserve">with an interest in formal ontology. The confer- </w:t>
      </w:r>
      <w:r>
        <w:rPr>
          <w:rFonts w:ascii="Arial" w:hAnsi="Arial" w:cs="Arial"/>
          <w:spacing w:val="-10"/>
          <w:sz w:val="19"/>
          <w:szCs w:val="19"/>
        </w:rPr>
        <w:t xml:space="preserve">ence encourages submission of high quality arti- cles on both theoretical issues and concrete ap- </w:t>
      </w:r>
      <w:r>
        <w:rPr>
          <w:rFonts w:ascii="Arial" w:hAnsi="Arial" w:cs="Arial"/>
          <w:spacing w:val="-11"/>
          <w:sz w:val="19"/>
          <w:szCs w:val="19"/>
        </w:rPr>
        <w:t>plications.</w:t>
      </w:r>
      <w:r>
        <w:rPr>
          <w:rFonts w:ascii="Arial" w:hAnsi="Arial" w:cs="Arial"/>
          <w:spacing w:val="-11"/>
          <w:sz w:val="19"/>
          <w:szCs w:val="19"/>
        </w:rPr>
        <w:t xml:space="preserve"> As in previous years, FOIS 2014 is in- </w:t>
      </w:r>
      <w:r>
        <w:rPr>
          <w:rFonts w:ascii="Arial" w:hAnsi="Arial" w:cs="Arial"/>
          <w:spacing w:val="-10"/>
          <w:sz w:val="19"/>
          <w:szCs w:val="19"/>
        </w:rPr>
        <w:t xml:space="preserve">tended as a nexus of interdisciplinary research </w:t>
      </w:r>
      <w:r>
        <w:rPr>
          <w:rFonts w:ascii="Arial" w:hAnsi="Arial" w:cs="Arial"/>
          <w:spacing w:val="-11"/>
          <w:sz w:val="19"/>
          <w:szCs w:val="19"/>
        </w:rPr>
        <w:t xml:space="preserve">and communication.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86" w:lineRule="exact"/>
        <w:ind w:left="122" w:right="187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9"/>
          <w:szCs w:val="19"/>
        </w:rPr>
        <w:br w:type="column"/>
      </w:r>
      <w:r>
        <w:rPr>
          <w:rFonts w:ascii="Arial" w:hAnsi="Arial" w:cs="Arial"/>
          <w:color w:val="003200"/>
          <w:spacing w:val="-32"/>
          <w:sz w:val="31"/>
          <w:szCs w:val="31"/>
        </w:rPr>
        <w:lastRenderedPageBreak/>
        <w:t xml:space="preserve">ORGANIZATION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04" w:lineRule="exact"/>
        <w:ind w:left="122" w:right="1872"/>
        <w:rPr>
          <w:rFonts w:ascii="Times New Roman" w:hAnsi="Times New Roman" w:cs="Times New Roman"/>
          <w:sz w:val="20"/>
          <w:szCs w:val="20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22" w:right="1872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27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3"/>
          <w:sz w:val="20"/>
          <w:szCs w:val="20"/>
        </w:rPr>
        <w:t xml:space="preserve">General chair: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187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20"/>
          <w:sz w:val="20"/>
          <w:szCs w:val="20"/>
        </w:rPr>
        <w:t xml:space="preserve">Laure Vieu (CNRS, France)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1872"/>
        <w:rPr>
          <w:rFonts w:ascii="Times New Roman" w:hAnsi="Times New Roman" w:cs="Times New Roman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16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20"/>
          <w:szCs w:val="20"/>
        </w:rPr>
        <w:t xml:space="preserve">Programme Committee chairs: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270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9"/>
          <w:sz w:val="20"/>
          <w:szCs w:val="20"/>
        </w:rPr>
        <w:t xml:space="preserve">Pawel Garbacz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44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4"/>
          <w:sz w:val="20"/>
          <w:szCs w:val="20"/>
        </w:rPr>
        <w:t xml:space="preserve">(Catholic University of Lublin, Poland)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5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5"/>
          <w:sz w:val="20"/>
          <w:szCs w:val="20"/>
        </w:rPr>
        <w:t xml:space="preserve">Oliver Kutz (University of Bremen, Germany)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591"/>
        <w:rPr>
          <w:rFonts w:ascii="Times New Roman" w:hAnsi="Times New Roman" w:cs="Times New Roman"/>
          <w:sz w:val="23"/>
          <w:szCs w:val="23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238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3"/>
          <w:sz w:val="20"/>
          <w:szCs w:val="20"/>
        </w:rPr>
        <w:t xml:space="preserve">Organization chairs: </w:t>
      </w:r>
      <w:r>
        <w:rPr>
          <w:rFonts w:ascii="Arial" w:hAnsi="Arial" w:cs="Arial"/>
          <w:i/>
          <w:iCs/>
          <w:spacing w:val="-15"/>
          <w:sz w:val="20"/>
          <w:szCs w:val="20"/>
        </w:rPr>
        <w:t xml:space="preserve">Giancarlo Guizzardi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4"/>
          <w:sz w:val="20"/>
          <w:szCs w:val="20"/>
        </w:rPr>
        <w:t xml:space="preserve">(Federal University of Espírito Santo, Brazil)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13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8"/>
          <w:sz w:val="20"/>
          <w:szCs w:val="20"/>
        </w:rPr>
        <w:t xml:space="preserve">Renato Rocha Souza (FGV, Brazil)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1326"/>
        <w:rPr>
          <w:rFonts w:ascii="Times New Roman" w:hAnsi="Times New Roman" w:cs="Times New Roman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26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5"/>
          <w:sz w:val="20"/>
          <w:szCs w:val="20"/>
        </w:rPr>
        <w:t xml:space="preserve">Workshop chair: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2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4"/>
          <w:sz w:val="20"/>
          <w:szCs w:val="20"/>
        </w:rPr>
        <w:t xml:space="preserve">Robert Hoehndorf (University of Cambridge, UK)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278"/>
        <w:rPr>
          <w:rFonts w:ascii="Times New Roman" w:hAnsi="Times New Roman" w:cs="Times New Roman"/>
          <w:sz w:val="23"/>
          <w:szCs w:val="23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18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2"/>
          <w:sz w:val="20"/>
          <w:szCs w:val="20"/>
        </w:rPr>
        <w:t xml:space="preserve">Ontology competition chair: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6"/>
          <w:sz w:val="20"/>
          <w:szCs w:val="20"/>
        </w:rPr>
        <w:t xml:space="preserve">Till Mossakowski (University of Bremen, Germany)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229"/>
        <w:rPr>
          <w:rFonts w:ascii="Times New Roman" w:hAnsi="Times New Roman" w:cs="Times New Roman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158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20"/>
          <w:szCs w:val="20"/>
        </w:rPr>
        <w:t xml:space="preserve">Early Career Symposuim chairs: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247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9"/>
          <w:sz w:val="20"/>
          <w:szCs w:val="20"/>
        </w:rPr>
        <w:t xml:space="preserve">Marion Haemmerli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50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6"/>
          <w:sz w:val="20"/>
          <w:szCs w:val="20"/>
        </w:rPr>
        <w:t xml:space="preserve">(University of Lausanne, Switzerland)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122" w:right="23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6"/>
          <w:sz w:val="20"/>
          <w:szCs w:val="20"/>
        </w:rPr>
        <w:t xml:space="preserve">Torsten Hahmann (University of Toronto, Canada)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122" w:right="13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5"/>
          <w:sz w:val="20"/>
          <w:szCs w:val="20"/>
        </w:rPr>
        <w:t xml:space="preserve">Claudio Masolo (ISTC-CNR, Italy)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3" w:lineRule="exact"/>
        <w:ind w:left="122" w:right="1346"/>
        <w:rPr>
          <w:rFonts w:ascii="Times New Roman" w:hAnsi="Times New Roman" w:cs="Times New Roman"/>
          <w:sz w:val="23"/>
          <w:szCs w:val="23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15" w:lineRule="exact"/>
        <w:ind w:left="122" w:right="270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20"/>
          <w:szCs w:val="20"/>
        </w:rPr>
        <w:t xml:space="preserve">Publicity chairs: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22" w:right="264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22"/>
        </w:rPr>
        <w:t xml:space="preserve">Janna Hastings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122" w:right="20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7"/>
        </w:rPr>
        <w:t xml:space="preserve">(European Bioinformatics Institute, UK)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right="2587" w:firstLine="1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21"/>
        </w:rPr>
        <w:t xml:space="preserve">Fernanda Baião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842" w:right="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5"/>
        </w:rPr>
        <w:t xml:space="preserve">(Federal University of the State of Rio de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842" w:right="197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6"/>
        </w:rPr>
        <w:t xml:space="preserve">Janeiro, Brazil)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07" w:lineRule="exact"/>
        <w:ind w:left="842" w:right="1975"/>
        <w:rPr>
          <w:rFonts w:ascii="Times New Roman" w:hAnsi="Times New Roman" w:cs="Times New Roman"/>
          <w:sz w:val="11"/>
          <w:szCs w:val="1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842" w:right="1975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right="44" w:firstLine="14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t xml:space="preserve">Formal Ontology in Information Systems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right="47" w:firstLine="242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9"/>
          <w:sz w:val="18"/>
          <w:szCs w:val="18"/>
        </w:rPr>
        <w:t>22</w:t>
      </w:r>
      <w:r>
        <w:rPr>
          <w:rFonts w:ascii="Times New Roman" w:hAnsi="Times New Roman" w:cs="Times New Roman"/>
          <w:color w:val="003200"/>
          <w:spacing w:val="-9"/>
          <w:sz w:val="18"/>
          <w:szCs w:val="18"/>
        </w:rPr>
        <w:t>—</w:t>
      </w:r>
      <w:r>
        <w:rPr>
          <w:rFonts w:ascii="Arial" w:hAnsi="Arial" w:cs="Arial"/>
          <w:color w:val="003200"/>
          <w:spacing w:val="-9"/>
          <w:sz w:val="18"/>
          <w:szCs w:val="18"/>
        </w:rPr>
        <w:t xml:space="preserve">25 September 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3" w:lineRule="exact"/>
        <w:ind w:right="45" w:firstLine="27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11"/>
          <w:sz w:val="18"/>
          <w:szCs w:val="18"/>
        </w:rPr>
        <w:t xml:space="preserve">Rio de Janeiro, Brazil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53" w:lineRule="exact"/>
        <w:ind w:right="45" w:firstLine="2755"/>
        <w:rPr>
          <w:rFonts w:ascii="Times New Roman" w:hAnsi="Times New Roman" w:cs="Times New Roman"/>
          <w:sz w:val="15"/>
          <w:szCs w:val="15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right="45" w:firstLine="2755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08" w:lineRule="exact"/>
        <w:ind w:right="320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AFAFA"/>
          <w:spacing w:val="-4"/>
          <w:sz w:val="19"/>
          <w:szCs w:val="19"/>
        </w:rPr>
        <w:t xml:space="preserve">CONTACTS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6" w:lineRule="exact"/>
        <w:ind w:right="3202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left="201" w:right="20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6"/>
          <w:sz w:val="18"/>
          <w:szCs w:val="18"/>
        </w:rPr>
        <w:t xml:space="preserve">http://fois2014.inf.ufes.br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left="201" w:right="25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8"/>
          <w:sz w:val="18"/>
          <w:szCs w:val="18"/>
        </w:rPr>
        <w:t xml:space="preserve">Twitter: #fois2014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3" w:lineRule="exact"/>
        <w:ind w:left="201" w:right="1858"/>
        <w:rPr>
          <w:rFonts w:ascii="Arial" w:hAnsi="Arial" w:cs="Arial"/>
          <w:color w:val="003200"/>
          <w:spacing w:val="-12"/>
          <w:sz w:val="18"/>
          <w:szCs w:val="18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t xml:space="preserve">E-mail: fois2014@gmail.com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518" w:lineRule="exact"/>
        <w:ind w:right="16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br w:type="column"/>
      </w:r>
      <w:r>
        <w:rPr>
          <w:rFonts w:ascii="Arial Narrow" w:hAnsi="Arial Narrow" w:cs="Arial Narrow"/>
          <w:spacing w:val="-43"/>
          <w:sz w:val="48"/>
          <w:szCs w:val="48"/>
        </w:rPr>
        <w:lastRenderedPageBreak/>
        <w:t xml:space="preserve">Important Dates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19" w:lineRule="exact"/>
        <w:ind w:right="1652"/>
        <w:rPr>
          <w:rFonts w:ascii="Times New Roman" w:hAnsi="Times New Roman" w:cs="Times New Roman"/>
          <w:sz w:val="12"/>
          <w:szCs w:val="12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right="1652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4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9"/>
          <w:szCs w:val="19"/>
        </w:rPr>
        <w:t xml:space="preserve">December 1, 2013: Workshop proposals due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464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6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9"/>
          <w:szCs w:val="19"/>
        </w:rPr>
        <w:t xml:space="preserve">January 14, 2014: Workshops notification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690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3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9"/>
          <w:szCs w:val="19"/>
        </w:rPr>
        <w:t xml:space="preserve">March 3, 2014: Research and challenge papers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310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5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19"/>
          <w:szCs w:val="19"/>
        </w:rPr>
        <w:t xml:space="preserve">March 10, 2014: Challenge ontology contributions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53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36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9"/>
          <w:szCs w:val="19"/>
        </w:rPr>
        <w:t xml:space="preserve">May 5, 2014: Paper and challenge notification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365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10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9"/>
          <w:szCs w:val="19"/>
        </w:rPr>
        <w:t xml:space="preserve">May 22, 2014: Workshop papers due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1" w:lineRule="exact"/>
        <w:ind w:left="33" w:right="1020"/>
        <w:rPr>
          <w:rFonts w:ascii="Times New Roman" w:hAnsi="Times New Roman" w:cs="Times New Roman"/>
          <w:sz w:val="21"/>
          <w:szCs w:val="2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73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19"/>
          <w:szCs w:val="19"/>
        </w:rPr>
        <w:t xml:space="preserve">June 30, 2014: Camera ready papers due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41" w:lineRule="exact"/>
        <w:ind w:left="33" w:right="738"/>
        <w:rPr>
          <w:rFonts w:ascii="Times New Roman" w:hAnsi="Times New Roman" w:cs="Times New Roman"/>
          <w:sz w:val="14"/>
          <w:szCs w:val="1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73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73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11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19"/>
          <w:szCs w:val="19"/>
        </w:rPr>
        <w:t xml:space="preserve">Sept 15- 19, 2014: Summer School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43" w:lineRule="exact"/>
        <w:ind w:left="33" w:right="1169"/>
        <w:rPr>
          <w:rFonts w:ascii="Times New Roman" w:hAnsi="Times New Roman" w:cs="Times New Roman"/>
          <w:sz w:val="14"/>
          <w:szCs w:val="1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1169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1169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99" w:lineRule="exact"/>
        <w:ind w:left="33" w:right="2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9"/>
          <w:szCs w:val="19"/>
        </w:rPr>
        <w:t>Sept 22</w:t>
      </w:r>
      <w:r>
        <w:rPr>
          <w:rFonts w:ascii="Times New Roman" w:hAnsi="Times New Roman" w:cs="Times New Roman"/>
          <w:spacing w:val="-11"/>
          <w:sz w:val="19"/>
          <w:szCs w:val="19"/>
        </w:rPr>
        <w:t>—</w:t>
      </w:r>
      <w:r>
        <w:rPr>
          <w:rFonts w:ascii="Arial" w:hAnsi="Arial" w:cs="Arial"/>
          <w:spacing w:val="-11"/>
          <w:sz w:val="19"/>
          <w:szCs w:val="19"/>
        </w:rPr>
        <w:t xml:space="preserve">25, 2014: FOIS conference (all events)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61" w:lineRule="exact"/>
        <w:ind w:left="33" w:right="243"/>
        <w:rPr>
          <w:rFonts w:ascii="Times New Roman" w:hAnsi="Times New Roman" w:cs="Times New Roman"/>
          <w:sz w:val="26"/>
          <w:szCs w:val="26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24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24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24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24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33" w:right="24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9" w:right="3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19"/>
          <w:szCs w:val="19"/>
        </w:rPr>
        <w:t xml:space="preserve">FOIS is the flagship conference of the International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9" w:right="47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19"/>
          <w:szCs w:val="19"/>
        </w:rPr>
        <w:t xml:space="preserve">Association for Ontology and its Applications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0" w:lineRule="exact"/>
        <w:ind w:left="9" w:right="1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19"/>
          <w:szCs w:val="19"/>
        </w:rPr>
        <w:t xml:space="preserve">(IAOA), which is a non-profit organization to pro- </w:t>
      </w:r>
      <w:r>
        <w:rPr>
          <w:rFonts w:ascii="Arial" w:hAnsi="Arial" w:cs="Arial"/>
          <w:spacing w:val="-7"/>
          <w:sz w:val="19"/>
          <w:szCs w:val="19"/>
        </w:rPr>
        <w:t>mote interdisciplinary research and international collabor</w:t>
      </w:r>
      <w:r>
        <w:rPr>
          <w:rFonts w:ascii="Arial" w:hAnsi="Arial" w:cs="Arial"/>
          <w:spacing w:val="-7"/>
          <w:sz w:val="19"/>
          <w:szCs w:val="19"/>
        </w:rPr>
        <w:t xml:space="preserve">ation at the intersection of philosophical </w:t>
      </w:r>
      <w:r>
        <w:rPr>
          <w:rFonts w:ascii="Arial" w:hAnsi="Arial" w:cs="Arial"/>
          <w:spacing w:val="-9"/>
          <w:sz w:val="19"/>
          <w:szCs w:val="19"/>
        </w:rPr>
        <w:t xml:space="preserve">ontology, linguistics, logic, cognitive science, and </w:t>
      </w:r>
      <w:r>
        <w:rPr>
          <w:rFonts w:ascii="Arial" w:hAnsi="Arial" w:cs="Arial"/>
          <w:spacing w:val="-12"/>
          <w:sz w:val="19"/>
          <w:szCs w:val="19"/>
        </w:rPr>
        <w:t xml:space="preserve">computer science.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05" w:lineRule="exact"/>
        <w:ind w:left="9" w:right="168"/>
        <w:rPr>
          <w:rFonts w:ascii="Times New Roman" w:hAnsi="Times New Roman" w:cs="Times New Roman"/>
          <w:sz w:val="30"/>
          <w:szCs w:val="30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9" w:right="16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9" w:right="16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9" w:right="16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9" w:right="168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09" w:lineRule="exact"/>
        <w:ind w:right="1460" w:firstLine="1968"/>
        <w:rPr>
          <w:rFonts w:ascii="Arial Narrow" w:hAnsi="Arial Narrow" w:cs="Arial Narrow"/>
          <w:spacing w:val="-10"/>
          <w:sz w:val="10"/>
          <w:szCs w:val="10"/>
        </w:rPr>
      </w:pPr>
      <w:r>
        <w:rPr>
          <w:rFonts w:ascii="Arial Narrow" w:hAnsi="Arial Narrow" w:cs="Arial Narrow"/>
          <w:spacing w:val="-10"/>
          <w:sz w:val="10"/>
          <w:szCs w:val="10"/>
        </w:rPr>
        <w:t xml:space="preserve">Tel: 555 555 5555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09" w:lineRule="exact"/>
        <w:ind w:right="1460" w:firstLine="1968"/>
        <w:rPr>
          <w:rFonts w:ascii="Arial Narrow" w:hAnsi="Arial Narrow" w:cs="Arial Narrow"/>
          <w:spacing w:val="-10"/>
          <w:sz w:val="10"/>
          <w:szCs w:val="10"/>
        </w:rPr>
        <w:sectPr w:rsidR="00000000">
          <w:pgSz w:w="16838" w:h="11906"/>
          <w:pgMar w:top="740" w:right="860" w:bottom="160" w:left="880" w:header="720" w:footer="720" w:gutter="0"/>
          <w:cols w:num="3" w:space="720" w:equalWidth="0">
            <w:col w:w="4110" w:space="1284"/>
            <w:col w:w="4336" w:space="1208"/>
            <w:col w:w="4158"/>
          </w:cols>
          <w:noEndnote/>
        </w:sect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109" w:lineRule="exact"/>
        <w:ind w:right="1460" w:firstLine="1968"/>
        <w:rPr>
          <w:rFonts w:ascii="Arial Narrow" w:hAnsi="Arial Narrow" w:cs="Arial Narrow"/>
          <w:spacing w:val="-10"/>
          <w:sz w:val="10"/>
          <w:szCs w:val="10"/>
        </w:rPr>
        <w:sectPr w:rsidR="00000000">
          <w:type w:val="continuous"/>
          <w:pgSz w:w="16838" w:h="11906"/>
          <w:pgMar w:top="740" w:right="860" w:bottom="160" w:left="880" w:header="720" w:footer="720" w:gutter="0"/>
          <w:cols w:space="720"/>
          <w:noEndnote/>
        </w:sect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457" w:lineRule="exact"/>
        <w:ind w:left="15" w:right="1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0;width:841.9pt;height:595.2pt;z-index:-251657216;mso-position-horizontal-relative:page;mso-position-vertical-relative:page" o:allowincell="f">
            <v:imagedata r:id="rId5" o:title=""/>
            <w10:wrap anchorx="page" anchory="page"/>
          </v:shape>
        </w:pict>
      </w:r>
      <w:r>
        <w:rPr>
          <w:rFonts w:ascii="Arial Narrow" w:hAnsi="Arial Narrow" w:cs="Arial Narrow"/>
          <w:spacing w:val="-36"/>
          <w:sz w:val="40"/>
          <w:szCs w:val="40"/>
        </w:rPr>
        <w:t xml:space="preserve">Topics for Submissions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81" w:lineRule="exact"/>
        <w:ind w:left="15" w:right="1284"/>
        <w:rPr>
          <w:rFonts w:ascii="Times New Roman" w:hAnsi="Times New Roman" w:cs="Times New Roman"/>
          <w:sz w:val="8"/>
          <w:szCs w:val="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5" w:right="128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5" w:right="128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313" w:lineRule="exact"/>
        <w:ind w:left="15" w:right="14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3200"/>
          <w:spacing w:val="-28"/>
          <w:sz w:val="30"/>
          <w:szCs w:val="30"/>
        </w:rPr>
        <w:t xml:space="preserve">Foundational Issues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56" w:lineRule="exact"/>
        <w:ind w:left="15" w:right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19"/>
          <w:szCs w:val="19"/>
        </w:rPr>
        <w:t></w:t>
      </w:r>
      <w:r>
        <w:rPr>
          <w:rFonts w:ascii="Arial" w:hAnsi="Arial" w:cs="Arial"/>
          <w:spacing w:val="-9"/>
          <w:sz w:val="20"/>
          <w:szCs w:val="20"/>
        </w:rPr>
        <w:t xml:space="preserve"> Kinds of entity: particulars/universals, continu-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1" w:lineRule="exact"/>
        <w:ind w:left="299" w:right="40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ants/occurrents, abstracta/concreta, de-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299" w:right="12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pendent/independent entities,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299" w:right="165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natural objects/artifacts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left="299" w:right="1654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7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Formal relations: parthood, identity,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1" w:lineRule="exact"/>
        <w:ind w:left="299" w:right="74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connection, dependence, constitution,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299" w:right="15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subsumption, instantiation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6" w:lineRule="exact"/>
        <w:ind w:left="299" w:right="1588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1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Vagueness and granularity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3" w:lineRule="exact"/>
        <w:ind w:left="15" w:right="1437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1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>
        <w:rPr>
          <w:rFonts w:ascii="Arial" w:hAnsi="Arial" w:cs="Arial"/>
          <w:spacing w:val="-6"/>
          <w:sz w:val="20"/>
          <w:szCs w:val="20"/>
        </w:rPr>
        <w:t xml:space="preserve"> Identity and change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left="15" w:right="1961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1"/>
          <w:sz w:val="19"/>
          <w:szCs w:val="19"/>
        </w:rPr>
        <w:t></w:t>
      </w:r>
      <w:r>
        <w:rPr>
          <w:rFonts w:ascii="Arial" w:hAnsi="Arial" w:cs="Arial"/>
          <w:spacing w:val="-11"/>
          <w:sz w:val="20"/>
          <w:szCs w:val="20"/>
        </w:rPr>
        <w:t xml:space="preserve"> Formal comparison among ontologies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left="15" w:right="697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>
        <w:rPr>
          <w:rFonts w:ascii="Arial" w:hAnsi="Arial" w:cs="Arial"/>
          <w:spacing w:val="-6"/>
          <w:sz w:val="20"/>
          <w:szCs w:val="20"/>
        </w:rPr>
        <w:t xml:space="preserve"> Ontology of physical reality (e.g., matter,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6" w:lineRule="exact"/>
        <w:ind w:left="15" w:right="197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space, time, motion)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left="15" w:right="1978" w:firstLine="283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>
        <w:rPr>
          <w:rFonts w:ascii="Arial" w:hAnsi="Arial" w:cs="Arial"/>
          <w:spacing w:val="-6"/>
          <w:sz w:val="20"/>
          <w:szCs w:val="20"/>
        </w:rPr>
        <w:t xml:space="preserve"> Ontology of biological reality (e.g., genes,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5" w:lineRule="exact"/>
        <w:ind w:left="15" w:right="1580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>proteins,</w:t>
      </w:r>
      <w:r>
        <w:rPr>
          <w:rFonts w:ascii="Arial" w:hAnsi="Arial" w:cs="Arial"/>
          <w:spacing w:val="-16"/>
          <w:sz w:val="20"/>
          <w:szCs w:val="20"/>
        </w:rPr>
        <w:t xml:space="preserve"> cells, organisms)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left="15" w:right="1580" w:firstLine="283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Ontology of artifacts, functions and roles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left="15" w:right="427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>
        <w:rPr>
          <w:rFonts w:ascii="Arial" w:hAnsi="Arial" w:cs="Arial"/>
          <w:spacing w:val="-6"/>
          <w:sz w:val="20"/>
          <w:szCs w:val="20"/>
        </w:rPr>
        <w:t xml:space="preserve"> Ontology of mental reality and agency (e.g.,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6" w:lineRule="exact"/>
        <w:ind w:left="15" w:right="1396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0"/>
          <w:szCs w:val="20"/>
        </w:rPr>
        <w:t xml:space="preserve">beliefs, intentions, emotions)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left="15" w:right="1396" w:firstLine="283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2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Ontology of social reality (e.g., institutions,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29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organizations, norms, social relationships, artis-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299" w:right="232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  <w:sz w:val="20"/>
          <w:szCs w:val="20"/>
        </w:rPr>
        <w:t xml:space="preserve">tic expressions)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left="299" w:right="2324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1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Ontology of the information society (e.g., in-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1" w:lineRule="exact"/>
        <w:ind w:left="299" w:right="15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formation, communication,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299" w:right="18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  <w:sz w:val="20"/>
          <w:szCs w:val="20"/>
        </w:rPr>
        <w:t xml:space="preserve">meaning negotiation)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6" w:lineRule="exact"/>
        <w:ind w:left="299" w:right="1879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left="15" w:right="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19"/>
          <w:szCs w:val="19"/>
        </w:rPr>
        <w:t></w:t>
      </w:r>
      <w:r>
        <w:rPr>
          <w:rFonts w:ascii="Arial" w:hAnsi="Arial" w:cs="Arial"/>
          <w:spacing w:val="-9"/>
          <w:sz w:val="20"/>
          <w:szCs w:val="20"/>
        </w:rPr>
        <w:t xml:space="preserve"> Ontology and Natural Language Semantics,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5" w:lineRule="exact"/>
        <w:ind w:left="15" w:right="1654" w:firstLine="283"/>
        <w:rPr>
          <w:rFonts w:ascii="Arial" w:hAnsi="Arial" w:cs="Arial"/>
          <w:spacing w:val="-12"/>
          <w:sz w:val="20"/>
          <w:szCs w:val="20"/>
        </w:rPr>
      </w:pPr>
      <w:r>
        <w:rPr>
          <w:rFonts w:ascii="Arial" w:hAnsi="Arial" w:cs="Arial"/>
          <w:spacing w:val="-12"/>
          <w:sz w:val="20"/>
          <w:szCs w:val="20"/>
        </w:rPr>
        <w:t xml:space="preserve">Ontology and Cognition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9" w:lineRule="exact"/>
        <w:ind w:left="15" w:right="1654" w:firstLine="283"/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spacing w:val="-12"/>
          <w:sz w:val="20"/>
          <w:szCs w:val="20"/>
        </w:rPr>
        <w:br w:type="column"/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5" w:right="1654" w:firstLine="28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5" w:right="1654" w:firstLine="28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15" w:right="1654" w:firstLine="283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313" w:lineRule="exact"/>
        <w:ind w:right="23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3200"/>
          <w:spacing w:val="-24"/>
          <w:sz w:val="30"/>
          <w:szCs w:val="30"/>
        </w:rPr>
        <w:t xml:space="preserve">Methodologies and Applications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56" w:lineRule="exact"/>
        <w:ind w:right="10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19"/>
          <w:szCs w:val="19"/>
        </w:rPr>
        <w:t></w:t>
      </w:r>
      <w:r>
        <w:rPr>
          <w:rFonts w:ascii="Arial" w:hAnsi="Arial" w:cs="Arial"/>
          <w:spacing w:val="-8"/>
          <w:sz w:val="20"/>
          <w:szCs w:val="20"/>
        </w:rPr>
        <w:t xml:space="preserve"> Top-level vs. application ontologies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1023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19"/>
          <w:szCs w:val="19"/>
        </w:rPr>
        <w:t></w:t>
      </w:r>
      <w:r>
        <w:rPr>
          <w:rFonts w:ascii="Arial" w:hAnsi="Arial" w:cs="Arial"/>
          <w:spacing w:val="-5"/>
          <w:sz w:val="20"/>
          <w:szCs w:val="20"/>
        </w:rPr>
        <w:t xml:space="preserve"> Ontology integration and alignment; role of ref-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3" w:lineRule="exact"/>
        <w:ind w:right="232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erence ontologies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5" w:lineRule="exact"/>
        <w:ind w:right="2327" w:firstLine="283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19"/>
          <w:szCs w:val="19"/>
        </w:rPr>
        <w:t></w:t>
      </w:r>
      <w:r>
        <w:rPr>
          <w:rFonts w:ascii="Arial" w:hAnsi="Arial" w:cs="Arial"/>
          <w:spacing w:val="-9"/>
          <w:sz w:val="20"/>
          <w:szCs w:val="20"/>
        </w:rPr>
        <w:t xml:space="preserve"> Ontology-driven information systems design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394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7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19"/>
          <w:szCs w:val="19"/>
        </w:rPr>
        <w:t></w:t>
      </w:r>
      <w:r>
        <w:rPr>
          <w:rFonts w:ascii="Arial" w:hAnsi="Arial" w:cs="Arial"/>
          <w:spacing w:val="-8"/>
          <w:sz w:val="20"/>
          <w:szCs w:val="20"/>
        </w:rPr>
        <w:t xml:space="preserve"> Ontological foundations for conceptual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3" w:lineRule="exact"/>
        <w:ind w:right="2942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9"/>
          <w:sz w:val="20"/>
          <w:szCs w:val="20"/>
        </w:rPr>
        <w:t xml:space="preserve">modeling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5" w:lineRule="exact"/>
        <w:ind w:right="2942" w:firstLine="283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9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19"/>
          <w:szCs w:val="19"/>
        </w:rPr>
        <w:t></w:t>
      </w:r>
      <w:r>
        <w:rPr>
          <w:rFonts w:ascii="Arial" w:hAnsi="Arial" w:cs="Arial"/>
          <w:spacing w:val="-8"/>
          <w:sz w:val="20"/>
          <w:szCs w:val="20"/>
        </w:rPr>
        <w:t xml:space="preserve"> Ontology-based application systems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926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17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1"/>
          <w:sz w:val="19"/>
          <w:szCs w:val="19"/>
        </w:rPr>
        <w:t></w:t>
      </w:r>
      <w:r>
        <w:rPr>
          <w:rFonts w:ascii="Arial" w:hAnsi="Arial" w:cs="Arial"/>
          <w:spacing w:val="-11"/>
          <w:sz w:val="20"/>
          <w:szCs w:val="20"/>
        </w:rPr>
        <w:t xml:space="preserve"> Requirements engineering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3" w:lineRule="exact"/>
        <w:ind w:right="1722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18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Knowledge engineering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1867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19"/>
          <w:szCs w:val="19"/>
        </w:rPr>
        <w:t></w:t>
      </w:r>
      <w:r>
        <w:rPr>
          <w:rFonts w:ascii="Arial" w:hAnsi="Arial" w:cs="Arial"/>
          <w:spacing w:val="-9"/>
          <w:sz w:val="20"/>
          <w:szCs w:val="20"/>
        </w:rPr>
        <w:t xml:space="preserve"> Knowledge management and organization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467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16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19"/>
          <w:szCs w:val="19"/>
        </w:rPr>
        <w:t></w:t>
      </w:r>
      <w:r>
        <w:rPr>
          <w:rFonts w:ascii="Arial" w:hAnsi="Arial" w:cs="Arial"/>
          <w:spacing w:val="-7"/>
          <w:sz w:val="20"/>
          <w:szCs w:val="20"/>
        </w:rPr>
        <w:t xml:space="preserve"> Knowledge representation;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5" w:lineRule="exact"/>
        <w:ind w:right="2065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Qualitative modeling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73" w:lineRule="exact"/>
        <w:ind w:right="2065" w:firstLine="283"/>
        <w:rPr>
          <w:rFonts w:ascii="Times New Roman" w:hAnsi="Times New Roman" w:cs="Times New Roman"/>
          <w:sz w:val="17"/>
          <w:szCs w:val="17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9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19"/>
          <w:szCs w:val="19"/>
        </w:rPr>
        <w:t></w:t>
      </w:r>
      <w:r>
        <w:rPr>
          <w:rFonts w:ascii="Arial" w:hAnsi="Arial" w:cs="Arial"/>
          <w:spacing w:val="-10"/>
          <w:sz w:val="20"/>
          <w:szCs w:val="20"/>
        </w:rPr>
        <w:t xml:space="preserve"> Computational lexicons; Terminology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918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5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19"/>
          <w:szCs w:val="19"/>
        </w:rPr>
        <w:t></w:t>
      </w:r>
      <w:r>
        <w:rPr>
          <w:rFonts w:ascii="Arial" w:hAnsi="Arial" w:cs="Arial"/>
          <w:spacing w:val="-8"/>
          <w:sz w:val="20"/>
          <w:szCs w:val="20"/>
        </w:rPr>
        <w:t xml:space="preserve"> Information retrieval; Question-answering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6" w:lineRule="exact"/>
        <w:ind w:right="557"/>
        <w:rPr>
          <w:rFonts w:ascii="Times New Roman" w:hAnsi="Times New Roman" w:cs="Times New Roman"/>
          <w:sz w:val="19"/>
          <w:szCs w:val="19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3" w:lineRule="exact"/>
        <w:ind w:right="1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9"/>
          <w:sz w:val="19"/>
          <w:szCs w:val="19"/>
        </w:rPr>
        <w:t></w:t>
      </w:r>
      <w:r>
        <w:rPr>
          <w:rFonts w:ascii="Arial" w:hAnsi="Arial" w:cs="Arial"/>
          <w:spacing w:val="-9"/>
          <w:sz w:val="20"/>
          <w:szCs w:val="20"/>
        </w:rPr>
        <w:t xml:space="preserve"> Semantic Web; Web services; Grid computing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1" w:lineRule="exact"/>
        <w:ind w:left="283" w:right="12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Domain-specific ontologies (especially for: Bio-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0"/>
          <w:szCs w:val="20"/>
        </w:rPr>
        <w:t xml:space="preserve">medical science, E-business, Enterprise integration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left="283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Engineering, Geography, Law, Library science,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left="283" w:right="28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1"/>
          <w:sz w:val="20"/>
          <w:szCs w:val="20"/>
        </w:rPr>
        <w:t xml:space="preserve">Linguistics)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80" w:lineRule="exact"/>
        <w:ind w:left="283" w:right="2862"/>
        <w:rPr>
          <w:rFonts w:ascii="Times New Roman" w:hAnsi="Times New Roman" w:cs="Times New Roman"/>
          <w:sz w:val="18"/>
          <w:szCs w:val="18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283" w:right="2862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left="273" w:right="10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t xml:space="preserve">Formal Ontology in Information Systems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left="273" w:right="195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9"/>
          <w:sz w:val="18"/>
          <w:szCs w:val="18"/>
        </w:rPr>
        <w:t>22</w:t>
      </w:r>
      <w:r>
        <w:rPr>
          <w:rFonts w:ascii="Times New Roman" w:hAnsi="Times New Roman" w:cs="Times New Roman"/>
          <w:color w:val="003200"/>
          <w:spacing w:val="-9"/>
          <w:sz w:val="18"/>
          <w:szCs w:val="18"/>
        </w:rPr>
        <w:t>—</w:t>
      </w:r>
      <w:r>
        <w:rPr>
          <w:rFonts w:ascii="Arial" w:hAnsi="Arial" w:cs="Arial"/>
          <w:color w:val="003200"/>
          <w:spacing w:val="-9"/>
          <w:sz w:val="18"/>
          <w:szCs w:val="18"/>
        </w:rPr>
        <w:t xml:space="preserve">25 September 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6" w:lineRule="exact"/>
        <w:ind w:left="273" w:right="22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11"/>
          <w:sz w:val="18"/>
          <w:szCs w:val="18"/>
        </w:rPr>
        <w:t xml:space="preserve">Rio de Janeiro, Brazil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43" w:lineRule="exact"/>
        <w:ind w:left="273" w:right="193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6"/>
          <w:sz w:val="18"/>
          <w:szCs w:val="18"/>
        </w:rPr>
        <w:t xml:space="preserve">http://fois2014.inf.ufes.br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5" w:lineRule="exact"/>
        <w:ind w:left="273" w:right="24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00"/>
          <w:spacing w:val="-8"/>
          <w:sz w:val="18"/>
          <w:szCs w:val="18"/>
        </w:rPr>
        <w:t xml:space="preserve">Twitter: #fois2014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13" w:lineRule="exact"/>
        <w:ind w:left="273" w:right="1764"/>
        <w:rPr>
          <w:rFonts w:ascii="Arial" w:hAnsi="Arial" w:cs="Arial"/>
          <w:color w:val="003200"/>
          <w:spacing w:val="-12"/>
          <w:sz w:val="18"/>
          <w:szCs w:val="18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t xml:space="preserve">E-mail: fois2014@gmail.com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99" w:lineRule="exact"/>
        <w:ind w:left="273" w:right="1764"/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color w:val="003200"/>
          <w:spacing w:val="-12"/>
          <w:sz w:val="18"/>
          <w:szCs w:val="18"/>
        </w:rPr>
        <w:br w:type="column"/>
      </w: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273" w:right="176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273" w:right="176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left="273" w:right="1764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313" w:lineRule="exact"/>
        <w:ind w:right="4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3200"/>
          <w:spacing w:val="-26"/>
          <w:sz w:val="30"/>
          <w:szCs w:val="30"/>
        </w:rPr>
        <w:t xml:space="preserve">Dates and Types of Submission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06" w:lineRule="exact"/>
        <w:ind w:right="479"/>
        <w:rPr>
          <w:rFonts w:ascii="Times New Roman" w:hAnsi="Times New Roman" w:cs="Times New Roman"/>
          <w:sz w:val="31"/>
          <w:szCs w:val="31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right="479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30" w:lineRule="exact"/>
        <w:ind w:right="7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</w:rPr>
        <w:t xml:space="preserve">Workshop proposals: December 1 2013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90" w:lineRule="exact"/>
        <w:ind w:right="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Workshop proposals should be no more than 2 pages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right="20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in length, and must contain the title of the workshop, names of the workshop organizers, brief description </w:t>
      </w:r>
      <w:r>
        <w:rPr>
          <w:rFonts w:ascii="Arial" w:hAnsi="Arial" w:cs="Arial"/>
          <w:spacing w:val="-11"/>
          <w:sz w:val="20"/>
          <w:szCs w:val="20"/>
        </w:rPr>
        <w:t xml:space="preserve">of experience in workshop organization, description of the workshop topic, brief statement on the relation </w:t>
      </w:r>
      <w:r>
        <w:rPr>
          <w:rFonts w:ascii="Arial" w:hAnsi="Arial" w:cs="Arial"/>
          <w:spacing w:val="-12"/>
          <w:sz w:val="20"/>
          <w:szCs w:val="20"/>
        </w:rPr>
        <w:t>and relevance of the workshop to FOIS, int</w:t>
      </w:r>
      <w:r>
        <w:rPr>
          <w:rFonts w:ascii="Arial" w:hAnsi="Arial" w:cs="Arial"/>
          <w:spacing w:val="-12"/>
          <w:sz w:val="20"/>
          <w:szCs w:val="20"/>
        </w:rPr>
        <w:t xml:space="preserve">ended du-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right="2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ration of the workshop (half-day, full-day), timeline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for the workshop (submission dates, notification dates),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right="48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and plans for publishing workshop proceedings.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420" w:lineRule="exact"/>
        <w:ind w:right="12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</w:rPr>
        <w:t xml:space="preserve">Paper submissions: 3 March 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91" w:lineRule="exact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Submitted papers must not exceed 14 pages, includ-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right="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ing the bibliography and an abstract of no more than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right="31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0"/>
          <w:szCs w:val="20"/>
        </w:rPr>
        <w:t xml:space="preserve">300 words.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91" w:lineRule="exact"/>
        <w:ind w:right="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Papers should be submitted electronically as PDF files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right="4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prepared in accordance with the IOS formatting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37" w:lineRule="exact"/>
        <w:ind w:right="32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8"/>
          <w:sz w:val="20"/>
          <w:szCs w:val="20"/>
        </w:rPr>
        <w:t xml:space="preserve">guidelines.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418" w:lineRule="exact"/>
        <w:ind w:right="1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</w:rPr>
        <w:t xml:space="preserve">Challenge contributions: 3 and 10 March 2014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390" w:lineRule="exact"/>
        <w:ind w:right="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>Challenge contributions co</w:t>
      </w:r>
      <w:r>
        <w:rPr>
          <w:rFonts w:ascii="Arial" w:hAnsi="Arial" w:cs="Arial"/>
          <w:spacing w:val="-13"/>
          <w:sz w:val="20"/>
          <w:szCs w:val="20"/>
        </w:rPr>
        <w:t xml:space="preserve">nsist of one or more ontolo-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right="17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gies, and possibly links between these, and a paper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right="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describing the ontologies, addressing at least some of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5" w:lineRule="exact"/>
        <w:ind w:right="23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the above questions. The paper may be a full FOIS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223" w:lineRule="exact"/>
        <w:ind w:right="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paper or a short paper focusing solely on the descrip- </w:t>
      </w:r>
      <w:r>
        <w:rPr>
          <w:rFonts w:ascii="Arial" w:hAnsi="Arial" w:cs="Arial"/>
          <w:spacing w:val="-9"/>
          <w:sz w:val="20"/>
          <w:szCs w:val="20"/>
        </w:rPr>
        <w:t xml:space="preserve">tion of the ontology/ontologies and links. Papers are </w:t>
      </w:r>
      <w:r>
        <w:rPr>
          <w:rFonts w:ascii="Arial" w:hAnsi="Arial" w:cs="Arial"/>
          <w:spacing w:val="-12"/>
          <w:sz w:val="20"/>
          <w:szCs w:val="20"/>
        </w:rPr>
        <w:t xml:space="preserve">due 3 March, ontologies 10 March. </w:t>
      </w:r>
    </w:p>
    <w:p w:rsidR="00000000" w:rsidRDefault="00E5375B">
      <w:pPr>
        <w:widowControl w:val="0"/>
        <w:autoSpaceDE w:val="0"/>
        <w:autoSpaceDN w:val="0"/>
        <w:adjustRightInd w:val="0"/>
        <w:spacing w:after="0" w:line="160" w:lineRule="exact"/>
        <w:ind w:right="17"/>
        <w:rPr>
          <w:rFonts w:ascii="Times New Roman" w:hAnsi="Times New Roman" w:cs="Times New Roman"/>
          <w:sz w:val="16"/>
          <w:szCs w:val="16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40" w:lineRule="exact"/>
        <w:ind w:right="17"/>
        <w:rPr>
          <w:rFonts w:ascii="Times New Roman" w:hAnsi="Times New Roman" w:cs="Times New Roman"/>
          <w:sz w:val="24"/>
          <w:szCs w:val="24"/>
        </w:rPr>
      </w:pPr>
    </w:p>
    <w:p w:rsidR="00000000" w:rsidRDefault="00E5375B">
      <w:pPr>
        <w:widowControl w:val="0"/>
        <w:autoSpaceDE w:val="0"/>
        <w:autoSpaceDN w:val="0"/>
        <w:adjustRightInd w:val="0"/>
        <w:spacing w:after="0" w:line="229" w:lineRule="exact"/>
        <w:ind w:right="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>All submissions should be made via Easychair:</w:t>
      </w:r>
      <w:hyperlink r:id="rId6" w:history="1">
        <w:r>
          <w:rPr>
            <w:rFonts w:ascii="Arial" w:hAnsi="Arial" w:cs="Arial"/>
            <w:color w:val="643200"/>
            <w:spacing w:val="-12"/>
            <w:sz w:val="19"/>
            <w:szCs w:val="19"/>
          </w:rPr>
          <w:t xml:space="preserve"> https:// </w:t>
        </w:r>
      </w:hyperlink>
    </w:p>
    <w:p w:rsidR="00000000" w:rsidRDefault="00E5375B">
      <w:pPr>
        <w:widowControl w:val="0"/>
        <w:autoSpaceDE w:val="0"/>
        <w:autoSpaceDN w:val="0"/>
        <w:adjustRightInd w:val="0"/>
        <w:spacing w:after="0" w:line="229" w:lineRule="exact"/>
        <w:ind w:right="147"/>
        <w:rPr>
          <w:rFonts w:ascii="Times New Roman" w:hAnsi="Times New Roman" w:cs="Times New Roman"/>
          <w:spacing w:val="-10"/>
          <w:sz w:val="24"/>
          <w:szCs w:val="24"/>
        </w:rPr>
      </w:pPr>
      <w:hyperlink r:id="rId7" w:history="1">
        <w:r>
          <w:rPr>
            <w:rFonts w:ascii="Arial" w:hAnsi="Arial" w:cs="Arial"/>
            <w:color w:val="643200"/>
            <w:spacing w:val="-10"/>
            <w:sz w:val="19"/>
            <w:szCs w:val="19"/>
          </w:rPr>
          <w:t xml:space="preserve">www.easychair.org/account/signin.cgi?conf=fois2014 </w:t>
        </w:r>
      </w:hyperlink>
    </w:p>
    <w:p w:rsidR="00000000" w:rsidRDefault="00E5375B">
      <w:pPr>
        <w:widowControl w:val="0"/>
        <w:autoSpaceDE w:val="0"/>
        <w:autoSpaceDN w:val="0"/>
        <w:adjustRightInd w:val="0"/>
        <w:spacing w:after="0" w:line="229" w:lineRule="exact"/>
        <w:ind w:right="147"/>
        <w:rPr>
          <w:rFonts w:ascii="Times New Roman" w:hAnsi="Times New Roman" w:cs="Times New Roman"/>
          <w:spacing w:val="-10"/>
          <w:sz w:val="24"/>
          <w:szCs w:val="24"/>
        </w:rPr>
      </w:pPr>
    </w:p>
    <w:sectPr w:rsidR="00000000">
      <w:pgSz w:w="16838" w:h="11906"/>
      <w:pgMar w:top="1100" w:right="520" w:bottom="180" w:left="860" w:header="720" w:footer="720" w:gutter="0"/>
      <w:cols w:num="3" w:space="720" w:equalWidth="0">
        <w:col w:w="4112" w:space="1294"/>
        <w:col w:w="4304" w:space="1293"/>
        <w:col w:w="445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375B"/>
    <w:rsid w:val="00E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asychair.org/account/signin.cgi?conf=fois2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sychair.org/account/signin.cgi?conf=fois2014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</cp:lastModifiedBy>
  <cp:revision>2</cp:revision>
  <dcterms:created xsi:type="dcterms:W3CDTF">2013-08-23T16:29:00Z</dcterms:created>
  <dcterms:modified xsi:type="dcterms:W3CDTF">2013-08-23T16:29:00Z</dcterms:modified>
</cp:coreProperties>
</file>